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8B0" w:rsidRPr="005618B0" w:rsidRDefault="005618B0" w:rsidP="0018554C">
      <w:pPr>
        <w:jc w:val="center"/>
        <w:rPr>
          <w:rFonts w:ascii="David" w:hAnsi="David" w:cs="David"/>
          <w:b/>
          <w:bCs/>
          <w:sz w:val="32"/>
          <w:szCs w:val="32"/>
          <w:rtl/>
        </w:rPr>
      </w:pPr>
      <w:r w:rsidRPr="005618B0">
        <w:rPr>
          <w:rFonts w:ascii="David" w:hAnsi="David" w:cs="David" w:hint="cs"/>
          <w:b/>
          <w:bCs/>
          <w:sz w:val="32"/>
          <w:szCs w:val="32"/>
          <w:rtl/>
        </w:rPr>
        <w:t>עשה לך רב</w:t>
      </w:r>
    </w:p>
    <w:p w:rsidR="005618B0" w:rsidRPr="005618B0" w:rsidRDefault="005618B0" w:rsidP="0018554C">
      <w:pPr>
        <w:jc w:val="center"/>
        <w:rPr>
          <w:rFonts w:ascii="David" w:hAnsi="David" w:cs="David"/>
          <w:b/>
          <w:bCs/>
          <w:sz w:val="32"/>
          <w:szCs w:val="32"/>
          <w:rtl/>
        </w:rPr>
      </w:pPr>
      <w:r w:rsidRPr="005618B0">
        <w:rPr>
          <w:rFonts w:ascii="David" w:hAnsi="David" w:cs="David" w:hint="cs"/>
          <w:b/>
          <w:bCs/>
          <w:sz w:val="32"/>
          <w:szCs w:val="32"/>
          <w:rtl/>
        </w:rPr>
        <w:t xml:space="preserve">שנה </w:t>
      </w:r>
      <w:r w:rsidR="00E61383">
        <w:rPr>
          <w:rFonts w:ascii="David" w:hAnsi="David" w:cs="David" w:hint="cs"/>
          <w:b/>
          <w:bCs/>
          <w:sz w:val="32"/>
          <w:szCs w:val="32"/>
          <w:rtl/>
        </w:rPr>
        <w:t>7,</w:t>
      </w:r>
      <w:r w:rsidRPr="005618B0">
        <w:rPr>
          <w:rFonts w:ascii="David" w:hAnsi="David" w:cs="David" w:hint="cs"/>
          <w:b/>
          <w:bCs/>
          <w:sz w:val="32"/>
          <w:szCs w:val="32"/>
          <w:rtl/>
        </w:rPr>
        <w:t xml:space="preserve"> מספר 1</w:t>
      </w:r>
    </w:p>
    <w:p w:rsidR="005618B0" w:rsidRPr="005618B0" w:rsidRDefault="009A16CF" w:rsidP="009A16CF">
      <w:pPr>
        <w:jc w:val="center"/>
        <w:rPr>
          <w:rFonts w:ascii="David" w:hAnsi="David" w:cs="David"/>
          <w:b/>
          <w:bCs/>
          <w:sz w:val="32"/>
          <w:szCs w:val="32"/>
          <w:rtl/>
        </w:rPr>
      </w:pPr>
      <w:r>
        <w:rPr>
          <w:rFonts w:ascii="David" w:hAnsi="David" w:cs="David" w:hint="cs"/>
          <w:b/>
          <w:bCs/>
          <w:sz w:val="32"/>
          <w:szCs w:val="32"/>
          <w:rtl/>
        </w:rPr>
        <w:t xml:space="preserve">טבת </w:t>
      </w:r>
      <w:r w:rsidR="005618B0" w:rsidRPr="005618B0">
        <w:rPr>
          <w:rFonts w:ascii="David" w:hAnsi="David" w:cs="David" w:hint="cs"/>
          <w:b/>
          <w:bCs/>
          <w:sz w:val="32"/>
          <w:szCs w:val="32"/>
          <w:rtl/>
        </w:rPr>
        <w:t>תשפ"א</w:t>
      </w:r>
    </w:p>
    <w:p w:rsidR="005618B0" w:rsidRPr="005618B0" w:rsidRDefault="005618B0" w:rsidP="0018554C">
      <w:pPr>
        <w:jc w:val="center"/>
        <w:rPr>
          <w:rFonts w:ascii="David" w:hAnsi="David" w:cs="David"/>
          <w:b/>
          <w:bCs/>
          <w:sz w:val="32"/>
          <w:szCs w:val="32"/>
          <w:rtl/>
        </w:rPr>
      </w:pPr>
    </w:p>
    <w:p w:rsidR="005618B0" w:rsidRDefault="005618B0" w:rsidP="0018554C">
      <w:pPr>
        <w:jc w:val="center"/>
        <w:rPr>
          <w:rFonts w:ascii="David" w:hAnsi="David" w:cs="David"/>
          <w:b/>
          <w:bCs/>
          <w:sz w:val="32"/>
          <w:szCs w:val="32"/>
        </w:rPr>
      </w:pPr>
      <w:r w:rsidRPr="005618B0">
        <w:rPr>
          <w:rFonts w:ascii="David" w:hAnsi="David" w:cs="David" w:hint="cs"/>
          <w:b/>
          <w:bCs/>
          <w:sz w:val="32"/>
          <w:szCs w:val="32"/>
          <w:rtl/>
        </w:rPr>
        <w:t>האם ההלכה מחייבת לקבל חיסון נגד מחלות מסוכנות כגון חצבת, אדמדמת, שיתוק ילדים וקורונה?</w:t>
      </w:r>
    </w:p>
    <w:p w:rsidR="0018554C" w:rsidRDefault="0018554C" w:rsidP="0018554C">
      <w:pPr>
        <w:jc w:val="center"/>
        <w:rPr>
          <w:rFonts w:ascii="David" w:hAnsi="David" w:cs="David"/>
          <w:b/>
          <w:bCs/>
          <w:sz w:val="32"/>
          <w:szCs w:val="32"/>
        </w:rPr>
      </w:pPr>
    </w:p>
    <w:p w:rsidR="005618B0" w:rsidRDefault="005618B0" w:rsidP="0018554C">
      <w:pPr>
        <w:jc w:val="center"/>
        <w:rPr>
          <w:rFonts w:ascii="David" w:hAnsi="David" w:cs="David"/>
          <w:b/>
          <w:bCs/>
          <w:sz w:val="32"/>
          <w:szCs w:val="32"/>
          <w:rtl/>
        </w:rPr>
      </w:pPr>
      <w:r>
        <w:rPr>
          <w:rFonts w:ascii="David" w:hAnsi="David" w:cs="David" w:hint="cs"/>
          <w:b/>
          <w:bCs/>
          <w:sz w:val="32"/>
          <w:szCs w:val="32"/>
          <w:rtl/>
        </w:rPr>
        <w:t xml:space="preserve">מאת הרב דוד </w:t>
      </w:r>
      <w:proofErr w:type="spellStart"/>
      <w:r>
        <w:rPr>
          <w:rFonts w:ascii="David" w:hAnsi="David" w:cs="David" w:hint="cs"/>
          <w:b/>
          <w:bCs/>
          <w:sz w:val="32"/>
          <w:szCs w:val="32"/>
          <w:rtl/>
        </w:rPr>
        <w:t>גולינקין</w:t>
      </w:r>
      <w:proofErr w:type="spellEnd"/>
    </w:p>
    <w:p w:rsidR="005618B0" w:rsidRDefault="005618B0" w:rsidP="0018554C">
      <w:pPr>
        <w:rPr>
          <w:rFonts w:ascii="David" w:hAnsi="David" w:cs="David"/>
          <w:b/>
          <w:bCs/>
          <w:sz w:val="32"/>
          <w:szCs w:val="32"/>
          <w:rtl/>
        </w:rPr>
      </w:pPr>
    </w:p>
    <w:p w:rsidR="005618B0" w:rsidRPr="00C2298C" w:rsidRDefault="005618B0" w:rsidP="009A16CF">
      <w:pPr>
        <w:jc w:val="both"/>
        <w:rPr>
          <w:rFonts w:ascii="David" w:hAnsi="David" w:cs="David"/>
          <w:sz w:val="28"/>
          <w:szCs w:val="28"/>
          <w:rtl/>
        </w:rPr>
      </w:pPr>
      <w:r w:rsidRPr="00C2298C">
        <w:rPr>
          <w:rFonts w:ascii="David" w:hAnsi="David" w:cs="David" w:hint="cs"/>
          <w:b/>
          <w:bCs/>
          <w:sz w:val="28"/>
          <w:szCs w:val="28"/>
          <w:rtl/>
        </w:rPr>
        <w:t>שאלה מאת הרב אילנה פוס</w:t>
      </w:r>
      <w:r w:rsidR="00973A0D">
        <w:rPr>
          <w:rFonts w:ascii="David" w:hAnsi="David" w:cs="David" w:hint="cs"/>
          <w:b/>
          <w:bCs/>
          <w:sz w:val="28"/>
          <w:szCs w:val="28"/>
          <w:rtl/>
        </w:rPr>
        <w:t xml:space="preserve"> (שנשאלה </w:t>
      </w:r>
      <w:r w:rsidR="00850518">
        <w:rPr>
          <w:rFonts w:ascii="David" w:hAnsi="David" w:cs="David" w:hint="cs"/>
          <w:b/>
          <w:bCs/>
          <w:sz w:val="28"/>
          <w:szCs w:val="28"/>
          <w:rtl/>
        </w:rPr>
        <w:t xml:space="preserve">לכתחילה </w:t>
      </w:r>
      <w:r w:rsidR="00973A0D">
        <w:rPr>
          <w:rFonts w:ascii="David" w:hAnsi="David" w:cs="David" w:hint="cs"/>
          <w:b/>
          <w:bCs/>
          <w:sz w:val="28"/>
          <w:szCs w:val="28"/>
          <w:rtl/>
        </w:rPr>
        <w:t>לפני מגפת הקורונה)</w:t>
      </w:r>
      <w:r w:rsidRPr="00C2298C">
        <w:rPr>
          <w:rFonts w:ascii="David" w:hAnsi="David" w:cs="David" w:hint="cs"/>
          <w:b/>
          <w:bCs/>
          <w:sz w:val="28"/>
          <w:szCs w:val="28"/>
          <w:rtl/>
        </w:rPr>
        <w:t xml:space="preserve">: </w:t>
      </w:r>
      <w:r w:rsidR="00420E3D" w:rsidRPr="00420E3D">
        <w:rPr>
          <w:rFonts w:ascii="David" w:hAnsi="David" w:cs="David" w:hint="cs"/>
          <w:sz w:val="28"/>
          <w:szCs w:val="28"/>
          <w:rtl/>
        </w:rPr>
        <w:t xml:space="preserve">אנו עדים </w:t>
      </w:r>
      <w:r w:rsidRPr="00C2298C">
        <w:rPr>
          <w:rFonts w:ascii="David" w:hAnsi="David" w:cs="David" w:hint="cs"/>
          <w:sz w:val="28"/>
          <w:szCs w:val="28"/>
          <w:rtl/>
        </w:rPr>
        <w:t xml:space="preserve">בשנים האחרונות לתופעה הולכת וגוברת של יהודים ונוכרים </w:t>
      </w:r>
      <w:r w:rsidR="00C2298C" w:rsidRPr="00C2298C">
        <w:rPr>
          <w:rFonts w:ascii="David" w:hAnsi="David" w:cs="David" w:hint="cs"/>
          <w:sz w:val="28"/>
          <w:szCs w:val="28"/>
          <w:rtl/>
        </w:rPr>
        <w:t>ה</w:t>
      </w:r>
      <w:r w:rsidRPr="00C2298C">
        <w:rPr>
          <w:rFonts w:ascii="David" w:hAnsi="David" w:cs="David" w:hint="cs"/>
          <w:sz w:val="28"/>
          <w:szCs w:val="28"/>
          <w:rtl/>
        </w:rPr>
        <w:t>מסרבים לקבל חיסונים ולתת חיסונים לילדיהם</w:t>
      </w:r>
      <w:r w:rsidR="00973A0D">
        <w:rPr>
          <w:rFonts w:ascii="David" w:hAnsi="David" w:cs="David" w:hint="cs"/>
          <w:sz w:val="28"/>
          <w:szCs w:val="28"/>
          <w:rtl/>
        </w:rPr>
        <w:t xml:space="preserve"> </w:t>
      </w:r>
      <w:r w:rsidRPr="00C2298C">
        <w:rPr>
          <w:rFonts w:ascii="David" w:hAnsi="David" w:cs="David" w:hint="cs"/>
          <w:sz w:val="28"/>
          <w:szCs w:val="28"/>
          <w:rtl/>
        </w:rPr>
        <w:t xml:space="preserve">נגד חצבת, </w:t>
      </w:r>
      <w:r w:rsidR="0025586B">
        <w:rPr>
          <w:rFonts w:ascii="David" w:hAnsi="David" w:cs="David" w:hint="cs"/>
          <w:sz w:val="28"/>
          <w:szCs w:val="28"/>
          <w:rtl/>
        </w:rPr>
        <w:t>שיתוק ילדים ומחלות מדבקות נפוצות.</w:t>
      </w:r>
      <w:r w:rsidRPr="00C2298C">
        <w:rPr>
          <w:rFonts w:ascii="David" w:hAnsi="David" w:cs="David" w:hint="cs"/>
          <w:sz w:val="28"/>
          <w:szCs w:val="28"/>
          <w:rtl/>
        </w:rPr>
        <w:t xml:space="preserve"> </w:t>
      </w:r>
      <w:r w:rsidR="008F0003">
        <w:rPr>
          <w:rFonts w:ascii="David" w:hAnsi="David" w:cs="David" w:hint="cs"/>
          <w:sz w:val="28"/>
          <w:szCs w:val="28"/>
          <w:rtl/>
        </w:rPr>
        <w:t>שאלה זאת נשאלת</w:t>
      </w:r>
      <w:r w:rsidR="0025586B">
        <w:rPr>
          <w:rFonts w:ascii="David" w:hAnsi="David" w:cs="David" w:hint="cs"/>
          <w:sz w:val="28"/>
          <w:szCs w:val="28"/>
          <w:rtl/>
        </w:rPr>
        <w:t xml:space="preserve"> עכשיו</w:t>
      </w:r>
      <w:r w:rsidR="008F0003">
        <w:rPr>
          <w:rFonts w:ascii="David" w:hAnsi="David" w:cs="David" w:hint="cs"/>
          <w:sz w:val="28"/>
          <w:szCs w:val="28"/>
          <w:rtl/>
        </w:rPr>
        <w:t xml:space="preserve"> ביתר שאת </w:t>
      </w:r>
      <w:r w:rsidR="009A16CF">
        <w:rPr>
          <w:rFonts w:ascii="David" w:hAnsi="David" w:cs="David" w:hint="cs"/>
          <w:sz w:val="28"/>
          <w:szCs w:val="28"/>
          <w:rtl/>
        </w:rPr>
        <w:t xml:space="preserve">בשעה שמתחילים לחסן מיליוני אנשים </w:t>
      </w:r>
      <w:r w:rsidRPr="00C2298C">
        <w:rPr>
          <w:rFonts w:ascii="David" w:hAnsi="David" w:cs="David" w:hint="cs"/>
          <w:sz w:val="28"/>
          <w:szCs w:val="28"/>
          <w:rtl/>
        </w:rPr>
        <w:t xml:space="preserve">נגד </w:t>
      </w:r>
      <w:r w:rsidR="007C3B2B">
        <w:rPr>
          <w:rFonts w:ascii="David" w:hAnsi="David" w:cs="David" w:hint="cs"/>
          <w:sz w:val="28"/>
          <w:szCs w:val="28"/>
          <w:rtl/>
        </w:rPr>
        <w:t xml:space="preserve">נגיף </w:t>
      </w:r>
      <w:r w:rsidRPr="00C2298C">
        <w:rPr>
          <w:rFonts w:ascii="David" w:hAnsi="David" w:cs="David" w:hint="cs"/>
          <w:sz w:val="28"/>
          <w:szCs w:val="28"/>
          <w:rtl/>
        </w:rPr>
        <w:t xml:space="preserve">הקורונה שכבר הרג </w:t>
      </w:r>
      <w:r w:rsidR="009A16CF">
        <w:rPr>
          <w:rFonts w:ascii="David" w:hAnsi="David" w:cs="David" w:hint="cs"/>
          <w:sz w:val="28"/>
          <w:szCs w:val="28"/>
          <w:rtl/>
        </w:rPr>
        <w:t xml:space="preserve">למעלה מ-1,760,000 </w:t>
      </w:r>
      <w:r w:rsidRPr="00C2298C">
        <w:rPr>
          <w:rFonts w:ascii="David" w:hAnsi="David" w:cs="David" w:hint="cs"/>
          <w:sz w:val="28"/>
          <w:szCs w:val="28"/>
          <w:rtl/>
        </w:rPr>
        <w:t>איש ברחבי העולם.</w:t>
      </w:r>
      <w:r w:rsidR="007C3B2B">
        <w:rPr>
          <w:rFonts w:ascii="David" w:hAnsi="David" w:cs="David" w:hint="cs"/>
          <w:sz w:val="28"/>
          <w:szCs w:val="28"/>
          <w:rtl/>
        </w:rPr>
        <w:t xml:space="preserve"> האם ההלכה מחייבת לקבל חיסונים? כיצד </w:t>
      </w:r>
      <w:r w:rsidR="008F0003">
        <w:rPr>
          <w:rFonts w:ascii="David" w:hAnsi="David" w:cs="David" w:hint="cs"/>
          <w:sz w:val="28"/>
          <w:szCs w:val="28"/>
          <w:rtl/>
        </w:rPr>
        <w:t xml:space="preserve">מתייחסת ההלכה </w:t>
      </w:r>
      <w:r w:rsidR="007C3B2B">
        <w:rPr>
          <w:rFonts w:ascii="David" w:hAnsi="David" w:cs="David" w:hint="cs"/>
          <w:sz w:val="28"/>
          <w:szCs w:val="28"/>
          <w:rtl/>
        </w:rPr>
        <w:t>לאלה המסכנים את חייהם של אחרים מכיוון ש</w:t>
      </w:r>
      <w:r w:rsidR="00973A0D">
        <w:rPr>
          <w:rFonts w:ascii="David" w:hAnsi="David" w:cs="David" w:hint="cs"/>
          <w:sz w:val="28"/>
          <w:szCs w:val="28"/>
          <w:rtl/>
        </w:rPr>
        <w:t xml:space="preserve">הם </w:t>
      </w:r>
      <w:r w:rsidR="008F0003">
        <w:rPr>
          <w:rFonts w:ascii="David" w:hAnsi="David" w:cs="David" w:hint="cs"/>
          <w:sz w:val="28"/>
          <w:szCs w:val="28"/>
          <w:rtl/>
        </w:rPr>
        <w:t xml:space="preserve">מסרבים לקבל </w:t>
      </w:r>
      <w:r w:rsidR="007C3B2B">
        <w:rPr>
          <w:rFonts w:ascii="David" w:hAnsi="David" w:cs="David" w:hint="cs"/>
          <w:sz w:val="28"/>
          <w:szCs w:val="28"/>
          <w:rtl/>
        </w:rPr>
        <w:t xml:space="preserve">חיסונים </w:t>
      </w:r>
      <w:r w:rsidR="007C3B2B">
        <w:rPr>
          <w:rFonts w:ascii="David" w:hAnsi="David" w:cs="David"/>
          <w:sz w:val="28"/>
          <w:szCs w:val="28"/>
          <w:rtl/>
        </w:rPr>
        <w:t>–</w:t>
      </w:r>
      <w:r w:rsidR="007C3B2B">
        <w:rPr>
          <w:rFonts w:ascii="David" w:hAnsi="David" w:cs="David" w:hint="cs"/>
          <w:sz w:val="28"/>
          <w:szCs w:val="28"/>
          <w:rtl/>
        </w:rPr>
        <w:t xml:space="preserve"> האם ניתן למנוע מהם להיכנס לבתי ספר, לבתי כנסת או למקומות ציבוריים?</w:t>
      </w:r>
    </w:p>
    <w:p w:rsidR="005618B0" w:rsidRDefault="005618B0" w:rsidP="0018554C">
      <w:pPr>
        <w:jc w:val="both"/>
        <w:rPr>
          <w:rFonts w:ascii="David" w:hAnsi="David" w:cs="David"/>
          <w:b/>
          <w:bCs/>
          <w:sz w:val="28"/>
          <w:szCs w:val="28"/>
          <w:rtl/>
        </w:rPr>
      </w:pPr>
    </w:p>
    <w:p w:rsidR="005618B0" w:rsidRDefault="005618B0" w:rsidP="0018554C">
      <w:pPr>
        <w:jc w:val="both"/>
        <w:rPr>
          <w:rFonts w:ascii="David" w:hAnsi="David" w:cs="David"/>
          <w:b/>
          <w:bCs/>
          <w:sz w:val="28"/>
          <w:szCs w:val="28"/>
        </w:rPr>
      </w:pPr>
      <w:r>
        <w:rPr>
          <w:rFonts w:ascii="David" w:hAnsi="David" w:cs="David" w:hint="cs"/>
          <w:b/>
          <w:bCs/>
          <w:sz w:val="28"/>
          <w:szCs w:val="28"/>
          <w:rtl/>
        </w:rPr>
        <w:t>תשובה:</w:t>
      </w:r>
    </w:p>
    <w:p w:rsidR="0018554C" w:rsidRDefault="0018554C" w:rsidP="0018554C">
      <w:pPr>
        <w:jc w:val="both"/>
        <w:rPr>
          <w:rFonts w:ascii="David" w:hAnsi="David" w:cs="David"/>
          <w:b/>
          <w:bCs/>
          <w:sz w:val="28"/>
          <w:szCs w:val="28"/>
          <w:rtl/>
        </w:rPr>
      </w:pPr>
    </w:p>
    <w:p w:rsidR="005618B0" w:rsidRDefault="005618B0" w:rsidP="0018554C">
      <w:pPr>
        <w:pStyle w:val="ListParagraph"/>
        <w:numPr>
          <w:ilvl w:val="0"/>
          <w:numId w:val="1"/>
        </w:numPr>
        <w:jc w:val="both"/>
        <w:rPr>
          <w:rFonts w:ascii="David" w:hAnsi="David" w:cs="David"/>
          <w:b/>
          <w:bCs/>
          <w:sz w:val="28"/>
          <w:szCs w:val="28"/>
        </w:rPr>
      </w:pPr>
      <w:r>
        <w:rPr>
          <w:rFonts w:ascii="David" w:hAnsi="David" w:cs="David" w:hint="cs"/>
          <w:b/>
          <w:bCs/>
          <w:sz w:val="28"/>
          <w:szCs w:val="28"/>
          <w:rtl/>
        </w:rPr>
        <w:t>יחס היהדות לרופאים ולרפואה</w:t>
      </w:r>
    </w:p>
    <w:p w:rsidR="0018554C" w:rsidRDefault="0018554C" w:rsidP="0018554C">
      <w:pPr>
        <w:pStyle w:val="ListParagraph"/>
        <w:jc w:val="both"/>
        <w:rPr>
          <w:rFonts w:ascii="David" w:hAnsi="David" w:cs="David"/>
          <w:b/>
          <w:bCs/>
          <w:sz w:val="28"/>
          <w:szCs w:val="28"/>
        </w:rPr>
      </w:pPr>
    </w:p>
    <w:p w:rsidR="005618B0" w:rsidRDefault="005618B0" w:rsidP="0018554C">
      <w:pPr>
        <w:jc w:val="both"/>
        <w:rPr>
          <w:rFonts w:ascii="David" w:hAnsi="David" w:cs="David"/>
          <w:sz w:val="28"/>
          <w:szCs w:val="28"/>
          <w:rtl/>
        </w:rPr>
      </w:pPr>
      <w:r w:rsidRPr="00152167">
        <w:rPr>
          <w:rFonts w:ascii="David" w:hAnsi="David" w:cs="David" w:hint="cs"/>
          <w:sz w:val="28"/>
          <w:szCs w:val="28"/>
          <w:rtl/>
        </w:rPr>
        <w:t>כבר סקרתי במקום אחר את יחס היהדות לרפואה במשך אלפי שנים, מן המתנגדים ועד המח</w:t>
      </w:r>
      <w:r w:rsidR="0041575F">
        <w:rPr>
          <w:rFonts w:ascii="David" w:hAnsi="David" w:cs="David" w:hint="cs"/>
          <w:sz w:val="28"/>
          <w:szCs w:val="28"/>
          <w:rtl/>
        </w:rPr>
        <w:t>ייבים (</w:t>
      </w:r>
      <w:proofErr w:type="spellStart"/>
      <w:r w:rsidR="0041575F">
        <w:rPr>
          <w:rFonts w:ascii="David" w:hAnsi="David" w:cs="David" w:hint="cs"/>
          <w:sz w:val="28"/>
          <w:szCs w:val="28"/>
          <w:rtl/>
        </w:rPr>
        <w:t>גולינקין</w:t>
      </w:r>
      <w:proofErr w:type="spellEnd"/>
      <w:r w:rsidR="0041575F">
        <w:rPr>
          <w:rFonts w:ascii="David" w:hAnsi="David" w:cs="David" w:hint="cs"/>
          <w:sz w:val="28"/>
          <w:szCs w:val="28"/>
          <w:rtl/>
        </w:rPr>
        <w:t>, 2011). אבל הדעה</w:t>
      </w:r>
      <w:r w:rsidRPr="00152167">
        <w:rPr>
          <w:rFonts w:ascii="David" w:hAnsi="David" w:cs="David" w:hint="cs"/>
          <w:sz w:val="28"/>
          <w:szCs w:val="28"/>
          <w:rtl/>
        </w:rPr>
        <w:t xml:space="preserve"> </w:t>
      </w:r>
      <w:r w:rsidR="00973A0D">
        <w:rPr>
          <w:rFonts w:ascii="David" w:hAnsi="David" w:cs="David" w:hint="cs"/>
          <w:sz w:val="28"/>
          <w:szCs w:val="28"/>
          <w:rtl/>
        </w:rPr>
        <w:t xml:space="preserve">העיקרית </w:t>
      </w:r>
      <w:r w:rsidRPr="00152167">
        <w:rPr>
          <w:rFonts w:ascii="David" w:hAnsi="David" w:cs="David" w:hint="cs"/>
          <w:sz w:val="28"/>
          <w:szCs w:val="28"/>
          <w:rtl/>
        </w:rPr>
        <w:t>שהתקבלה ומקובלת עד היום הי</w:t>
      </w:r>
      <w:r w:rsidR="00152167">
        <w:rPr>
          <w:rFonts w:ascii="David" w:hAnsi="David" w:cs="David" w:hint="cs"/>
          <w:sz w:val="28"/>
          <w:szCs w:val="28"/>
          <w:rtl/>
        </w:rPr>
        <w:t>א גישתו של הר</w:t>
      </w:r>
      <w:r w:rsidR="0041575F">
        <w:rPr>
          <w:rFonts w:ascii="David" w:hAnsi="David" w:cs="David" w:hint="cs"/>
          <w:sz w:val="28"/>
          <w:szCs w:val="28"/>
          <w:rtl/>
        </w:rPr>
        <w:t>מב"ם בפירושו למשנה נדרים ד', ד'</w:t>
      </w:r>
      <w:r w:rsidR="00973A0D">
        <w:rPr>
          <w:rFonts w:ascii="David" w:hAnsi="David" w:cs="David" w:hint="cs"/>
          <w:sz w:val="28"/>
          <w:szCs w:val="28"/>
          <w:rtl/>
        </w:rPr>
        <w:t>.</w:t>
      </w:r>
      <w:r w:rsidR="0041575F">
        <w:rPr>
          <w:rFonts w:ascii="David" w:hAnsi="David" w:cs="David" w:hint="cs"/>
          <w:sz w:val="28"/>
          <w:szCs w:val="28"/>
          <w:rtl/>
        </w:rPr>
        <w:t xml:space="preserve"> שנינו </w:t>
      </w:r>
      <w:r w:rsidR="00973A0D">
        <w:rPr>
          <w:rFonts w:ascii="David" w:hAnsi="David" w:cs="David" w:hint="cs"/>
          <w:sz w:val="28"/>
          <w:szCs w:val="28"/>
          <w:rtl/>
        </w:rPr>
        <w:t xml:space="preserve">שם </w:t>
      </w:r>
      <w:r w:rsidR="0041575F">
        <w:rPr>
          <w:rFonts w:ascii="David" w:hAnsi="David" w:cs="David" w:hint="cs"/>
          <w:sz w:val="28"/>
          <w:szCs w:val="28"/>
          <w:rtl/>
        </w:rPr>
        <w:t xml:space="preserve">שאם ראובן נדר הנאה משמעון שלא </w:t>
      </w:r>
      <w:r w:rsidR="00973A0D">
        <w:rPr>
          <w:rFonts w:ascii="David" w:hAnsi="David" w:cs="David" w:hint="cs"/>
          <w:sz w:val="28"/>
          <w:szCs w:val="28"/>
          <w:rtl/>
        </w:rPr>
        <w:t>י</w:t>
      </w:r>
      <w:r w:rsidR="0041575F">
        <w:rPr>
          <w:rFonts w:ascii="David" w:hAnsi="David" w:cs="David" w:hint="cs"/>
          <w:sz w:val="28"/>
          <w:szCs w:val="28"/>
          <w:rtl/>
        </w:rPr>
        <w:t>יהנה ממנו</w:t>
      </w:r>
      <w:r w:rsidR="00973A0D">
        <w:rPr>
          <w:rFonts w:ascii="David" w:hAnsi="David" w:cs="David" w:hint="cs"/>
          <w:sz w:val="28"/>
          <w:szCs w:val="28"/>
          <w:rtl/>
        </w:rPr>
        <w:t xml:space="preserve">, שמעון </w:t>
      </w:r>
      <w:r w:rsidR="0041575F">
        <w:rPr>
          <w:rFonts w:ascii="David" w:hAnsi="David" w:cs="David" w:hint="cs"/>
          <w:sz w:val="28"/>
          <w:szCs w:val="28"/>
          <w:rtl/>
        </w:rPr>
        <w:t>בכל זאת "</w:t>
      </w:r>
      <w:proofErr w:type="spellStart"/>
      <w:r w:rsidR="0041575F">
        <w:rPr>
          <w:rFonts w:ascii="David" w:hAnsi="David" w:cs="David" w:hint="cs"/>
          <w:sz w:val="28"/>
          <w:szCs w:val="28"/>
          <w:rtl/>
        </w:rPr>
        <w:t>מרפאהו</w:t>
      </w:r>
      <w:proofErr w:type="spellEnd"/>
      <w:r w:rsidR="0041575F">
        <w:rPr>
          <w:rFonts w:ascii="David" w:hAnsi="David" w:cs="David" w:hint="cs"/>
          <w:sz w:val="28"/>
          <w:szCs w:val="28"/>
          <w:rtl/>
        </w:rPr>
        <w:t xml:space="preserve"> רפאות נפשות". והרמב"ם פירש (במהד</w:t>
      </w:r>
      <w:r w:rsidR="00973A0D">
        <w:rPr>
          <w:rFonts w:ascii="David" w:hAnsi="David" w:cs="David" w:hint="cs"/>
          <w:sz w:val="28"/>
          <w:szCs w:val="28"/>
          <w:rtl/>
        </w:rPr>
        <w:t>ורת</w:t>
      </w:r>
      <w:r w:rsidR="0041575F">
        <w:rPr>
          <w:rFonts w:ascii="David" w:hAnsi="David" w:cs="David" w:hint="cs"/>
          <w:sz w:val="28"/>
          <w:szCs w:val="28"/>
          <w:rtl/>
        </w:rPr>
        <w:t xml:space="preserve"> הרב </w:t>
      </w:r>
      <w:proofErr w:type="spellStart"/>
      <w:r w:rsidR="0041575F">
        <w:rPr>
          <w:rFonts w:ascii="David" w:hAnsi="David" w:cs="David" w:hint="cs"/>
          <w:sz w:val="28"/>
          <w:szCs w:val="28"/>
          <w:rtl/>
        </w:rPr>
        <w:t>קאפח</w:t>
      </w:r>
      <w:proofErr w:type="spellEnd"/>
      <w:r w:rsidR="0041575F">
        <w:rPr>
          <w:rFonts w:ascii="David" w:hAnsi="David" w:cs="David" w:hint="cs"/>
          <w:sz w:val="28"/>
          <w:szCs w:val="28"/>
          <w:rtl/>
        </w:rPr>
        <w:t>, ירושלים, תשכ"ה, עמ' צ"א</w:t>
      </w:r>
      <w:r w:rsidR="00517A86">
        <w:rPr>
          <w:rFonts w:ascii="David" w:hAnsi="David" w:cs="David" w:hint="cs"/>
          <w:sz w:val="28"/>
          <w:szCs w:val="28"/>
          <w:rtl/>
        </w:rPr>
        <w:t>)</w:t>
      </w:r>
      <w:r w:rsidR="0041575F">
        <w:rPr>
          <w:rFonts w:ascii="David" w:hAnsi="David" w:cs="David" w:hint="cs"/>
          <w:sz w:val="28"/>
          <w:szCs w:val="28"/>
          <w:rtl/>
        </w:rPr>
        <w:t xml:space="preserve">: </w:t>
      </w:r>
    </w:p>
    <w:p w:rsidR="005618B0" w:rsidRPr="00152167" w:rsidRDefault="0041575F" w:rsidP="0018554C">
      <w:pPr>
        <w:ind w:left="720"/>
        <w:jc w:val="both"/>
        <w:rPr>
          <w:rFonts w:ascii="David" w:hAnsi="David" w:cs="David"/>
          <w:sz w:val="28"/>
          <w:szCs w:val="28"/>
          <w:rtl/>
        </w:rPr>
      </w:pPr>
      <w:r>
        <w:rPr>
          <w:rFonts w:ascii="David" w:hAnsi="David" w:cs="David" w:hint="cs"/>
          <w:sz w:val="28"/>
          <w:szCs w:val="28"/>
          <w:rtl/>
        </w:rPr>
        <w:t xml:space="preserve">ולא נאסר זה לחולה עצמו </w:t>
      </w:r>
      <w:r w:rsidRPr="0041575F">
        <w:rPr>
          <w:rFonts w:ascii="David" w:hAnsi="David" w:cs="David" w:hint="cs"/>
          <w:b/>
          <w:bCs/>
          <w:sz w:val="28"/>
          <w:szCs w:val="28"/>
          <w:rtl/>
        </w:rPr>
        <w:t xml:space="preserve">מפני שהיא מצוה, כלומר, שחייב הרופא מן הדין לרפאות חולי ישראל, והרי הוא בכלל אמרם בפירוש הכתוב "והשבתו לו" (דברים </w:t>
      </w:r>
      <w:proofErr w:type="spellStart"/>
      <w:r w:rsidRPr="0041575F">
        <w:rPr>
          <w:rFonts w:ascii="David" w:hAnsi="David" w:cs="David" w:hint="cs"/>
          <w:b/>
          <w:bCs/>
          <w:sz w:val="28"/>
          <w:szCs w:val="28"/>
          <w:rtl/>
        </w:rPr>
        <w:t>כ"ב:ב</w:t>
      </w:r>
      <w:proofErr w:type="spellEnd"/>
      <w:r w:rsidRPr="0041575F">
        <w:rPr>
          <w:rFonts w:ascii="David" w:hAnsi="David" w:cs="David" w:hint="cs"/>
          <w:b/>
          <w:bCs/>
          <w:sz w:val="28"/>
          <w:szCs w:val="28"/>
          <w:rtl/>
        </w:rPr>
        <w:t xml:space="preserve">') </w:t>
      </w:r>
      <w:r w:rsidRPr="0041575F">
        <w:rPr>
          <w:rFonts w:ascii="David" w:hAnsi="David" w:cs="David"/>
          <w:b/>
          <w:bCs/>
          <w:sz w:val="28"/>
          <w:szCs w:val="28"/>
          <w:rtl/>
        </w:rPr>
        <w:t>–</w:t>
      </w:r>
      <w:r w:rsidRPr="0041575F">
        <w:rPr>
          <w:rFonts w:ascii="David" w:hAnsi="David" w:cs="David" w:hint="cs"/>
          <w:b/>
          <w:bCs/>
          <w:sz w:val="28"/>
          <w:szCs w:val="28"/>
          <w:rtl/>
        </w:rPr>
        <w:t xml:space="preserve"> לרבות את גופו</w:t>
      </w:r>
      <w:r>
        <w:rPr>
          <w:rFonts w:ascii="David" w:hAnsi="David" w:cs="David" w:hint="cs"/>
          <w:sz w:val="28"/>
          <w:szCs w:val="28"/>
          <w:rtl/>
        </w:rPr>
        <w:t xml:space="preserve"> (ראו בבא קמא פ"א ע"ב; סנהדרין ע"ג ע"א), שאם ראהו אובד ויכול להצילו</w:t>
      </w:r>
      <w:r w:rsidR="00D90200">
        <w:rPr>
          <w:rFonts w:ascii="David" w:hAnsi="David" w:cs="David" w:hint="cs"/>
          <w:sz w:val="28"/>
          <w:szCs w:val="28"/>
          <w:rtl/>
        </w:rPr>
        <w:t>,</w:t>
      </w:r>
      <w:r>
        <w:rPr>
          <w:rFonts w:ascii="David" w:hAnsi="David" w:cs="David" w:hint="cs"/>
          <w:sz w:val="28"/>
          <w:szCs w:val="28"/>
          <w:rtl/>
        </w:rPr>
        <w:t xml:space="preserve"> הרי זה מצילו בגופו או בממונו או בידיעתו [=בידע שלו].</w:t>
      </w:r>
      <w:r w:rsidR="00D90200">
        <w:rPr>
          <w:rFonts w:ascii="David" w:hAnsi="David" w:cs="David" w:hint="cs"/>
          <w:sz w:val="28"/>
          <w:szCs w:val="28"/>
          <w:rtl/>
        </w:rPr>
        <w:t xml:space="preserve"> </w:t>
      </w:r>
      <w:r w:rsidR="005618B0" w:rsidRPr="00152167">
        <w:rPr>
          <w:rFonts w:ascii="David" w:hAnsi="David" w:cs="David" w:hint="cs"/>
          <w:sz w:val="28"/>
          <w:szCs w:val="28"/>
          <w:rtl/>
        </w:rPr>
        <w:t xml:space="preserve">(והשוו </w:t>
      </w:r>
      <w:r w:rsidR="00152167">
        <w:rPr>
          <w:rFonts w:ascii="David" w:hAnsi="David" w:cs="David" w:hint="cs"/>
          <w:sz w:val="28"/>
          <w:szCs w:val="28"/>
          <w:rtl/>
        </w:rPr>
        <w:t xml:space="preserve">רמב"ם, הלכות נדרים </w:t>
      </w:r>
      <w:proofErr w:type="spellStart"/>
      <w:r w:rsidR="00152167">
        <w:rPr>
          <w:rFonts w:ascii="David" w:hAnsi="David" w:cs="David" w:hint="cs"/>
          <w:sz w:val="28"/>
          <w:szCs w:val="28"/>
          <w:rtl/>
        </w:rPr>
        <w:t>ו':ח</w:t>
      </w:r>
      <w:proofErr w:type="spellEnd"/>
      <w:r w:rsidR="00152167">
        <w:rPr>
          <w:rFonts w:ascii="David" w:hAnsi="David" w:cs="David" w:hint="cs"/>
          <w:sz w:val="28"/>
          <w:szCs w:val="28"/>
          <w:rtl/>
        </w:rPr>
        <w:t xml:space="preserve">'; פירוש המשנה לפסחים </w:t>
      </w:r>
      <w:proofErr w:type="spellStart"/>
      <w:r w:rsidR="00152167">
        <w:rPr>
          <w:rFonts w:ascii="David" w:hAnsi="David" w:cs="David" w:hint="cs"/>
          <w:sz w:val="28"/>
          <w:szCs w:val="28"/>
          <w:rtl/>
        </w:rPr>
        <w:t>ד':י</w:t>
      </w:r>
      <w:proofErr w:type="spellEnd"/>
      <w:r w:rsidR="00152167">
        <w:rPr>
          <w:rFonts w:ascii="David" w:hAnsi="David" w:cs="David" w:hint="cs"/>
          <w:sz w:val="28"/>
          <w:szCs w:val="28"/>
          <w:rtl/>
        </w:rPr>
        <w:t xml:space="preserve">'; שמונה פרקים </w:t>
      </w:r>
      <w:proofErr w:type="spellStart"/>
      <w:r w:rsidR="00152167">
        <w:rPr>
          <w:rFonts w:ascii="David" w:hAnsi="David" w:cs="David" w:hint="cs"/>
          <w:sz w:val="28"/>
          <w:szCs w:val="28"/>
          <w:rtl/>
        </w:rPr>
        <w:t>להרמב"ם</w:t>
      </w:r>
      <w:proofErr w:type="spellEnd"/>
      <w:r w:rsidR="00152167">
        <w:rPr>
          <w:rFonts w:ascii="David" w:hAnsi="David" w:cs="David" w:hint="cs"/>
          <w:sz w:val="28"/>
          <w:szCs w:val="28"/>
          <w:rtl/>
        </w:rPr>
        <w:t>, פרק ה'</w:t>
      </w:r>
      <w:r w:rsidR="00DF09F1">
        <w:rPr>
          <w:rFonts w:ascii="David" w:hAnsi="David" w:cs="David" w:hint="cs"/>
          <w:sz w:val="28"/>
          <w:szCs w:val="28"/>
          <w:rtl/>
        </w:rPr>
        <w:t xml:space="preserve">; </w:t>
      </w:r>
      <w:r w:rsidR="00973A0D">
        <w:rPr>
          <w:rFonts w:ascii="David" w:hAnsi="David" w:cs="David" w:hint="cs"/>
          <w:sz w:val="28"/>
          <w:szCs w:val="28"/>
          <w:rtl/>
        </w:rPr>
        <w:t>ו</w:t>
      </w:r>
      <w:r w:rsidR="00DF09F1">
        <w:rPr>
          <w:rFonts w:ascii="David" w:hAnsi="David" w:cs="David" w:hint="cs"/>
          <w:sz w:val="28"/>
          <w:szCs w:val="28"/>
          <w:rtl/>
        </w:rPr>
        <w:t xml:space="preserve">שלחן ערוך יורה דעה </w:t>
      </w:r>
      <w:proofErr w:type="spellStart"/>
      <w:r w:rsidR="00DF09F1">
        <w:rPr>
          <w:rFonts w:ascii="David" w:hAnsi="David" w:cs="David" w:hint="cs"/>
          <w:sz w:val="28"/>
          <w:szCs w:val="28"/>
          <w:rtl/>
        </w:rPr>
        <w:t>רכ"א:ד</w:t>
      </w:r>
      <w:proofErr w:type="spellEnd"/>
      <w:r w:rsidR="00DF09F1">
        <w:rPr>
          <w:rFonts w:ascii="David" w:hAnsi="David" w:cs="David" w:hint="cs"/>
          <w:sz w:val="28"/>
          <w:szCs w:val="28"/>
          <w:rtl/>
        </w:rPr>
        <w:t>'</w:t>
      </w:r>
      <w:r w:rsidR="005618B0" w:rsidRPr="00152167">
        <w:rPr>
          <w:rFonts w:ascii="David" w:hAnsi="David" w:cs="David" w:hint="cs"/>
          <w:sz w:val="28"/>
          <w:szCs w:val="28"/>
          <w:rtl/>
        </w:rPr>
        <w:t>)</w:t>
      </w:r>
    </w:p>
    <w:p w:rsidR="005618B0" w:rsidRPr="00152167" w:rsidRDefault="005618B0" w:rsidP="0018554C">
      <w:pPr>
        <w:jc w:val="both"/>
        <w:rPr>
          <w:rFonts w:ascii="David" w:hAnsi="David" w:cs="David"/>
          <w:sz w:val="28"/>
          <w:szCs w:val="28"/>
          <w:rtl/>
        </w:rPr>
      </w:pPr>
    </w:p>
    <w:p w:rsidR="005618B0" w:rsidRPr="00152167" w:rsidRDefault="005618B0" w:rsidP="0018554C">
      <w:pPr>
        <w:jc w:val="both"/>
        <w:rPr>
          <w:rFonts w:ascii="David" w:hAnsi="David" w:cs="David"/>
          <w:sz w:val="28"/>
          <w:szCs w:val="28"/>
          <w:rtl/>
        </w:rPr>
      </w:pPr>
      <w:r w:rsidRPr="00152167">
        <w:rPr>
          <w:rFonts w:ascii="David" w:hAnsi="David" w:cs="David" w:hint="cs"/>
          <w:sz w:val="28"/>
          <w:szCs w:val="28"/>
          <w:rtl/>
        </w:rPr>
        <w:t xml:space="preserve">כלומר, </w:t>
      </w:r>
      <w:r w:rsidR="00152167">
        <w:rPr>
          <w:rFonts w:ascii="David" w:hAnsi="David" w:cs="David" w:hint="cs"/>
          <w:sz w:val="28"/>
          <w:szCs w:val="28"/>
          <w:rtl/>
        </w:rPr>
        <w:t>הרופא חייב לרפא וזאת מצווה.</w:t>
      </w:r>
    </w:p>
    <w:p w:rsidR="005618B0" w:rsidRPr="00152167" w:rsidRDefault="005618B0" w:rsidP="0018554C">
      <w:pPr>
        <w:jc w:val="both"/>
        <w:rPr>
          <w:rFonts w:ascii="David" w:hAnsi="David" w:cs="David"/>
          <w:sz w:val="28"/>
          <w:szCs w:val="28"/>
          <w:rtl/>
        </w:rPr>
      </w:pPr>
    </w:p>
    <w:p w:rsidR="005618B0" w:rsidRDefault="005618B0" w:rsidP="0018554C">
      <w:pPr>
        <w:pStyle w:val="ListParagraph"/>
        <w:numPr>
          <w:ilvl w:val="0"/>
          <w:numId w:val="1"/>
        </w:numPr>
        <w:jc w:val="both"/>
        <w:rPr>
          <w:rFonts w:ascii="David" w:hAnsi="David" w:cs="David"/>
          <w:b/>
          <w:bCs/>
          <w:sz w:val="28"/>
          <w:szCs w:val="28"/>
        </w:rPr>
      </w:pPr>
      <w:r w:rsidRPr="005618B0">
        <w:rPr>
          <w:rFonts w:ascii="David" w:hAnsi="David" w:cs="David" w:hint="cs"/>
          <w:b/>
          <w:bCs/>
          <w:sz w:val="28"/>
          <w:szCs w:val="28"/>
          <w:rtl/>
        </w:rPr>
        <w:t xml:space="preserve"> </w:t>
      </w:r>
      <w:r>
        <w:rPr>
          <w:rFonts w:ascii="David" w:hAnsi="David" w:cs="David" w:hint="cs"/>
          <w:b/>
          <w:bCs/>
          <w:sz w:val="28"/>
          <w:szCs w:val="28"/>
          <w:rtl/>
        </w:rPr>
        <w:t>מקורות כלליים המחייבים את שמירת הגוף/שמירת הבריאות</w:t>
      </w:r>
    </w:p>
    <w:p w:rsidR="0018554C" w:rsidRDefault="0018554C" w:rsidP="0018554C">
      <w:pPr>
        <w:jc w:val="both"/>
        <w:rPr>
          <w:rFonts w:ascii="David" w:hAnsi="David" w:cs="David"/>
          <w:sz w:val="28"/>
          <w:szCs w:val="28"/>
        </w:rPr>
      </w:pPr>
    </w:p>
    <w:p w:rsidR="005618B0" w:rsidRPr="00152167" w:rsidRDefault="00517A86" w:rsidP="0018554C">
      <w:pPr>
        <w:jc w:val="both"/>
        <w:rPr>
          <w:rFonts w:ascii="David" w:hAnsi="David" w:cs="David"/>
          <w:sz w:val="28"/>
          <w:szCs w:val="28"/>
        </w:rPr>
      </w:pPr>
      <w:r>
        <w:rPr>
          <w:rFonts w:ascii="David" w:hAnsi="David" w:cs="David" w:hint="cs"/>
          <w:sz w:val="28"/>
          <w:szCs w:val="28"/>
          <w:rtl/>
        </w:rPr>
        <w:t xml:space="preserve">סעיף זה </w:t>
      </w:r>
      <w:r w:rsidR="003C6BCC" w:rsidRPr="00152167">
        <w:rPr>
          <w:rFonts w:ascii="David" w:hAnsi="David" w:cs="David" w:hint="cs"/>
          <w:sz w:val="28"/>
          <w:szCs w:val="28"/>
          <w:rtl/>
        </w:rPr>
        <w:t xml:space="preserve">מבוסס על </w:t>
      </w:r>
      <w:r w:rsidR="00973A0D">
        <w:rPr>
          <w:rFonts w:ascii="David" w:hAnsi="David" w:cs="David" w:hint="cs"/>
          <w:sz w:val="28"/>
          <w:szCs w:val="28"/>
          <w:rtl/>
        </w:rPr>
        <w:t>מה שכתבתי ב</w:t>
      </w:r>
      <w:r w:rsidR="005618B0" w:rsidRPr="00152167">
        <w:rPr>
          <w:rFonts w:ascii="David" w:hAnsi="David" w:cs="David" w:hint="cs"/>
          <w:sz w:val="28"/>
          <w:szCs w:val="28"/>
          <w:rtl/>
        </w:rPr>
        <w:t>תשובתי נגד העישון (</w:t>
      </w:r>
      <w:proofErr w:type="spellStart"/>
      <w:r w:rsidR="005618B0" w:rsidRPr="00152167">
        <w:rPr>
          <w:rFonts w:ascii="David" w:hAnsi="David" w:cs="David" w:hint="cs"/>
          <w:sz w:val="28"/>
          <w:szCs w:val="28"/>
          <w:rtl/>
        </w:rPr>
        <w:t>גולינקין</w:t>
      </w:r>
      <w:proofErr w:type="spellEnd"/>
      <w:r w:rsidR="005618B0" w:rsidRPr="00152167">
        <w:rPr>
          <w:rFonts w:ascii="David" w:hAnsi="David" w:cs="David" w:hint="cs"/>
          <w:sz w:val="28"/>
          <w:szCs w:val="28"/>
          <w:rtl/>
        </w:rPr>
        <w:t>, תשנ"ב</w:t>
      </w:r>
      <w:r w:rsidR="00915D28">
        <w:rPr>
          <w:rFonts w:ascii="David" w:hAnsi="David" w:cs="David" w:hint="cs"/>
          <w:sz w:val="28"/>
          <w:szCs w:val="28"/>
          <w:rtl/>
        </w:rPr>
        <w:t>, עמ'</w:t>
      </w:r>
      <w:r w:rsidR="00973A0D">
        <w:rPr>
          <w:rFonts w:ascii="David" w:hAnsi="David" w:cs="David" w:hint="cs"/>
          <w:sz w:val="28"/>
          <w:szCs w:val="28"/>
          <w:rtl/>
        </w:rPr>
        <w:t xml:space="preserve"> </w:t>
      </w:r>
      <w:r>
        <w:rPr>
          <w:rFonts w:ascii="David" w:hAnsi="David" w:cs="David" w:hint="cs"/>
          <w:sz w:val="28"/>
          <w:szCs w:val="28"/>
          <w:rtl/>
        </w:rPr>
        <w:t>44-38</w:t>
      </w:r>
      <w:r w:rsidR="00973A0D">
        <w:rPr>
          <w:rFonts w:ascii="David" w:hAnsi="David" w:cs="David" w:hint="cs"/>
          <w:sz w:val="28"/>
          <w:szCs w:val="28"/>
          <w:rtl/>
        </w:rPr>
        <w:t>).</w:t>
      </w:r>
    </w:p>
    <w:p w:rsidR="005618B0" w:rsidRPr="00517A86" w:rsidRDefault="005618B0" w:rsidP="0018554C">
      <w:pPr>
        <w:jc w:val="both"/>
        <w:rPr>
          <w:rFonts w:ascii="David" w:hAnsi="David" w:cs="David"/>
          <w:sz w:val="28"/>
          <w:szCs w:val="28"/>
          <w:rtl/>
        </w:rPr>
      </w:pPr>
    </w:p>
    <w:p w:rsidR="005618B0" w:rsidRPr="005618B0" w:rsidRDefault="005618B0" w:rsidP="0018554C">
      <w:pPr>
        <w:jc w:val="both"/>
        <w:rPr>
          <w:rFonts w:ascii="David" w:hAnsi="David" w:cs="David"/>
          <w:b/>
          <w:bCs/>
          <w:sz w:val="28"/>
          <w:szCs w:val="28"/>
          <w:rtl/>
        </w:rPr>
      </w:pPr>
      <w:r w:rsidRPr="005618B0">
        <w:rPr>
          <w:rFonts w:ascii="David" w:hAnsi="David" w:cs="David"/>
          <w:b/>
          <w:bCs/>
          <w:sz w:val="28"/>
          <w:szCs w:val="28"/>
          <w:rtl/>
        </w:rPr>
        <w:t xml:space="preserve">1. פיקוח נפש דוחה </w:t>
      </w:r>
      <w:r w:rsidR="00973A0D">
        <w:rPr>
          <w:rFonts w:ascii="David" w:hAnsi="David" w:cs="David" w:hint="cs"/>
          <w:b/>
          <w:bCs/>
          <w:sz w:val="28"/>
          <w:szCs w:val="28"/>
          <w:rtl/>
        </w:rPr>
        <w:t xml:space="preserve">את </w:t>
      </w:r>
      <w:r w:rsidR="00517A86">
        <w:rPr>
          <w:rFonts w:ascii="David" w:hAnsi="David" w:cs="David" w:hint="cs"/>
          <w:b/>
          <w:bCs/>
          <w:sz w:val="28"/>
          <w:szCs w:val="28"/>
          <w:rtl/>
        </w:rPr>
        <w:t xml:space="preserve">כמעט </w:t>
      </w:r>
      <w:r w:rsidRPr="005618B0">
        <w:rPr>
          <w:rFonts w:ascii="David" w:hAnsi="David" w:cs="David"/>
          <w:b/>
          <w:bCs/>
          <w:sz w:val="28"/>
          <w:szCs w:val="28"/>
          <w:rtl/>
        </w:rPr>
        <w:t>כל</w:t>
      </w:r>
      <w:r w:rsidR="00973A0D">
        <w:rPr>
          <w:rFonts w:ascii="David" w:hAnsi="David" w:cs="David" w:hint="cs"/>
          <w:b/>
          <w:bCs/>
          <w:sz w:val="28"/>
          <w:szCs w:val="28"/>
          <w:rtl/>
        </w:rPr>
        <w:t xml:space="preserve"> המצוות שבתורה</w:t>
      </w:r>
    </w:p>
    <w:p w:rsidR="005618B0" w:rsidRPr="005618B0" w:rsidRDefault="005618B0" w:rsidP="0018554C">
      <w:pPr>
        <w:jc w:val="both"/>
        <w:rPr>
          <w:rFonts w:ascii="David" w:hAnsi="David" w:cs="David"/>
          <w:sz w:val="28"/>
          <w:szCs w:val="28"/>
          <w:rtl/>
        </w:rPr>
      </w:pPr>
      <w:r w:rsidRPr="005618B0">
        <w:rPr>
          <w:rFonts w:ascii="David" w:hAnsi="David" w:cs="David"/>
          <w:sz w:val="28"/>
          <w:szCs w:val="28"/>
          <w:rtl/>
        </w:rPr>
        <w:t>כידוע</w:t>
      </w:r>
      <w:r w:rsidR="00973A0D">
        <w:rPr>
          <w:rFonts w:ascii="David" w:hAnsi="David" w:cs="David" w:hint="cs"/>
          <w:sz w:val="28"/>
          <w:szCs w:val="28"/>
          <w:rtl/>
        </w:rPr>
        <w:t>,</w:t>
      </w:r>
      <w:r w:rsidRPr="005618B0">
        <w:rPr>
          <w:rFonts w:ascii="David" w:hAnsi="David" w:cs="David"/>
          <w:sz w:val="28"/>
          <w:szCs w:val="28"/>
          <w:rtl/>
        </w:rPr>
        <w:t xml:space="preserve"> פיקוח נפש דוחה שבת (יומא פ"ה ע"א-ע"ב ומקבילות), כשרות (משנה יומא </w:t>
      </w:r>
      <w:proofErr w:type="spellStart"/>
      <w:r w:rsidRPr="005618B0">
        <w:rPr>
          <w:rFonts w:ascii="David" w:hAnsi="David" w:cs="David"/>
          <w:sz w:val="28"/>
          <w:szCs w:val="28"/>
          <w:rtl/>
        </w:rPr>
        <w:t>ח':ד</w:t>
      </w:r>
      <w:proofErr w:type="spellEnd"/>
      <w:r w:rsidRPr="005618B0">
        <w:rPr>
          <w:rFonts w:ascii="David" w:hAnsi="David" w:cs="David"/>
          <w:sz w:val="28"/>
          <w:szCs w:val="28"/>
          <w:rtl/>
        </w:rPr>
        <w:t>' = דף פ"ג ע"א), יום הכ</w:t>
      </w:r>
      <w:r w:rsidR="0072717F">
        <w:rPr>
          <w:rFonts w:ascii="David" w:hAnsi="David" w:cs="David" w:hint="cs"/>
          <w:sz w:val="28"/>
          <w:szCs w:val="28"/>
          <w:rtl/>
        </w:rPr>
        <w:t>י</w:t>
      </w:r>
      <w:r w:rsidRPr="005618B0">
        <w:rPr>
          <w:rFonts w:ascii="David" w:hAnsi="David" w:cs="David"/>
          <w:sz w:val="28"/>
          <w:szCs w:val="28"/>
          <w:rtl/>
        </w:rPr>
        <w:t xml:space="preserve">פורים (שם </w:t>
      </w:r>
      <w:proofErr w:type="spellStart"/>
      <w:r w:rsidRPr="005618B0">
        <w:rPr>
          <w:rFonts w:ascii="David" w:hAnsi="David" w:cs="David"/>
          <w:sz w:val="28"/>
          <w:szCs w:val="28"/>
          <w:rtl/>
        </w:rPr>
        <w:t>ח':ה</w:t>
      </w:r>
      <w:proofErr w:type="spellEnd"/>
      <w:r w:rsidRPr="005618B0">
        <w:rPr>
          <w:rFonts w:ascii="David" w:hAnsi="David" w:cs="David"/>
          <w:sz w:val="28"/>
          <w:szCs w:val="28"/>
          <w:rtl/>
        </w:rPr>
        <w:t>' = דף פ"ב ע"א), וכל המצוות שבתורה חוץ מעבודה זרה, גלוי עריות, ושפיכות דמים (כתובות י"ט ע"א וסנהדרין ע"ד ע"א). האמורא שמואל למד את הנ"ל מהפסוק "</w:t>
      </w:r>
      <w:r w:rsidR="0072717F">
        <w:rPr>
          <w:rFonts w:ascii="David" w:hAnsi="David" w:cs="David" w:hint="cs"/>
          <w:sz w:val="28"/>
          <w:szCs w:val="28"/>
          <w:rtl/>
        </w:rPr>
        <w:t xml:space="preserve"> </w:t>
      </w:r>
      <w:r w:rsidRPr="005618B0">
        <w:rPr>
          <w:rFonts w:ascii="David" w:hAnsi="David" w:cs="David"/>
          <w:sz w:val="28"/>
          <w:szCs w:val="28"/>
          <w:rtl/>
        </w:rPr>
        <w:t xml:space="preserve">'ושמרתם את חוקתי ואת משפטי אשר יעשה אותם האדם </w:t>
      </w:r>
      <w:r w:rsidRPr="005618B0">
        <w:rPr>
          <w:rFonts w:ascii="David" w:hAnsi="David" w:cs="David"/>
          <w:b/>
          <w:bCs/>
          <w:sz w:val="28"/>
          <w:szCs w:val="28"/>
          <w:rtl/>
        </w:rPr>
        <w:t>וחי בהם</w:t>
      </w:r>
      <w:r w:rsidRPr="005618B0">
        <w:rPr>
          <w:rFonts w:ascii="David" w:hAnsi="David" w:cs="David"/>
          <w:sz w:val="28"/>
          <w:szCs w:val="28"/>
          <w:rtl/>
        </w:rPr>
        <w:t xml:space="preserve">' (ויקרא </w:t>
      </w:r>
      <w:proofErr w:type="spellStart"/>
      <w:r w:rsidRPr="005618B0">
        <w:rPr>
          <w:rFonts w:ascii="David" w:hAnsi="David" w:cs="David"/>
          <w:sz w:val="28"/>
          <w:szCs w:val="28"/>
          <w:rtl/>
        </w:rPr>
        <w:t>י"ח:ה</w:t>
      </w:r>
      <w:proofErr w:type="spellEnd"/>
      <w:r w:rsidRPr="005618B0">
        <w:rPr>
          <w:rFonts w:ascii="David" w:hAnsi="David" w:cs="David"/>
          <w:sz w:val="28"/>
          <w:szCs w:val="28"/>
          <w:rtl/>
        </w:rPr>
        <w:t xml:space="preserve">') </w:t>
      </w:r>
      <w:r w:rsidR="0072717F">
        <w:rPr>
          <w:rFonts w:ascii="David" w:hAnsi="David" w:cs="David" w:hint="cs"/>
          <w:sz w:val="28"/>
          <w:szCs w:val="28"/>
          <w:rtl/>
        </w:rPr>
        <w:t>-</w:t>
      </w:r>
      <w:r w:rsidRPr="005618B0">
        <w:rPr>
          <w:rFonts w:ascii="David" w:hAnsi="David" w:cs="David"/>
          <w:sz w:val="28"/>
          <w:szCs w:val="28"/>
          <w:rtl/>
        </w:rPr>
        <w:t xml:space="preserve">- ולא שימות בהם". ואם אדם מצווה </w:t>
      </w:r>
      <w:r w:rsidRPr="005618B0">
        <w:rPr>
          <w:rFonts w:ascii="David" w:hAnsi="David" w:cs="David"/>
          <w:b/>
          <w:bCs/>
          <w:sz w:val="28"/>
          <w:szCs w:val="28"/>
          <w:rtl/>
        </w:rPr>
        <w:t xml:space="preserve">לעבור </w:t>
      </w:r>
      <w:r w:rsidRPr="005618B0">
        <w:rPr>
          <w:rFonts w:ascii="David" w:hAnsi="David" w:cs="David"/>
          <w:sz w:val="28"/>
          <w:szCs w:val="28"/>
          <w:rtl/>
        </w:rPr>
        <w:t xml:space="preserve">על כל המצוות שבתורה כדי להציל את </w:t>
      </w:r>
      <w:r w:rsidRPr="005618B0">
        <w:rPr>
          <w:rFonts w:ascii="David" w:hAnsi="David" w:cs="David"/>
          <w:sz w:val="28"/>
          <w:szCs w:val="28"/>
          <w:rtl/>
        </w:rPr>
        <w:lastRenderedPageBreak/>
        <w:t xml:space="preserve">נפש </w:t>
      </w:r>
      <w:r w:rsidRPr="00517A86">
        <w:rPr>
          <w:rFonts w:ascii="David" w:hAnsi="David" w:cs="David"/>
          <w:b/>
          <w:bCs/>
          <w:sz w:val="28"/>
          <w:szCs w:val="28"/>
          <w:rtl/>
        </w:rPr>
        <w:t>חברו</w:t>
      </w:r>
      <w:r w:rsidRPr="005618B0">
        <w:rPr>
          <w:rFonts w:ascii="David" w:hAnsi="David" w:cs="David"/>
          <w:sz w:val="28"/>
          <w:szCs w:val="28"/>
          <w:rtl/>
        </w:rPr>
        <w:t xml:space="preserve">, קל וחומר מצווה הוא </w:t>
      </w:r>
      <w:r w:rsidR="003C6BCC">
        <w:rPr>
          <w:rFonts w:ascii="David" w:hAnsi="David" w:cs="David" w:hint="cs"/>
          <w:sz w:val="28"/>
          <w:szCs w:val="28"/>
          <w:rtl/>
        </w:rPr>
        <w:t xml:space="preserve">לקבל חיסון על מנת </w:t>
      </w:r>
      <w:r w:rsidRPr="005618B0">
        <w:rPr>
          <w:rFonts w:ascii="David" w:hAnsi="David" w:cs="David"/>
          <w:sz w:val="28"/>
          <w:szCs w:val="28"/>
          <w:rtl/>
        </w:rPr>
        <w:t>להציל את</w:t>
      </w:r>
      <w:r w:rsidRPr="005618B0">
        <w:rPr>
          <w:rFonts w:ascii="David" w:hAnsi="David" w:cs="David"/>
          <w:b/>
          <w:bCs/>
          <w:sz w:val="28"/>
          <w:szCs w:val="28"/>
          <w:rtl/>
        </w:rPr>
        <w:t xml:space="preserve"> נפשו</w:t>
      </w:r>
      <w:r w:rsidRPr="005618B0">
        <w:rPr>
          <w:rFonts w:ascii="David" w:hAnsi="David" w:cs="David"/>
          <w:sz w:val="28"/>
          <w:szCs w:val="28"/>
          <w:rtl/>
        </w:rPr>
        <w:t>! במילים אחרות, אם פ</w:t>
      </w:r>
      <w:r w:rsidR="00D90200">
        <w:rPr>
          <w:rFonts w:ascii="David" w:hAnsi="David" w:cs="David" w:hint="cs"/>
          <w:sz w:val="28"/>
          <w:szCs w:val="28"/>
          <w:rtl/>
        </w:rPr>
        <w:t>י</w:t>
      </w:r>
      <w:r w:rsidRPr="005618B0">
        <w:rPr>
          <w:rFonts w:ascii="David" w:hAnsi="David" w:cs="David"/>
          <w:sz w:val="28"/>
          <w:szCs w:val="28"/>
          <w:rtl/>
        </w:rPr>
        <w:t>קוח נפש דוחה שבת, כשרות, יום הכיפורים, ו</w:t>
      </w:r>
      <w:r w:rsidR="00517A86">
        <w:rPr>
          <w:rFonts w:ascii="David" w:hAnsi="David" w:cs="David" w:hint="cs"/>
          <w:sz w:val="28"/>
          <w:szCs w:val="28"/>
          <w:rtl/>
        </w:rPr>
        <w:t xml:space="preserve">את כמעט </w:t>
      </w:r>
      <w:r w:rsidRPr="005618B0">
        <w:rPr>
          <w:rFonts w:ascii="David" w:hAnsi="David" w:cs="David"/>
          <w:sz w:val="28"/>
          <w:szCs w:val="28"/>
          <w:rtl/>
        </w:rPr>
        <w:t xml:space="preserve">כל המצוות שבתורה, קל וחומר בן בנו של קל וחומר </w:t>
      </w:r>
      <w:r w:rsidR="003C6BCC">
        <w:rPr>
          <w:rFonts w:ascii="David" w:hAnsi="David" w:cs="David" w:hint="cs"/>
          <w:sz w:val="28"/>
          <w:szCs w:val="28"/>
          <w:rtl/>
        </w:rPr>
        <w:t xml:space="preserve">שהוא דוחה סיכון כמעט אפסי </w:t>
      </w:r>
      <w:r w:rsidR="00D90200">
        <w:rPr>
          <w:rFonts w:ascii="David" w:hAnsi="David" w:cs="David" w:hint="cs"/>
          <w:sz w:val="28"/>
          <w:szCs w:val="28"/>
          <w:rtl/>
        </w:rPr>
        <w:t>--</w:t>
      </w:r>
      <w:r w:rsidR="003C6BCC">
        <w:rPr>
          <w:rFonts w:ascii="David" w:hAnsi="David" w:cs="David" w:hint="cs"/>
          <w:sz w:val="28"/>
          <w:szCs w:val="28"/>
          <w:rtl/>
        </w:rPr>
        <w:t xml:space="preserve"> ראו להלן </w:t>
      </w:r>
      <w:r w:rsidR="00D90200">
        <w:rPr>
          <w:rFonts w:ascii="David" w:hAnsi="David" w:cs="David" w:hint="cs"/>
          <w:sz w:val="28"/>
          <w:szCs w:val="28"/>
          <w:rtl/>
        </w:rPr>
        <w:t>--</w:t>
      </w:r>
      <w:r w:rsidR="003C6BCC">
        <w:rPr>
          <w:rFonts w:ascii="David" w:hAnsi="David" w:cs="David" w:hint="cs"/>
          <w:sz w:val="28"/>
          <w:szCs w:val="28"/>
          <w:rtl/>
        </w:rPr>
        <w:t xml:space="preserve"> של קבלת חיסון.</w:t>
      </w:r>
    </w:p>
    <w:p w:rsidR="005618B0" w:rsidRPr="005618B0" w:rsidRDefault="005618B0" w:rsidP="0018554C">
      <w:pPr>
        <w:jc w:val="both"/>
        <w:rPr>
          <w:rFonts w:ascii="David" w:hAnsi="David" w:cs="David"/>
          <w:sz w:val="28"/>
          <w:szCs w:val="28"/>
          <w:rtl/>
        </w:rPr>
      </w:pPr>
    </w:p>
    <w:p w:rsidR="005618B0" w:rsidRPr="005618B0" w:rsidRDefault="005618B0" w:rsidP="0018554C">
      <w:pPr>
        <w:jc w:val="both"/>
        <w:rPr>
          <w:rFonts w:ascii="David" w:hAnsi="David" w:cs="David"/>
          <w:b/>
          <w:bCs/>
          <w:sz w:val="28"/>
          <w:szCs w:val="28"/>
          <w:rtl/>
        </w:rPr>
      </w:pPr>
      <w:r w:rsidRPr="005618B0">
        <w:rPr>
          <w:rFonts w:ascii="David" w:hAnsi="David" w:cs="David"/>
          <w:b/>
          <w:bCs/>
          <w:sz w:val="28"/>
          <w:szCs w:val="28"/>
          <w:rtl/>
        </w:rPr>
        <w:t>2. כל המקיים נפש אחת כאילו קיים עולם מלא</w:t>
      </w:r>
    </w:p>
    <w:p w:rsidR="005618B0" w:rsidRPr="005618B0" w:rsidRDefault="005618B0" w:rsidP="0018554C">
      <w:pPr>
        <w:jc w:val="both"/>
        <w:rPr>
          <w:rFonts w:ascii="David" w:hAnsi="David" w:cs="David"/>
          <w:sz w:val="28"/>
          <w:szCs w:val="28"/>
          <w:rtl/>
        </w:rPr>
      </w:pPr>
      <w:r w:rsidRPr="005618B0">
        <w:rPr>
          <w:rFonts w:ascii="David" w:hAnsi="David" w:cs="David"/>
          <w:sz w:val="28"/>
          <w:szCs w:val="28"/>
          <w:rtl/>
        </w:rPr>
        <w:t>שנינו במשנה סנהדרין (</w:t>
      </w:r>
      <w:proofErr w:type="spellStart"/>
      <w:r w:rsidRPr="005618B0">
        <w:rPr>
          <w:rFonts w:ascii="David" w:hAnsi="David" w:cs="David"/>
          <w:sz w:val="28"/>
          <w:szCs w:val="28"/>
          <w:rtl/>
        </w:rPr>
        <w:t>ד':ו</w:t>
      </w:r>
      <w:proofErr w:type="spellEnd"/>
      <w:r w:rsidRPr="005618B0">
        <w:rPr>
          <w:rFonts w:ascii="David" w:hAnsi="David" w:cs="David"/>
          <w:sz w:val="28"/>
          <w:szCs w:val="28"/>
          <w:rtl/>
        </w:rPr>
        <w:t xml:space="preserve">' = דף ל"ז ע"א): "לפיכך נברא אדם יחידי ללמדך שכל המאבד נפש אחת מעלה עליו הכתוב כאילו איבד עולם מלא, וכל המקיים נפש אחת מעלה עליו הכתוב כאילו קיים עולם מלא". </w:t>
      </w:r>
      <w:r w:rsidR="00973A0D">
        <w:rPr>
          <w:rFonts w:ascii="David" w:hAnsi="David" w:cs="David" w:hint="cs"/>
          <w:sz w:val="28"/>
          <w:szCs w:val="28"/>
          <w:rtl/>
        </w:rPr>
        <w:t xml:space="preserve">(זהו הנוסח המקורי על פי כתבי היד וקטעי הגניזה.) </w:t>
      </w:r>
      <w:r w:rsidRPr="005618B0">
        <w:rPr>
          <w:rFonts w:ascii="David" w:hAnsi="David" w:cs="David"/>
          <w:sz w:val="28"/>
          <w:szCs w:val="28"/>
          <w:rtl/>
        </w:rPr>
        <w:t xml:space="preserve">שם מדובר באיום העדים בדיני נפשות כדי שיזהרו להעיד עדות אמת. ואם אדם מצווה לקיים את נפש </w:t>
      </w:r>
      <w:r w:rsidRPr="005618B0">
        <w:rPr>
          <w:rFonts w:ascii="David" w:hAnsi="David" w:cs="David"/>
          <w:b/>
          <w:bCs/>
          <w:sz w:val="28"/>
          <w:szCs w:val="28"/>
          <w:rtl/>
        </w:rPr>
        <w:t>חברו</w:t>
      </w:r>
      <w:r w:rsidRPr="005618B0">
        <w:rPr>
          <w:rFonts w:ascii="David" w:hAnsi="David" w:cs="David"/>
          <w:sz w:val="28"/>
          <w:szCs w:val="28"/>
          <w:rtl/>
        </w:rPr>
        <w:t xml:space="preserve">, את </w:t>
      </w:r>
      <w:r w:rsidRPr="005618B0">
        <w:rPr>
          <w:rFonts w:ascii="David" w:hAnsi="David" w:cs="David"/>
          <w:b/>
          <w:bCs/>
          <w:sz w:val="28"/>
          <w:szCs w:val="28"/>
          <w:rtl/>
        </w:rPr>
        <w:t>נפשו</w:t>
      </w:r>
      <w:r w:rsidR="00973A0D">
        <w:rPr>
          <w:rFonts w:ascii="David" w:hAnsi="David" w:cs="David"/>
          <w:sz w:val="28"/>
          <w:szCs w:val="28"/>
          <w:rtl/>
        </w:rPr>
        <w:t xml:space="preserve"> לא כל שכן</w:t>
      </w:r>
      <w:r w:rsidRPr="005618B0">
        <w:rPr>
          <w:rFonts w:ascii="David" w:hAnsi="David" w:cs="David"/>
          <w:sz w:val="28"/>
          <w:szCs w:val="28"/>
          <w:rtl/>
        </w:rPr>
        <w:t xml:space="preserve">! והרי ר' עקיבא דרש (בבא מציעא ס"ב ע"א) "'וחי אחיך </w:t>
      </w:r>
      <w:r w:rsidRPr="005618B0">
        <w:rPr>
          <w:rFonts w:ascii="David" w:hAnsi="David" w:cs="David"/>
          <w:b/>
          <w:bCs/>
          <w:sz w:val="28"/>
          <w:szCs w:val="28"/>
          <w:rtl/>
        </w:rPr>
        <w:t>עמך</w:t>
      </w:r>
      <w:r w:rsidRPr="005618B0">
        <w:rPr>
          <w:rFonts w:ascii="David" w:hAnsi="David" w:cs="David"/>
          <w:sz w:val="28"/>
          <w:szCs w:val="28"/>
          <w:rtl/>
        </w:rPr>
        <w:t xml:space="preserve">' (ויקרא </w:t>
      </w:r>
      <w:proofErr w:type="spellStart"/>
      <w:r w:rsidRPr="005618B0">
        <w:rPr>
          <w:rFonts w:ascii="David" w:hAnsi="David" w:cs="David"/>
          <w:sz w:val="28"/>
          <w:szCs w:val="28"/>
          <w:rtl/>
        </w:rPr>
        <w:t>כ"ה:ל"ו</w:t>
      </w:r>
      <w:proofErr w:type="spellEnd"/>
      <w:r w:rsidRPr="005618B0">
        <w:rPr>
          <w:rFonts w:ascii="David" w:hAnsi="David" w:cs="David"/>
          <w:sz w:val="28"/>
          <w:szCs w:val="28"/>
          <w:rtl/>
        </w:rPr>
        <w:t>) - חייך קודמים לחיי חברך"!</w:t>
      </w:r>
    </w:p>
    <w:p w:rsidR="005618B0" w:rsidRPr="005618B0" w:rsidRDefault="005618B0" w:rsidP="0018554C">
      <w:pPr>
        <w:jc w:val="both"/>
        <w:rPr>
          <w:rFonts w:ascii="David" w:hAnsi="David" w:cs="David"/>
          <w:sz w:val="28"/>
          <w:szCs w:val="28"/>
          <w:rtl/>
        </w:rPr>
      </w:pPr>
    </w:p>
    <w:p w:rsidR="005618B0" w:rsidRPr="005618B0" w:rsidRDefault="005618B0" w:rsidP="0018554C">
      <w:pPr>
        <w:jc w:val="both"/>
        <w:rPr>
          <w:rFonts w:ascii="David" w:hAnsi="David" w:cs="David"/>
          <w:b/>
          <w:bCs/>
          <w:sz w:val="28"/>
          <w:szCs w:val="28"/>
          <w:rtl/>
        </w:rPr>
      </w:pPr>
      <w:r w:rsidRPr="005618B0">
        <w:rPr>
          <w:rFonts w:ascii="David" w:hAnsi="David" w:cs="David"/>
          <w:b/>
          <w:bCs/>
          <w:sz w:val="28"/>
          <w:szCs w:val="28"/>
          <w:rtl/>
        </w:rPr>
        <w:t>3. העולם ומלואו שייך לקב"ה ול</w:t>
      </w:r>
      <w:r w:rsidR="0072717F">
        <w:rPr>
          <w:rFonts w:ascii="David" w:hAnsi="David" w:cs="David" w:hint="cs"/>
          <w:b/>
          <w:bCs/>
          <w:sz w:val="28"/>
          <w:szCs w:val="28"/>
          <w:rtl/>
        </w:rPr>
        <w:t>כ</w:t>
      </w:r>
      <w:r w:rsidRPr="005618B0">
        <w:rPr>
          <w:rFonts w:ascii="David" w:hAnsi="David" w:cs="David"/>
          <w:b/>
          <w:bCs/>
          <w:sz w:val="28"/>
          <w:szCs w:val="28"/>
          <w:rtl/>
        </w:rPr>
        <w:t>ן אין האדם רשאי לחבל בגופו</w:t>
      </w:r>
    </w:p>
    <w:p w:rsidR="005618B0" w:rsidRDefault="005618B0" w:rsidP="0018554C">
      <w:pPr>
        <w:jc w:val="both"/>
        <w:rPr>
          <w:rFonts w:ascii="David" w:hAnsi="David" w:cs="David"/>
          <w:sz w:val="28"/>
          <w:szCs w:val="28"/>
          <w:rtl/>
        </w:rPr>
      </w:pPr>
      <w:r w:rsidRPr="005618B0">
        <w:rPr>
          <w:rFonts w:ascii="David" w:hAnsi="David" w:cs="David"/>
          <w:sz w:val="28"/>
          <w:szCs w:val="28"/>
          <w:rtl/>
        </w:rPr>
        <w:t xml:space="preserve">ר' ישראל מאיר הכהן, החפץ חיים (1933-1839), </w:t>
      </w:r>
      <w:r w:rsidR="00D90200">
        <w:rPr>
          <w:rFonts w:ascii="David" w:hAnsi="David" w:cs="David" w:hint="cs"/>
          <w:sz w:val="28"/>
          <w:szCs w:val="28"/>
          <w:rtl/>
        </w:rPr>
        <w:t xml:space="preserve">כתב </w:t>
      </w:r>
      <w:r w:rsidR="00517A86">
        <w:rPr>
          <w:rFonts w:ascii="David" w:hAnsi="David" w:cs="David" w:hint="cs"/>
          <w:sz w:val="28"/>
          <w:szCs w:val="28"/>
          <w:rtl/>
        </w:rPr>
        <w:t xml:space="preserve">נגד </w:t>
      </w:r>
      <w:r w:rsidR="00D90200">
        <w:rPr>
          <w:rFonts w:ascii="David" w:hAnsi="David" w:cs="David" w:hint="cs"/>
          <w:sz w:val="28"/>
          <w:szCs w:val="28"/>
          <w:rtl/>
        </w:rPr>
        <w:t xml:space="preserve">העישון </w:t>
      </w:r>
      <w:r w:rsidRPr="005618B0">
        <w:rPr>
          <w:rFonts w:ascii="David" w:hAnsi="David" w:cs="David"/>
          <w:sz w:val="28"/>
          <w:szCs w:val="28"/>
          <w:rtl/>
        </w:rPr>
        <w:t>שנים רבות לפני שהוכח שהעישון מסוכן. אף על פי כן הוא שמע כי "כמה רופאים גזרו אומר שכל מי שהוא אדם חלש אסור להרגיל את עצמו בזה שמחליש כוחותיו ולפעמים נוגע גם לנפשו"</w:t>
      </w:r>
      <w:r w:rsidR="00D90200">
        <w:rPr>
          <w:rFonts w:ascii="David" w:hAnsi="David" w:cs="David" w:hint="cs"/>
          <w:sz w:val="28"/>
          <w:szCs w:val="28"/>
          <w:rtl/>
        </w:rPr>
        <w:t>.</w:t>
      </w:r>
      <w:r w:rsidRPr="005618B0">
        <w:rPr>
          <w:rFonts w:ascii="David" w:hAnsi="David" w:cs="David"/>
          <w:sz w:val="28"/>
          <w:szCs w:val="28"/>
          <w:rtl/>
        </w:rPr>
        <w:t xml:space="preserve"> כתוצאה מכך</w:t>
      </w:r>
      <w:r w:rsidR="0072717F">
        <w:rPr>
          <w:rFonts w:ascii="David" w:hAnsi="David" w:cs="David" w:hint="cs"/>
          <w:sz w:val="28"/>
          <w:szCs w:val="28"/>
          <w:rtl/>
        </w:rPr>
        <w:t>,</w:t>
      </w:r>
      <w:r w:rsidRPr="005618B0">
        <w:rPr>
          <w:rFonts w:ascii="David" w:hAnsi="David" w:cs="David"/>
          <w:sz w:val="28"/>
          <w:szCs w:val="28"/>
          <w:rtl/>
        </w:rPr>
        <w:t xml:space="preserve"> הוא מחה בפני אנשים חלשים כאלה: "מי התיר לכם להרגיל את עצמכם על כך?"</w:t>
      </w:r>
      <w:r w:rsidR="00517A86">
        <w:rPr>
          <w:rFonts w:ascii="David" w:hAnsi="David" w:cs="David" w:hint="cs"/>
          <w:sz w:val="28"/>
          <w:szCs w:val="28"/>
          <w:rtl/>
        </w:rPr>
        <w:t xml:space="preserve"> </w:t>
      </w:r>
      <w:r w:rsidRPr="005618B0">
        <w:rPr>
          <w:rFonts w:ascii="David" w:hAnsi="David" w:cs="David"/>
          <w:sz w:val="28"/>
          <w:szCs w:val="28"/>
          <w:rtl/>
        </w:rPr>
        <w:t>אמנם חז"ל אמרו שהחובל בעצמו אף על פי שאינו רשאי פטור</w:t>
      </w:r>
      <w:r w:rsidR="003C6BCC">
        <w:rPr>
          <w:rFonts w:ascii="David" w:hAnsi="David" w:cs="David" w:hint="cs"/>
          <w:sz w:val="28"/>
          <w:szCs w:val="28"/>
          <w:rtl/>
        </w:rPr>
        <w:t>,</w:t>
      </w:r>
      <w:r w:rsidRPr="005618B0">
        <w:rPr>
          <w:rFonts w:ascii="David" w:hAnsi="David" w:cs="David"/>
          <w:sz w:val="28"/>
          <w:szCs w:val="28"/>
          <w:rtl/>
        </w:rPr>
        <w:t xml:space="preserve"> "אבל על כל פנים הלא אמרו שאינו רשאי לחבול בעצמו. ראשית משום 'ונשמרתם מאד לנפש</w:t>
      </w:r>
      <w:r w:rsidR="00D90200">
        <w:rPr>
          <w:rFonts w:ascii="David" w:hAnsi="David" w:cs="David" w:hint="cs"/>
          <w:sz w:val="28"/>
          <w:szCs w:val="28"/>
          <w:rtl/>
        </w:rPr>
        <w:t>ו</w:t>
      </w:r>
      <w:r w:rsidRPr="005618B0">
        <w:rPr>
          <w:rFonts w:ascii="David" w:hAnsi="David" w:cs="David"/>
          <w:sz w:val="28"/>
          <w:szCs w:val="28"/>
          <w:rtl/>
        </w:rPr>
        <w:t>ת</w:t>
      </w:r>
      <w:r w:rsidR="00D90200">
        <w:rPr>
          <w:rFonts w:ascii="David" w:hAnsi="David" w:cs="David" w:hint="cs"/>
          <w:sz w:val="28"/>
          <w:szCs w:val="28"/>
          <w:rtl/>
        </w:rPr>
        <w:t>י</w:t>
      </w:r>
      <w:r w:rsidRPr="005618B0">
        <w:rPr>
          <w:rFonts w:ascii="David" w:hAnsi="David" w:cs="David"/>
          <w:sz w:val="28"/>
          <w:szCs w:val="28"/>
          <w:rtl/>
        </w:rPr>
        <w:t xml:space="preserve">כם' </w:t>
      </w:r>
      <w:r w:rsidR="00D90200">
        <w:rPr>
          <w:rFonts w:ascii="David" w:hAnsi="David" w:cs="David" w:hint="cs"/>
          <w:sz w:val="28"/>
          <w:szCs w:val="28"/>
          <w:rtl/>
        </w:rPr>
        <w:t>(</w:t>
      </w:r>
      <w:r w:rsidRPr="005618B0">
        <w:rPr>
          <w:rFonts w:ascii="David" w:hAnsi="David" w:cs="David"/>
          <w:sz w:val="28"/>
          <w:szCs w:val="28"/>
          <w:rtl/>
        </w:rPr>
        <w:t>רא</w:t>
      </w:r>
      <w:r w:rsidR="003C6BCC">
        <w:rPr>
          <w:rFonts w:ascii="David" w:hAnsi="David" w:cs="David" w:hint="cs"/>
          <w:sz w:val="28"/>
          <w:szCs w:val="28"/>
          <w:rtl/>
        </w:rPr>
        <w:t>ו</w:t>
      </w:r>
      <w:r w:rsidR="00D90200">
        <w:rPr>
          <w:rFonts w:ascii="David" w:hAnsi="David" w:cs="David"/>
          <w:sz w:val="28"/>
          <w:szCs w:val="28"/>
          <w:rtl/>
        </w:rPr>
        <w:t xml:space="preserve"> להלן</w:t>
      </w:r>
      <w:r w:rsidR="005763A8">
        <w:rPr>
          <w:rFonts w:ascii="David" w:hAnsi="David" w:cs="David" w:hint="cs"/>
          <w:sz w:val="28"/>
          <w:szCs w:val="28"/>
          <w:rtl/>
        </w:rPr>
        <w:t>,</w:t>
      </w:r>
      <w:r w:rsidR="00D90200">
        <w:rPr>
          <w:rFonts w:ascii="David" w:hAnsi="David" w:cs="David"/>
          <w:sz w:val="28"/>
          <w:szCs w:val="28"/>
          <w:rtl/>
        </w:rPr>
        <w:t xml:space="preserve"> סעיף 5</w:t>
      </w:r>
      <w:r w:rsidR="00D90200">
        <w:rPr>
          <w:rFonts w:ascii="David" w:hAnsi="David" w:cs="David" w:hint="cs"/>
          <w:sz w:val="28"/>
          <w:szCs w:val="28"/>
          <w:rtl/>
        </w:rPr>
        <w:t>)</w:t>
      </w:r>
      <w:r w:rsidRPr="005618B0">
        <w:rPr>
          <w:rFonts w:ascii="David" w:hAnsi="David" w:cs="David"/>
          <w:sz w:val="28"/>
          <w:szCs w:val="28"/>
          <w:rtl/>
        </w:rPr>
        <w:t xml:space="preserve"> </w:t>
      </w:r>
      <w:r w:rsidRPr="005618B0">
        <w:rPr>
          <w:rFonts w:ascii="David" w:hAnsi="David" w:cs="David"/>
          <w:b/>
          <w:bCs/>
          <w:sz w:val="28"/>
          <w:szCs w:val="28"/>
          <w:rtl/>
        </w:rPr>
        <w:t xml:space="preserve">ועוד דין הוא, </w:t>
      </w:r>
      <w:proofErr w:type="spellStart"/>
      <w:r w:rsidRPr="005618B0">
        <w:rPr>
          <w:rFonts w:ascii="David" w:hAnsi="David" w:cs="David"/>
          <w:b/>
          <w:bCs/>
          <w:sz w:val="28"/>
          <w:szCs w:val="28"/>
          <w:rtl/>
        </w:rPr>
        <w:t>דהלא</w:t>
      </w:r>
      <w:proofErr w:type="spellEnd"/>
      <w:r w:rsidRPr="005618B0">
        <w:rPr>
          <w:rFonts w:ascii="David" w:hAnsi="David" w:cs="David"/>
          <w:b/>
          <w:bCs/>
          <w:sz w:val="28"/>
          <w:szCs w:val="28"/>
          <w:rtl/>
        </w:rPr>
        <w:t xml:space="preserve"> תבל ומלואה של </w:t>
      </w:r>
      <w:proofErr w:type="spellStart"/>
      <w:r w:rsidRPr="005618B0">
        <w:rPr>
          <w:rFonts w:ascii="David" w:hAnsi="David" w:cs="David"/>
          <w:b/>
          <w:bCs/>
          <w:sz w:val="28"/>
          <w:szCs w:val="28"/>
          <w:rtl/>
        </w:rPr>
        <w:t>הב"ה</w:t>
      </w:r>
      <w:proofErr w:type="spellEnd"/>
      <w:r w:rsidRPr="005618B0">
        <w:rPr>
          <w:rFonts w:ascii="David" w:hAnsi="David" w:cs="David"/>
          <w:b/>
          <w:bCs/>
          <w:sz w:val="28"/>
          <w:szCs w:val="28"/>
          <w:rtl/>
        </w:rPr>
        <w:t xml:space="preserve"> </w:t>
      </w:r>
      <w:r w:rsidR="003C6BCC">
        <w:rPr>
          <w:rFonts w:ascii="David" w:hAnsi="David" w:cs="David" w:hint="cs"/>
          <w:b/>
          <w:bCs/>
          <w:sz w:val="28"/>
          <w:szCs w:val="28"/>
          <w:rtl/>
        </w:rPr>
        <w:t>ו</w:t>
      </w:r>
      <w:r w:rsidRPr="005618B0">
        <w:rPr>
          <w:rFonts w:ascii="David" w:hAnsi="David" w:cs="David"/>
          <w:b/>
          <w:bCs/>
          <w:sz w:val="28"/>
          <w:szCs w:val="28"/>
          <w:rtl/>
        </w:rPr>
        <w:t>לכבודו בראנו... ואיך ירשה העבד לעשות כפי רצונו, הלא הוא שייך לאדונו?</w:t>
      </w:r>
      <w:r w:rsidRPr="005618B0">
        <w:rPr>
          <w:rFonts w:ascii="David" w:hAnsi="David" w:cs="David"/>
          <w:sz w:val="28"/>
          <w:szCs w:val="28"/>
          <w:rtl/>
        </w:rPr>
        <w:t xml:space="preserve"> ואם על ידי העישון נגרעו כוחותיו, בו</w:t>
      </w:r>
      <w:r w:rsidR="003C6BCC">
        <w:rPr>
          <w:rFonts w:ascii="David" w:hAnsi="David" w:cs="David" w:hint="cs"/>
          <w:sz w:val="28"/>
          <w:szCs w:val="28"/>
          <w:rtl/>
        </w:rPr>
        <w:t>ו</w:t>
      </w:r>
      <w:r w:rsidRPr="005618B0">
        <w:rPr>
          <w:rFonts w:ascii="David" w:hAnsi="David" w:cs="David"/>
          <w:sz w:val="28"/>
          <w:szCs w:val="28"/>
          <w:rtl/>
        </w:rPr>
        <w:t>דאי ייתבע לבסוף לדין על זה</w:t>
      </w:r>
      <w:r w:rsidR="00517A86">
        <w:rPr>
          <w:rFonts w:ascii="David" w:hAnsi="David" w:cs="David" w:hint="cs"/>
          <w:sz w:val="28"/>
          <w:szCs w:val="28"/>
          <w:rtl/>
        </w:rPr>
        <w:t xml:space="preserve"> [בדיני שמים, בבית דין של מעלה}</w:t>
      </w:r>
      <w:r w:rsidR="005763A8">
        <w:rPr>
          <w:rFonts w:ascii="David" w:hAnsi="David" w:cs="David" w:hint="cs"/>
          <w:sz w:val="28"/>
          <w:szCs w:val="28"/>
          <w:rtl/>
        </w:rPr>
        <w:t>,</w:t>
      </w:r>
      <w:r w:rsidRPr="005618B0">
        <w:rPr>
          <w:rFonts w:ascii="David" w:hAnsi="David" w:cs="David"/>
          <w:sz w:val="28"/>
          <w:szCs w:val="28"/>
          <w:rtl/>
        </w:rPr>
        <w:t xml:space="preserve"> </w:t>
      </w:r>
      <w:proofErr w:type="spellStart"/>
      <w:r w:rsidRPr="005618B0">
        <w:rPr>
          <w:rFonts w:ascii="David" w:hAnsi="David" w:cs="David"/>
          <w:sz w:val="28"/>
          <w:szCs w:val="28"/>
          <w:rtl/>
        </w:rPr>
        <w:t>דהלא</w:t>
      </w:r>
      <w:proofErr w:type="spellEnd"/>
      <w:r w:rsidRPr="005618B0">
        <w:rPr>
          <w:rFonts w:ascii="David" w:hAnsi="David" w:cs="David"/>
          <w:sz w:val="28"/>
          <w:szCs w:val="28"/>
          <w:rtl/>
        </w:rPr>
        <w:t xml:space="preserve"> עשה זה ברצון לבו ולא באונס!" (חפץ חיים, </w:t>
      </w:r>
      <w:r w:rsidR="005763A8">
        <w:rPr>
          <w:rFonts w:ascii="David" w:hAnsi="David" w:cs="David" w:hint="cs"/>
          <w:sz w:val="28"/>
          <w:szCs w:val="28"/>
          <w:rtl/>
        </w:rPr>
        <w:t xml:space="preserve">ליקוטי אמרים, תשכ"ז, </w:t>
      </w:r>
      <w:r w:rsidRPr="005618B0">
        <w:rPr>
          <w:rFonts w:ascii="David" w:hAnsi="David" w:cs="David"/>
          <w:sz w:val="28"/>
          <w:szCs w:val="28"/>
          <w:rtl/>
        </w:rPr>
        <w:t xml:space="preserve">עמ' ס"ב). גם הרב </w:t>
      </w:r>
      <w:r w:rsidR="005763A8">
        <w:rPr>
          <w:rFonts w:ascii="David" w:hAnsi="David" w:cs="David" w:hint="cs"/>
          <w:sz w:val="28"/>
          <w:szCs w:val="28"/>
          <w:rtl/>
        </w:rPr>
        <w:t xml:space="preserve">נתן </w:t>
      </w:r>
      <w:proofErr w:type="spellStart"/>
      <w:r w:rsidRPr="005618B0">
        <w:rPr>
          <w:rFonts w:ascii="David" w:hAnsi="David" w:cs="David"/>
          <w:sz w:val="28"/>
          <w:szCs w:val="28"/>
          <w:rtl/>
        </w:rPr>
        <w:t>דרייזין</w:t>
      </w:r>
      <w:proofErr w:type="spellEnd"/>
      <w:r w:rsidRPr="005618B0">
        <w:rPr>
          <w:rFonts w:ascii="David" w:hAnsi="David" w:cs="David"/>
          <w:sz w:val="28"/>
          <w:szCs w:val="28"/>
          <w:rtl/>
        </w:rPr>
        <w:t xml:space="preserve"> </w:t>
      </w:r>
      <w:r w:rsidR="00517A86">
        <w:rPr>
          <w:rFonts w:ascii="David" w:hAnsi="David" w:cs="David" w:hint="cs"/>
          <w:sz w:val="28"/>
          <w:szCs w:val="28"/>
          <w:rtl/>
        </w:rPr>
        <w:t>ה</w:t>
      </w:r>
      <w:r w:rsidRPr="005618B0">
        <w:rPr>
          <w:rFonts w:ascii="David" w:hAnsi="David" w:cs="David"/>
          <w:sz w:val="28"/>
          <w:szCs w:val="28"/>
          <w:rtl/>
        </w:rPr>
        <w:t>דגיש ענין זה בצטטו את הפסוק מיחזקאל (</w:t>
      </w:r>
      <w:proofErr w:type="spellStart"/>
      <w:r w:rsidRPr="005618B0">
        <w:rPr>
          <w:rFonts w:ascii="David" w:hAnsi="David" w:cs="David"/>
          <w:sz w:val="28"/>
          <w:szCs w:val="28"/>
          <w:rtl/>
        </w:rPr>
        <w:t>י"ח:ד</w:t>
      </w:r>
      <w:proofErr w:type="spellEnd"/>
      <w:r w:rsidRPr="005618B0">
        <w:rPr>
          <w:rFonts w:ascii="David" w:hAnsi="David" w:cs="David"/>
          <w:sz w:val="28"/>
          <w:szCs w:val="28"/>
          <w:rtl/>
        </w:rPr>
        <w:t>'): "הן כל הנפשות לי הנה" (</w:t>
      </w:r>
      <w:r w:rsidR="005763A8" w:rsidRPr="005763A8">
        <w:rPr>
          <w:rFonts w:ascii="David" w:hAnsi="David" w:cs="David"/>
          <w:i/>
          <w:iCs/>
          <w:sz w:val="28"/>
          <w:szCs w:val="28"/>
        </w:rPr>
        <w:t>Judaism and Drugs,</w:t>
      </w:r>
      <w:r w:rsidR="005763A8">
        <w:rPr>
          <w:rFonts w:ascii="David" w:hAnsi="David" w:cs="David"/>
          <w:sz w:val="28"/>
          <w:szCs w:val="28"/>
        </w:rPr>
        <w:t xml:space="preserve"> second edition, New York, 1973, p. 75</w:t>
      </w:r>
      <w:r w:rsidRPr="005618B0">
        <w:rPr>
          <w:rFonts w:ascii="David" w:hAnsi="David" w:cs="David"/>
          <w:sz w:val="28"/>
          <w:szCs w:val="28"/>
          <w:rtl/>
        </w:rPr>
        <w:t xml:space="preserve">) ורעיון דומה </w:t>
      </w:r>
      <w:r w:rsidR="00517A86">
        <w:rPr>
          <w:rFonts w:ascii="David" w:hAnsi="David" w:cs="David" w:hint="cs"/>
          <w:sz w:val="28"/>
          <w:szCs w:val="28"/>
          <w:rtl/>
        </w:rPr>
        <w:t xml:space="preserve">מופיע </w:t>
      </w:r>
      <w:r w:rsidRPr="005618B0">
        <w:rPr>
          <w:rFonts w:ascii="David" w:hAnsi="David" w:cs="David"/>
          <w:sz w:val="28"/>
          <w:szCs w:val="28"/>
          <w:rtl/>
        </w:rPr>
        <w:t xml:space="preserve">אצל הרב </w:t>
      </w:r>
      <w:r w:rsidR="005763A8">
        <w:rPr>
          <w:rFonts w:ascii="David" w:hAnsi="David" w:cs="David" w:hint="cs"/>
          <w:sz w:val="28"/>
          <w:szCs w:val="28"/>
          <w:rtl/>
        </w:rPr>
        <w:t xml:space="preserve">סימור </w:t>
      </w:r>
      <w:r w:rsidRPr="005618B0">
        <w:rPr>
          <w:rFonts w:ascii="David" w:hAnsi="David" w:cs="David"/>
          <w:sz w:val="28"/>
          <w:szCs w:val="28"/>
          <w:rtl/>
        </w:rPr>
        <w:t xml:space="preserve">סיגל, הרב </w:t>
      </w:r>
      <w:r w:rsidR="005763A8">
        <w:rPr>
          <w:rFonts w:ascii="David" w:hAnsi="David" w:cs="David" w:hint="cs"/>
          <w:sz w:val="28"/>
          <w:szCs w:val="28"/>
          <w:rtl/>
        </w:rPr>
        <w:t xml:space="preserve">אליעזר </w:t>
      </w:r>
      <w:proofErr w:type="spellStart"/>
      <w:r w:rsidRPr="005618B0">
        <w:rPr>
          <w:rFonts w:ascii="David" w:hAnsi="David" w:cs="David"/>
          <w:sz w:val="28"/>
          <w:szCs w:val="28"/>
          <w:rtl/>
        </w:rPr>
        <w:t>וול</w:t>
      </w:r>
      <w:r w:rsidR="00517A86">
        <w:rPr>
          <w:rFonts w:ascii="David" w:hAnsi="David" w:cs="David" w:hint="cs"/>
          <w:sz w:val="28"/>
          <w:szCs w:val="28"/>
          <w:rtl/>
        </w:rPr>
        <w:t>די</w:t>
      </w:r>
      <w:r w:rsidRPr="005618B0">
        <w:rPr>
          <w:rFonts w:ascii="David" w:hAnsi="David" w:cs="David"/>
          <w:sz w:val="28"/>
          <w:szCs w:val="28"/>
          <w:rtl/>
        </w:rPr>
        <w:t>נברג</w:t>
      </w:r>
      <w:proofErr w:type="spellEnd"/>
      <w:r w:rsidRPr="005618B0">
        <w:rPr>
          <w:rFonts w:ascii="David" w:hAnsi="David" w:cs="David"/>
          <w:sz w:val="28"/>
          <w:szCs w:val="28"/>
          <w:rtl/>
        </w:rPr>
        <w:t xml:space="preserve"> ואחרים </w:t>
      </w:r>
      <w:r w:rsidR="00D90200">
        <w:rPr>
          <w:rFonts w:ascii="David" w:hAnsi="David" w:cs="David" w:hint="cs"/>
          <w:sz w:val="28"/>
          <w:szCs w:val="28"/>
          <w:rtl/>
        </w:rPr>
        <w:t>בקשר לעישון</w:t>
      </w:r>
      <w:r w:rsidRPr="005618B0">
        <w:rPr>
          <w:rFonts w:ascii="David" w:hAnsi="David" w:cs="David"/>
          <w:sz w:val="28"/>
          <w:szCs w:val="28"/>
          <w:rtl/>
        </w:rPr>
        <w:t>. אם כן, אנו שייכים לקב"ה ואין לנו הזכות לחבל ביצירתו של ה'.</w:t>
      </w:r>
    </w:p>
    <w:p w:rsidR="00152167" w:rsidRDefault="00152167" w:rsidP="0018554C">
      <w:pPr>
        <w:jc w:val="both"/>
        <w:rPr>
          <w:rFonts w:ascii="David" w:hAnsi="David" w:cs="David"/>
          <w:sz w:val="28"/>
          <w:szCs w:val="28"/>
          <w:rtl/>
        </w:rPr>
      </w:pPr>
    </w:p>
    <w:p w:rsidR="00152167" w:rsidRPr="005618B0" w:rsidRDefault="00517A86" w:rsidP="0018554C">
      <w:pPr>
        <w:jc w:val="both"/>
        <w:rPr>
          <w:rFonts w:ascii="David" w:hAnsi="David" w:cs="David"/>
          <w:sz w:val="28"/>
          <w:szCs w:val="28"/>
        </w:rPr>
      </w:pPr>
      <w:r>
        <w:rPr>
          <w:rFonts w:ascii="David" w:hAnsi="David" w:cs="David" w:hint="cs"/>
          <w:sz w:val="28"/>
          <w:szCs w:val="28"/>
          <w:rtl/>
        </w:rPr>
        <w:t xml:space="preserve">בדומה, </w:t>
      </w:r>
      <w:r w:rsidR="00152167">
        <w:rPr>
          <w:rFonts w:ascii="David" w:hAnsi="David" w:cs="David" w:hint="cs"/>
          <w:sz w:val="28"/>
          <w:szCs w:val="28"/>
          <w:rtl/>
        </w:rPr>
        <w:t>בנידון שלנו, מי שמסתובב בלי חיסון בשעת מגפת חצבת או קורונה מסכן את עצמו בלי שו</w:t>
      </w:r>
      <w:r w:rsidR="00D90200">
        <w:rPr>
          <w:rFonts w:ascii="David" w:hAnsi="David" w:cs="David" w:hint="cs"/>
          <w:sz w:val="28"/>
          <w:szCs w:val="28"/>
          <w:rtl/>
        </w:rPr>
        <w:t xml:space="preserve">ם סיבה, ואין לו הזכות לחבל ביצירתו של הקב"ה. </w:t>
      </w:r>
    </w:p>
    <w:p w:rsidR="005618B0" w:rsidRPr="00D90200" w:rsidRDefault="005618B0" w:rsidP="0018554C">
      <w:pPr>
        <w:jc w:val="both"/>
        <w:rPr>
          <w:rFonts w:ascii="David" w:hAnsi="David" w:cs="David"/>
          <w:sz w:val="28"/>
          <w:szCs w:val="28"/>
          <w:rtl/>
        </w:rPr>
      </w:pPr>
    </w:p>
    <w:p w:rsidR="005618B0" w:rsidRPr="005618B0" w:rsidRDefault="005618B0" w:rsidP="0018554C">
      <w:pPr>
        <w:jc w:val="both"/>
        <w:rPr>
          <w:rFonts w:ascii="David" w:hAnsi="David" w:cs="David"/>
          <w:sz w:val="28"/>
          <w:szCs w:val="28"/>
          <w:rtl/>
        </w:rPr>
      </w:pPr>
      <w:r w:rsidRPr="005618B0">
        <w:rPr>
          <w:rFonts w:ascii="David" w:hAnsi="David" w:cs="David"/>
          <w:b/>
          <w:bCs/>
          <w:sz w:val="28"/>
          <w:szCs w:val="28"/>
          <w:rtl/>
        </w:rPr>
        <w:t>4. גוף בריא ושלם מדרכי ה' הוא</w:t>
      </w:r>
    </w:p>
    <w:p w:rsidR="005618B0" w:rsidRPr="005618B0" w:rsidRDefault="005618B0" w:rsidP="0018554C">
      <w:pPr>
        <w:jc w:val="both"/>
        <w:rPr>
          <w:rFonts w:ascii="David" w:hAnsi="David" w:cs="David"/>
          <w:sz w:val="28"/>
          <w:szCs w:val="28"/>
          <w:rtl/>
        </w:rPr>
      </w:pPr>
      <w:r w:rsidRPr="005618B0">
        <w:rPr>
          <w:rFonts w:ascii="David" w:hAnsi="David" w:cs="David"/>
          <w:sz w:val="28"/>
          <w:szCs w:val="28"/>
          <w:rtl/>
        </w:rPr>
        <w:t>בפרק ד' מהלכות דעות מונה הרמב"ם שורה ארוכה של דברים שראוי לאדם לעשותם כדי לשמור על בריאותו. רובם לקוחים מספרות התלמוד אבל חלקם נובעים בלי ספק מנ</w:t>
      </w:r>
      <w:r w:rsidR="00152167">
        <w:rPr>
          <w:rFonts w:ascii="David" w:hAnsi="David" w:cs="David" w:hint="cs"/>
          <w:sz w:val="28"/>
          <w:szCs w:val="28"/>
          <w:rtl/>
        </w:rPr>
        <w:t>י</w:t>
      </w:r>
      <w:r w:rsidRPr="005618B0">
        <w:rPr>
          <w:rFonts w:ascii="David" w:hAnsi="David" w:cs="David"/>
          <w:sz w:val="28"/>
          <w:szCs w:val="28"/>
          <w:rtl/>
        </w:rPr>
        <w:t xml:space="preserve">סיונו של הרמב"ם כרופא (וכך מדגיש </w:t>
      </w:r>
      <w:r w:rsidR="00D90200">
        <w:rPr>
          <w:rFonts w:ascii="David" w:hAnsi="David" w:cs="David" w:hint="cs"/>
          <w:sz w:val="28"/>
          <w:szCs w:val="28"/>
          <w:rtl/>
        </w:rPr>
        <w:t xml:space="preserve">הרב חיים דוד הלוי, עשה לך רב, </w:t>
      </w:r>
      <w:r w:rsidRPr="005618B0">
        <w:rPr>
          <w:rFonts w:ascii="David" w:hAnsi="David" w:cs="David"/>
          <w:sz w:val="28"/>
          <w:szCs w:val="28"/>
          <w:rtl/>
        </w:rPr>
        <w:t xml:space="preserve">חלק ב', עמ' י"א-י"ב). בהלכה א' מסביר </w:t>
      </w:r>
      <w:r w:rsidR="005763A8">
        <w:rPr>
          <w:rFonts w:ascii="David" w:hAnsi="David" w:cs="David" w:hint="cs"/>
          <w:sz w:val="28"/>
          <w:szCs w:val="28"/>
          <w:rtl/>
        </w:rPr>
        <w:t xml:space="preserve">הרמב"ם </w:t>
      </w:r>
      <w:r w:rsidRPr="005618B0">
        <w:rPr>
          <w:rFonts w:ascii="David" w:hAnsi="David" w:cs="David"/>
          <w:sz w:val="28"/>
          <w:szCs w:val="28"/>
          <w:rtl/>
        </w:rPr>
        <w:t>את הרעיון המנחה בפרק:</w:t>
      </w:r>
    </w:p>
    <w:p w:rsidR="005618B0" w:rsidRPr="005618B0" w:rsidRDefault="005618B0" w:rsidP="0018554C">
      <w:pPr>
        <w:ind w:left="720"/>
        <w:jc w:val="both"/>
        <w:rPr>
          <w:rFonts w:ascii="David" w:hAnsi="David" w:cs="David"/>
          <w:sz w:val="28"/>
          <w:szCs w:val="28"/>
          <w:rtl/>
        </w:rPr>
      </w:pPr>
      <w:r w:rsidRPr="005618B0">
        <w:rPr>
          <w:rFonts w:ascii="David" w:hAnsi="David" w:cs="David"/>
          <w:sz w:val="28"/>
          <w:szCs w:val="28"/>
          <w:rtl/>
        </w:rPr>
        <w:t>הואיל והיות הגוף בריא ושלם מדרכי השם הוא</w:t>
      </w:r>
      <w:r w:rsidR="00517A86">
        <w:rPr>
          <w:rFonts w:ascii="David" w:hAnsi="David" w:cs="David" w:hint="cs"/>
          <w:sz w:val="28"/>
          <w:szCs w:val="28"/>
          <w:rtl/>
        </w:rPr>
        <w:t>,</w:t>
      </w:r>
      <w:r w:rsidRPr="005618B0">
        <w:rPr>
          <w:rFonts w:ascii="David" w:hAnsi="David" w:cs="David"/>
          <w:sz w:val="28"/>
          <w:szCs w:val="28"/>
          <w:rtl/>
        </w:rPr>
        <w:t xml:space="preserve"> שהרי אי אפשר שיבין או ידע דבר מידיעת הבורא והוא חולה, </w:t>
      </w:r>
      <w:r w:rsidRPr="00152167">
        <w:rPr>
          <w:rFonts w:ascii="David" w:hAnsi="David" w:cs="David"/>
          <w:b/>
          <w:bCs/>
          <w:sz w:val="28"/>
          <w:szCs w:val="28"/>
          <w:rtl/>
        </w:rPr>
        <w:t xml:space="preserve">לפיכך צריך להרחיק אדם עצמו מדברים </w:t>
      </w:r>
      <w:proofErr w:type="spellStart"/>
      <w:r w:rsidRPr="00152167">
        <w:rPr>
          <w:rFonts w:ascii="David" w:hAnsi="David" w:cs="David"/>
          <w:b/>
          <w:bCs/>
          <w:sz w:val="28"/>
          <w:szCs w:val="28"/>
          <w:rtl/>
        </w:rPr>
        <w:t>המאבדין</w:t>
      </w:r>
      <w:proofErr w:type="spellEnd"/>
      <w:r w:rsidRPr="00152167">
        <w:rPr>
          <w:rFonts w:ascii="David" w:hAnsi="David" w:cs="David"/>
          <w:b/>
          <w:bCs/>
          <w:sz w:val="28"/>
          <w:szCs w:val="28"/>
          <w:rtl/>
        </w:rPr>
        <w:t xml:space="preserve"> את הגוף ולהנהיג עצמו בדברים </w:t>
      </w:r>
      <w:proofErr w:type="spellStart"/>
      <w:r w:rsidRPr="00152167">
        <w:rPr>
          <w:rFonts w:ascii="David" w:hAnsi="David" w:cs="David"/>
          <w:b/>
          <w:bCs/>
          <w:sz w:val="28"/>
          <w:szCs w:val="28"/>
          <w:rtl/>
        </w:rPr>
        <w:t>המברין</w:t>
      </w:r>
      <w:proofErr w:type="spellEnd"/>
      <w:r w:rsidRPr="00152167">
        <w:rPr>
          <w:rFonts w:ascii="David" w:hAnsi="David" w:cs="David"/>
          <w:b/>
          <w:bCs/>
          <w:sz w:val="28"/>
          <w:szCs w:val="28"/>
          <w:rtl/>
        </w:rPr>
        <w:t xml:space="preserve"> ומחלימים. ואלו הן:</w:t>
      </w:r>
      <w:r w:rsidRPr="005618B0">
        <w:rPr>
          <w:rFonts w:ascii="David" w:hAnsi="David" w:cs="David"/>
          <w:sz w:val="28"/>
          <w:szCs w:val="28"/>
          <w:rtl/>
        </w:rPr>
        <w:t xml:space="preserve"> לעולם לא יאכל אדם אלא כשהוא רעב, ולא ישתה אלא כשהוא צמא, ואל ישהה נקביו אפילו רגע אחד, אלא כל זמן שצריך להש</w:t>
      </w:r>
      <w:r w:rsidR="00152167">
        <w:rPr>
          <w:rFonts w:ascii="David" w:hAnsi="David" w:cs="David"/>
          <w:sz w:val="28"/>
          <w:szCs w:val="28"/>
          <w:rtl/>
        </w:rPr>
        <w:t xml:space="preserve">תין או </w:t>
      </w:r>
      <w:proofErr w:type="spellStart"/>
      <w:r w:rsidR="00152167">
        <w:rPr>
          <w:rFonts w:ascii="David" w:hAnsi="David" w:cs="David"/>
          <w:sz w:val="28"/>
          <w:szCs w:val="28"/>
          <w:rtl/>
        </w:rPr>
        <w:t>להסך</w:t>
      </w:r>
      <w:proofErr w:type="spellEnd"/>
      <w:r w:rsidR="00152167">
        <w:rPr>
          <w:rFonts w:ascii="David" w:hAnsi="David" w:cs="David"/>
          <w:sz w:val="28"/>
          <w:szCs w:val="28"/>
          <w:rtl/>
        </w:rPr>
        <w:t xml:space="preserve"> את רגליו יעמוד מיד.</w:t>
      </w:r>
      <w:r w:rsidRPr="005618B0">
        <w:rPr>
          <w:rFonts w:ascii="David" w:hAnsi="David" w:cs="David"/>
          <w:sz w:val="28"/>
          <w:szCs w:val="28"/>
          <w:rtl/>
        </w:rPr>
        <w:t xml:space="preserve"> </w:t>
      </w:r>
    </w:p>
    <w:p w:rsidR="005618B0" w:rsidRPr="005618B0" w:rsidRDefault="005618B0" w:rsidP="0018554C">
      <w:pPr>
        <w:jc w:val="both"/>
        <w:rPr>
          <w:rFonts w:ascii="David" w:hAnsi="David" w:cs="David"/>
          <w:sz w:val="28"/>
          <w:szCs w:val="28"/>
          <w:rtl/>
        </w:rPr>
      </w:pPr>
    </w:p>
    <w:p w:rsidR="004255B3" w:rsidRDefault="00152167" w:rsidP="0018554C">
      <w:pPr>
        <w:jc w:val="both"/>
        <w:rPr>
          <w:rFonts w:ascii="David" w:hAnsi="David" w:cs="David"/>
          <w:sz w:val="28"/>
          <w:szCs w:val="28"/>
          <w:rtl/>
        </w:rPr>
      </w:pPr>
      <w:r>
        <w:rPr>
          <w:rFonts w:ascii="David" w:hAnsi="David" w:cs="David" w:hint="cs"/>
          <w:sz w:val="28"/>
          <w:szCs w:val="28"/>
          <w:rtl/>
        </w:rPr>
        <w:t>אפשר אולי לטעון שהרמב</w:t>
      </w:r>
      <w:r w:rsidR="00D90200">
        <w:rPr>
          <w:rFonts w:ascii="David" w:hAnsi="David" w:cs="David" w:hint="cs"/>
          <w:sz w:val="28"/>
          <w:szCs w:val="28"/>
          <w:rtl/>
        </w:rPr>
        <w:t>"</w:t>
      </w:r>
      <w:r>
        <w:rPr>
          <w:rFonts w:ascii="David" w:hAnsi="David" w:cs="David" w:hint="cs"/>
          <w:sz w:val="28"/>
          <w:szCs w:val="28"/>
          <w:rtl/>
        </w:rPr>
        <w:t>ם התכוון אך ורק לדברים הספציפיים שהוא רשם</w:t>
      </w:r>
      <w:r w:rsidR="005763A8">
        <w:rPr>
          <w:rFonts w:ascii="David" w:hAnsi="David" w:cs="David" w:hint="cs"/>
          <w:sz w:val="28"/>
          <w:szCs w:val="28"/>
          <w:rtl/>
        </w:rPr>
        <w:t xml:space="preserve">, אבל הרב יוסף קארו ובמיוחד </w:t>
      </w:r>
      <w:r w:rsidR="00517A86">
        <w:rPr>
          <w:rFonts w:ascii="David" w:hAnsi="David" w:cs="David" w:hint="cs"/>
          <w:sz w:val="28"/>
          <w:szCs w:val="28"/>
          <w:rtl/>
        </w:rPr>
        <w:t xml:space="preserve">הרב משה </w:t>
      </w:r>
      <w:proofErr w:type="spellStart"/>
      <w:r w:rsidR="00517A86">
        <w:rPr>
          <w:rFonts w:ascii="David" w:hAnsi="David" w:cs="David" w:hint="cs"/>
          <w:sz w:val="28"/>
          <w:szCs w:val="28"/>
          <w:rtl/>
        </w:rPr>
        <w:t>איסרליש</w:t>
      </w:r>
      <w:proofErr w:type="spellEnd"/>
      <w:r w:rsidR="0072717F">
        <w:rPr>
          <w:rFonts w:ascii="David" w:hAnsi="David" w:cs="David" w:hint="cs"/>
          <w:sz w:val="28"/>
          <w:szCs w:val="28"/>
          <w:rtl/>
        </w:rPr>
        <w:t xml:space="preserve"> (</w:t>
      </w:r>
      <w:proofErr w:type="spellStart"/>
      <w:r w:rsidR="005763A8">
        <w:rPr>
          <w:rFonts w:ascii="David" w:hAnsi="David" w:cs="David" w:hint="cs"/>
          <w:sz w:val="28"/>
          <w:szCs w:val="28"/>
          <w:rtl/>
        </w:rPr>
        <w:t>הרמ"א</w:t>
      </w:r>
      <w:proofErr w:type="spellEnd"/>
      <w:r w:rsidR="0072717F">
        <w:rPr>
          <w:rFonts w:ascii="David" w:hAnsi="David" w:cs="David" w:hint="cs"/>
          <w:sz w:val="28"/>
          <w:szCs w:val="28"/>
          <w:rtl/>
        </w:rPr>
        <w:t xml:space="preserve">, </w:t>
      </w:r>
      <w:r w:rsidR="005763A8">
        <w:rPr>
          <w:rFonts w:ascii="David" w:hAnsi="David" w:cs="David" w:hint="cs"/>
          <w:sz w:val="28"/>
          <w:szCs w:val="28"/>
          <w:rtl/>
        </w:rPr>
        <w:t xml:space="preserve">יורה דעה </w:t>
      </w:r>
      <w:proofErr w:type="spellStart"/>
      <w:r w:rsidR="005763A8">
        <w:rPr>
          <w:rFonts w:ascii="David" w:hAnsi="David" w:cs="David" w:hint="cs"/>
          <w:sz w:val="28"/>
          <w:szCs w:val="28"/>
          <w:rtl/>
        </w:rPr>
        <w:t>קט"ז</w:t>
      </w:r>
      <w:r w:rsidR="00206144">
        <w:rPr>
          <w:rFonts w:ascii="David" w:hAnsi="David" w:cs="David" w:hint="cs"/>
          <w:sz w:val="28"/>
          <w:szCs w:val="28"/>
          <w:rtl/>
        </w:rPr>
        <w:t>:ה</w:t>
      </w:r>
      <w:proofErr w:type="spellEnd"/>
      <w:r w:rsidR="00206144">
        <w:rPr>
          <w:rFonts w:ascii="David" w:hAnsi="David" w:cs="David" w:hint="cs"/>
          <w:sz w:val="28"/>
          <w:szCs w:val="28"/>
          <w:rtl/>
        </w:rPr>
        <w:t>'</w:t>
      </w:r>
      <w:r w:rsidR="005763A8">
        <w:rPr>
          <w:rFonts w:ascii="David" w:hAnsi="David" w:cs="David" w:hint="cs"/>
          <w:sz w:val="28"/>
          <w:szCs w:val="28"/>
          <w:rtl/>
        </w:rPr>
        <w:t xml:space="preserve">) הרחיבו את הרשימה </w:t>
      </w:r>
      <w:r w:rsidR="00206144">
        <w:rPr>
          <w:rFonts w:ascii="David" w:hAnsi="David" w:cs="David" w:hint="cs"/>
          <w:sz w:val="28"/>
          <w:szCs w:val="28"/>
          <w:rtl/>
        </w:rPr>
        <w:t xml:space="preserve">ל"כל הדברים המביאים לידי סכנה" ו"כל כיוצא בזה" </w:t>
      </w:r>
      <w:r>
        <w:rPr>
          <w:rFonts w:ascii="David" w:hAnsi="David" w:cs="David" w:hint="cs"/>
          <w:sz w:val="28"/>
          <w:szCs w:val="28"/>
          <w:rtl/>
        </w:rPr>
        <w:t xml:space="preserve">(ראו בוש, עמ' </w:t>
      </w:r>
      <w:r w:rsidR="00206144">
        <w:rPr>
          <w:rFonts w:ascii="David" w:hAnsi="David" w:cs="David" w:hint="cs"/>
          <w:sz w:val="28"/>
          <w:szCs w:val="28"/>
          <w:rtl/>
        </w:rPr>
        <w:t>192-191</w:t>
      </w:r>
      <w:r>
        <w:rPr>
          <w:rFonts w:ascii="David" w:hAnsi="David" w:cs="David" w:hint="cs"/>
          <w:sz w:val="28"/>
          <w:szCs w:val="28"/>
          <w:rtl/>
        </w:rPr>
        <w:t>)</w:t>
      </w:r>
      <w:r w:rsidR="00206144">
        <w:rPr>
          <w:rFonts w:ascii="David" w:hAnsi="David" w:cs="David" w:hint="cs"/>
          <w:sz w:val="28"/>
          <w:szCs w:val="28"/>
          <w:rtl/>
        </w:rPr>
        <w:t>.</w:t>
      </w:r>
    </w:p>
    <w:p w:rsidR="005618B0" w:rsidRPr="005618B0" w:rsidRDefault="005618B0" w:rsidP="0018554C">
      <w:pPr>
        <w:jc w:val="both"/>
        <w:rPr>
          <w:rFonts w:ascii="David" w:hAnsi="David" w:cs="David"/>
          <w:sz w:val="28"/>
          <w:szCs w:val="28"/>
          <w:rtl/>
        </w:rPr>
      </w:pPr>
    </w:p>
    <w:p w:rsidR="005618B0" w:rsidRPr="005618B0" w:rsidRDefault="005618B0" w:rsidP="0018554C">
      <w:pPr>
        <w:jc w:val="both"/>
        <w:rPr>
          <w:rFonts w:ascii="David" w:hAnsi="David" w:cs="David"/>
          <w:b/>
          <w:bCs/>
          <w:sz w:val="28"/>
          <w:szCs w:val="28"/>
          <w:rtl/>
        </w:rPr>
      </w:pPr>
      <w:r w:rsidRPr="005618B0">
        <w:rPr>
          <w:rFonts w:ascii="David" w:hAnsi="David" w:cs="David"/>
          <w:b/>
          <w:bCs/>
          <w:sz w:val="28"/>
          <w:szCs w:val="28"/>
          <w:rtl/>
        </w:rPr>
        <w:t>5. "ונשמרתם מאד לנפשותיכם"</w:t>
      </w:r>
    </w:p>
    <w:p w:rsidR="005618B0" w:rsidRPr="005618B0" w:rsidRDefault="005618B0" w:rsidP="0018554C">
      <w:pPr>
        <w:jc w:val="both"/>
        <w:rPr>
          <w:rFonts w:ascii="David" w:hAnsi="David" w:cs="David"/>
          <w:sz w:val="28"/>
          <w:szCs w:val="28"/>
          <w:rtl/>
        </w:rPr>
      </w:pPr>
      <w:r w:rsidRPr="005618B0">
        <w:rPr>
          <w:rFonts w:ascii="David" w:hAnsi="David" w:cs="David"/>
          <w:sz w:val="28"/>
          <w:szCs w:val="28"/>
          <w:rtl/>
        </w:rPr>
        <w:t>נאמר בספר דברים (</w:t>
      </w:r>
      <w:proofErr w:type="spellStart"/>
      <w:r w:rsidRPr="005618B0">
        <w:rPr>
          <w:rFonts w:ascii="David" w:hAnsi="David" w:cs="David"/>
          <w:sz w:val="28"/>
          <w:szCs w:val="28"/>
          <w:rtl/>
        </w:rPr>
        <w:t>ד':ט</w:t>
      </w:r>
      <w:proofErr w:type="spellEnd"/>
      <w:r w:rsidRPr="005618B0">
        <w:rPr>
          <w:rFonts w:ascii="David" w:hAnsi="David" w:cs="David"/>
          <w:sz w:val="28"/>
          <w:szCs w:val="28"/>
          <w:rtl/>
        </w:rPr>
        <w:t xml:space="preserve">') </w:t>
      </w:r>
      <w:r w:rsidRPr="003E796C">
        <w:rPr>
          <w:rFonts w:ascii="David" w:hAnsi="David" w:cs="David"/>
          <w:b/>
          <w:bCs/>
          <w:sz w:val="28"/>
          <w:szCs w:val="28"/>
          <w:rtl/>
        </w:rPr>
        <w:t xml:space="preserve">"רק </w:t>
      </w:r>
      <w:proofErr w:type="spellStart"/>
      <w:r w:rsidRPr="003E796C">
        <w:rPr>
          <w:rFonts w:ascii="David" w:hAnsi="David" w:cs="David"/>
          <w:b/>
          <w:bCs/>
          <w:sz w:val="28"/>
          <w:szCs w:val="28"/>
          <w:rtl/>
        </w:rPr>
        <w:t>השמר</w:t>
      </w:r>
      <w:proofErr w:type="spellEnd"/>
      <w:r w:rsidRPr="003E796C">
        <w:rPr>
          <w:rFonts w:ascii="David" w:hAnsi="David" w:cs="David"/>
          <w:b/>
          <w:bCs/>
          <w:sz w:val="28"/>
          <w:szCs w:val="28"/>
          <w:rtl/>
        </w:rPr>
        <w:t xml:space="preserve"> לך ושמר נפשך מאד"</w:t>
      </w:r>
      <w:r w:rsidRPr="005618B0">
        <w:rPr>
          <w:rFonts w:ascii="David" w:hAnsi="David" w:cs="David"/>
          <w:sz w:val="28"/>
          <w:szCs w:val="28"/>
          <w:rtl/>
        </w:rPr>
        <w:t xml:space="preserve"> וכת</w:t>
      </w:r>
      <w:r w:rsidR="003E796C">
        <w:rPr>
          <w:rFonts w:ascii="David" w:hAnsi="David" w:cs="David" w:hint="cs"/>
          <w:sz w:val="28"/>
          <w:szCs w:val="28"/>
          <w:rtl/>
        </w:rPr>
        <w:t>וב אחריו</w:t>
      </w:r>
      <w:r w:rsidRPr="005618B0">
        <w:rPr>
          <w:rFonts w:ascii="David" w:hAnsi="David" w:cs="David"/>
          <w:sz w:val="28"/>
          <w:szCs w:val="28"/>
          <w:rtl/>
        </w:rPr>
        <w:t xml:space="preserve"> (</w:t>
      </w:r>
      <w:proofErr w:type="spellStart"/>
      <w:r w:rsidRPr="005618B0">
        <w:rPr>
          <w:rFonts w:ascii="David" w:hAnsi="David" w:cs="David"/>
          <w:sz w:val="28"/>
          <w:szCs w:val="28"/>
          <w:rtl/>
        </w:rPr>
        <w:t>ד':ט"ו</w:t>
      </w:r>
      <w:proofErr w:type="spellEnd"/>
      <w:r w:rsidRPr="005618B0">
        <w:rPr>
          <w:rFonts w:ascii="David" w:hAnsi="David" w:cs="David"/>
          <w:sz w:val="28"/>
          <w:szCs w:val="28"/>
          <w:rtl/>
        </w:rPr>
        <w:t xml:space="preserve">) </w:t>
      </w:r>
      <w:r w:rsidRPr="003E796C">
        <w:rPr>
          <w:rFonts w:ascii="David" w:hAnsi="David" w:cs="David"/>
          <w:b/>
          <w:bCs/>
          <w:sz w:val="28"/>
          <w:szCs w:val="28"/>
          <w:rtl/>
        </w:rPr>
        <w:lastRenderedPageBreak/>
        <w:t xml:space="preserve">"ונשמרתם מאד </w:t>
      </w:r>
      <w:proofErr w:type="spellStart"/>
      <w:r w:rsidRPr="003E796C">
        <w:rPr>
          <w:rFonts w:ascii="David" w:hAnsi="David" w:cs="David"/>
          <w:b/>
          <w:bCs/>
          <w:sz w:val="28"/>
          <w:szCs w:val="28"/>
          <w:rtl/>
        </w:rPr>
        <w:t>לנפשתיכם</w:t>
      </w:r>
      <w:proofErr w:type="spellEnd"/>
      <w:r w:rsidRPr="003E796C">
        <w:rPr>
          <w:rFonts w:ascii="David" w:hAnsi="David" w:cs="David"/>
          <w:b/>
          <w:bCs/>
          <w:sz w:val="28"/>
          <w:szCs w:val="28"/>
          <w:rtl/>
        </w:rPr>
        <w:t>"</w:t>
      </w:r>
      <w:r w:rsidRPr="005618B0">
        <w:rPr>
          <w:rFonts w:ascii="David" w:hAnsi="David" w:cs="David"/>
          <w:sz w:val="28"/>
          <w:szCs w:val="28"/>
          <w:rtl/>
        </w:rPr>
        <w:t>. לפי פשוטם</w:t>
      </w:r>
      <w:r w:rsidR="00D90200">
        <w:rPr>
          <w:rFonts w:ascii="David" w:hAnsi="David" w:cs="David" w:hint="cs"/>
          <w:sz w:val="28"/>
          <w:szCs w:val="28"/>
          <w:rtl/>
        </w:rPr>
        <w:t>,</w:t>
      </w:r>
      <w:r w:rsidRPr="005618B0">
        <w:rPr>
          <w:rFonts w:ascii="David" w:hAnsi="David" w:cs="David"/>
          <w:sz w:val="28"/>
          <w:szCs w:val="28"/>
          <w:rtl/>
        </w:rPr>
        <w:t xml:space="preserve"> מזהירים פסוקים אלה נגד שכחת התורה (פס' ט') ונגד עבודה זרה (פס' ט"ו - וכך הדגיש </w:t>
      </w:r>
      <w:proofErr w:type="spellStart"/>
      <w:r w:rsidRPr="005618B0">
        <w:rPr>
          <w:rFonts w:ascii="David" w:hAnsi="David" w:cs="David"/>
          <w:sz w:val="28"/>
          <w:szCs w:val="28"/>
          <w:rtl/>
        </w:rPr>
        <w:t>המהרש"א</w:t>
      </w:r>
      <w:proofErr w:type="spellEnd"/>
      <w:r w:rsidRPr="005618B0">
        <w:rPr>
          <w:rFonts w:ascii="David" w:hAnsi="David" w:cs="David"/>
          <w:sz w:val="28"/>
          <w:szCs w:val="28"/>
          <w:rtl/>
        </w:rPr>
        <w:t xml:space="preserve"> לברכות ל"ב ע"ב ד"ה כתיב)</w:t>
      </w:r>
      <w:r w:rsidR="003E796C">
        <w:rPr>
          <w:rFonts w:ascii="David" w:hAnsi="David" w:cs="David" w:hint="cs"/>
          <w:sz w:val="28"/>
          <w:szCs w:val="28"/>
          <w:rtl/>
        </w:rPr>
        <w:t>,</w:t>
      </w:r>
      <w:r w:rsidRPr="005618B0">
        <w:rPr>
          <w:rFonts w:ascii="David" w:hAnsi="David" w:cs="David"/>
          <w:sz w:val="28"/>
          <w:szCs w:val="28"/>
          <w:rtl/>
        </w:rPr>
        <w:t xml:space="preserve"> אבל חז"ל שלבום באגדה העוסקת בסכנה פיזית כדי לומר: יהודי חייב לשמור על בריאותו הפיזית (ברכות לב ע"ב למטה - עיי</w:t>
      </w:r>
      <w:r w:rsidR="00D90200">
        <w:rPr>
          <w:rFonts w:ascii="David" w:hAnsi="David" w:cs="David" w:hint="cs"/>
          <w:sz w:val="28"/>
          <w:szCs w:val="28"/>
          <w:rtl/>
        </w:rPr>
        <w:t>נו</w:t>
      </w:r>
      <w:r w:rsidRPr="005618B0">
        <w:rPr>
          <w:rFonts w:ascii="David" w:hAnsi="David" w:cs="David"/>
          <w:sz w:val="28"/>
          <w:szCs w:val="28"/>
          <w:rtl/>
        </w:rPr>
        <w:t xml:space="preserve"> שם). גם הרמב"ם ראה בפסוקים אלה אזהרה נגד סכנות פיזיות. לאחר שהוא מזהיר אדם לעשות כיסוי לבורו וכדומה</w:t>
      </w:r>
      <w:r w:rsidR="0072717F">
        <w:rPr>
          <w:rFonts w:ascii="David" w:hAnsi="David" w:cs="David" w:hint="cs"/>
          <w:sz w:val="28"/>
          <w:szCs w:val="28"/>
          <w:rtl/>
        </w:rPr>
        <w:t>,</w:t>
      </w:r>
      <w:r w:rsidRPr="005618B0">
        <w:rPr>
          <w:rFonts w:ascii="David" w:hAnsi="David" w:cs="David"/>
          <w:sz w:val="28"/>
          <w:szCs w:val="28"/>
          <w:rtl/>
        </w:rPr>
        <w:t xml:space="preserve"> הוא ממשיך ואומר (הל</w:t>
      </w:r>
      <w:r w:rsidR="00D90200">
        <w:rPr>
          <w:rFonts w:ascii="David" w:hAnsi="David" w:cs="David" w:hint="cs"/>
          <w:sz w:val="28"/>
          <w:szCs w:val="28"/>
          <w:rtl/>
        </w:rPr>
        <w:t>כות</w:t>
      </w:r>
      <w:r w:rsidRPr="005618B0">
        <w:rPr>
          <w:rFonts w:ascii="David" w:hAnsi="David" w:cs="David"/>
          <w:sz w:val="28"/>
          <w:szCs w:val="28"/>
          <w:rtl/>
        </w:rPr>
        <w:t xml:space="preserve"> רוצח ושמירת הנפש י</w:t>
      </w:r>
      <w:r w:rsidR="00D90200">
        <w:rPr>
          <w:rFonts w:ascii="David" w:hAnsi="David" w:cs="David" w:hint="cs"/>
          <w:sz w:val="28"/>
          <w:szCs w:val="28"/>
          <w:rtl/>
        </w:rPr>
        <w:t>"</w:t>
      </w:r>
      <w:r w:rsidRPr="005618B0">
        <w:rPr>
          <w:rFonts w:ascii="David" w:hAnsi="David" w:cs="David"/>
          <w:sz w:val="28"/>
          <w:szCs w:val="28"/>
          <w:rtl/>
        </w:rPr>
        <w:t>א</w:t>
      </w:r>
      <w:r w:rsidR="00D90200">
        <w:rPr>
          <w:rFonts w:ascii="David" w:hAnsi="David" w:cs="David" w:hint="cs"/>
          <w:sz w:val="28"/>
          <w:szCs w:val="28"/>
          <w:rtl/>
        </w:rPr>
        <w:t>:</w:t>
      </w:r>
      <w:r w:rsidR="003E796C">
        <w:rPr>
          <w:rFonts w:ascii="David" w:hAnsi="David" w:cs="David" w:hint="cs"/>
          <w:sz w:val="28"/>
          <w:szCs w:val="28"/>
          <w:rtl/>
        </w:rPr>
        <w:t xml:space="preserve"> </w:t>
      </w:r>
      <w:r w:rsidRPr="005618B0">
        <w:rPr>
          <w:rFonts w:ascii="David" w:hAnsi="David" w:cs="David"/>
          <w:sz w:val="28"/>
          <w:szCs w:val="28"/>
          <w:rtl/>
        </w:rPr>
        <w:t>ד</w:t>
      </w:r>
      <w:r w:rsidR="00D90200">
        <w:rPr>
          <w:rFonts w:ascii="David" w:hAnsi="David" w:cs="David" w:hint="cs"/>
          <w:sz w:val="28"/>
          <w:szCs w:val="28"/>
          <w:rtl/>
        </w:rPr>
        <w:t>'</w:t>
      </w:r>
      <w:r w:rsidRPr="005618B0">
        <w:rPr>
          <w:rFonts w:ascii="David" w:hAnsi="David" w:cs="David"/>
          <w:sz w:val="28"/>
          <w:szCs w:val="28"/>
          <w:rtl/>
        </w:rPr>
        <w:t xml:space="preserve">): </w:t>
      </w:r>
      <w:r w:rsidRPr="00517A86">
        <w:rPr>
          <w:rFonts w:ascii="David" w:hAnsi="David" w:cs="David"/>
          <w:b/>
          <w:bCs/>
          <w:sz w:val="28"/>
          <w:szCs w:val="28"/>
          <w:rtl/>
        </w:rPr>
        <w:t>"וכן כל מכשול שיש בו סכנת נפשות מצ</w:t>
      </w:r>
      <w:r w:rsidR="003E796C" w:rsidRPr="00517A86">
        <w:rPr>
          <w:rFonts w:ascii="David" w:hAnsi="David" w:cs="David" w:hint="cs"/>
          <w:b/>
          <w:bCs/>
          <w:sz w:val="28"/>
          <w:szCs w:val="28"/>
          <w:rtl/>
        </w:rPr>
        <w:t>ו</w:t>
      </w:r>
      <w:r w:rsidRPr="00517A86">
        <w:rPr>
          <w:rFonts w:ascii="David" w:hAnsi="David" w:cs="David"/>
          <w:b/>
          <w:bCs/>
          <w:sz w:val="28"/>
          <w:szCs w:val="28"/>
          <w:rtl/>
        </w:rPr>
        <w:t>ות עשה להסירו ולה</w:t>
      </w:r>
      <w:r w:rsidR="003E796C" w:rsidRPr="00517A86">
        <w:rPr>
          <w:rFonts w:ascii="David" w:hAnsi="David" w:cs="David" w:hint="cs"/>
          <w:b/>
          <w:bCs/>
          <w:sz w:val="28"/>
          <w:szCs w:val="28"/>
          <w:rtl/>
        </w:rPr>
        <w:t>י</w:t>
      </w:r>
      <w:r w:rsidRPr="00517A86">
        <w:rPr>
          <w:rFonts w:ascii="David" w:hAnsi="David" w:cs="David"/>
          <w:b/>
          <w:bCs/>
          <w:sz w:val="28"/>
          <w:szCs w:val="28"/>
          <w:rtl/>
        </w:rPr>
        <w:t>שמר ממנו ולה</w:t>
      </w:r>
      <w:r w:rsidR="003E796C" w:rsidRPr="00517A86">
        <w:rPr>
          <w:rFonts w:ascii="David" w:hAnsi="David" w:cs="David" w:hint="cs"/>
          <w:b/>
          <w:bCs/>
          <w:sz w:val="28"/>
          <w:szCs w:val="28"/>
          <w:rtl/>
        </w:rPr>
        <w:t>י</w:t>
      </w:r>
      <w:r w:rsidRPr="00517A86">
        <w:rPr>
          <w:rFonts w:ascii="David" w:hAnsi="David" w:cs="David"/>
          <w:b/>
          <w:bCs/>
          <w:sz w:val="28"/>
          <w:szCs w:val="28"/>
          <w:rtl/>
        </w:rPr>
        <w:t>זהר יפה יפה שנאמר '</w:t>
      </w:r>
      <w:proofErr w:type="spellStart"/>
      <w:r w:rsidRPr="00517A86">
        <w:rPr>
          <w:rFonts w:ascii="David" w:hAnsi="David" w:cs="David"/>
          <w:b/>
          <w:bCs/>
          <w:sz w:val="28"/>
          <w:szCs w:val="28"/>
          <w:rtl/>
        </w:rPr>
        <w:t>השמר</w:t>
      </w:r>
      <w:proofErr w:type="spellEnd"/>
      <w:r w:rsidRPr="00517A86">
        <w:rPr>
          <w:rFonts w:ascii="David" w:hAnsi="David" w:cs="David"/>
          <w:b/>
          <w:bCs/>
          <w:sz w:val="28"/>
          <w:szCs w:val="28"/>
          <w:rtl/>
        </w:rPr>
        <w:t xml:space="preserve"> לך ושמור נפשך'".</w:t>
      </w:r>
      <w:r w:rsidRPr="005618B0">
        <w:rPr>
          <w:rFonts w:ascii="David" w:hAnsi="David" w:cs="David"/>
          <w:sz w:val="28"/>
          <w:szCs w:val="28"/>
          <w:rtl/>
        </w:rPr>
        <w:t xml:space="preserve"> פסק זה של הרמב"ם עבר גם לשלחן ערוך (חושן משפט </w:t>
      </w:r>
      <w:proofErr w:type="spellStart"/>
      <w:r w:rsidRPr="005618B0">
        <w:rPr>
          <w:rFonts w:ascii="David" w:hAnsi="David" w:cs="David"/>
          <w:sz w:val="28"/>
          <w:szCs w:val="28"/>
          <w:rtl/>
        </w:rPr>
        <w:t>תכ</w:t>
      </w:r>
      <w:r w:rsidR="00D90200">
        <w:rPr>
          <w:rFonts w:ascii="David" w:hAnsi="David" w:cs="David" w:hint="cs"/>
          <w:sz w:val="28"/>
          <w:szCs w:val="28"/>
          <w:rtl/>
        </w:rPr>
        <w:t>"</w:t>
      </w:r>
      <w:r w:rsidRPr="005618B0">
        <w:rPr>
          <w:rFonts w:ascii="David" w:hAnsi="David" w:cs="David"/>
          <w:sz w:val="28"/>
          <w:szCs w:val="28"/>
          <w:rtl/>
        </w:rPr>
        <w:t>ז</w:t>
      </w:r>
      <w:r w:rsidR="00D90200">
        <w:rPr>
          <w:rFonts w:ascii="David" w:hAnsi="David" w:cs="David" w:hint="cs"/>
          <w:sz w:val="28"/>
          <w:szCs w:val="28"/>
          <w:rtl/>
        </w:rPr>
        <w:t>:</w:t>
      </w:r>
      <w:r w:rsidR="003E796C">
        <w:rPr>
          <w:rFonts w:ascii="David" w:hAnsi="David" w:cs="David"/>
          <w:sz w:val="28"/>
          <w:szCs w:val="28"/>
          <w:rtl/>
        </w:rPr>
        <w:t>ח</w:t>
      </w:r>
      <w:proofErr w:type="spellEnd"/>
      <w:r w:rsidR="00D90200">
        <w:rPr>
          <w:rFonts w:ascii="David" w:hAnsi="David" w:cs="David" w:hint="cs"/>
          <w:sz w:val="28"/>
          <w:szCs w:val="28"/>
          <w:rtl/>
        </w:rPr>
        <w:t>'</w:t>
      </w:r>
      <w:r w:rsidRPr="005618B0">
        <w:rPr>
          <w:rFonts w:ascii="David" w:hAnsi="David" w:cs="David"/>
          <w:sz w:val="28"/>
          <w:szCs w:val="28"/>
          <w:rtl/>
        </w:rPr>
        <w:t>). לבסוף, חז"ל למדו מפסוק ט' מצו</w:t>
      </w:r>
      <w:r w:rsidR="00D90200">
        <w:rPr>
          <w:rFonts w:ascii="David" w:hAnsi="David" w:cs="David" w:hint="cs"/>
          <w:sz w:val="28"/>
          <w:szCs w:val="28"/>
          <w:rtl/>
        </w:rPr>
        <w:t>ו</w:t>
      </w:r>
      <w:r w:rsidRPr="005618B0">
        <w:rPr>
          <w:rFonts w:ascii="David" w:hAnsi="David" w:cs="David"/>
          <w:sz w:val="28"/>
          <w:szCs w:val="28"/>
          <w:rtl/>
        </w:rPr>
        <w:t xml:space="preserve">ת לא תעשה. שנינו במשנה (שבועות </w:t>
      </w:r>
      <w:proofErr w:type="spellStart"/>
      <w:r w:rsidRPr="005618B0">
        <w:rPr>
          <w:rFonts w:ascii="David" w:hAnsi="David" w:cs="David"/>
          <w:sz w:val="28"/>
          <w:szCs w:val="28"/>
          <w:rtl/>
        </w:rPr>
        <w:t>ד':י"ג</w:t>
      </w:r>
      <w:proofErr w:type="spellEnd"/>
      <w:r w:rsidRPr="005618B0">
        <w:rPr>
          <w:rFonts w:ascii="David" w:hAnsi="David" w:cs="David"/>
          <w:sz w:val="28"/>
          <w:szCs w:val="28"/>
          <w:rtl/>
        </w:rPr>
        <w:t xml:space="preserve"> = דף ל"ה ע"א) "המקלל עצמו וחברו בכולן [=בכל הכינויים של ה'] עובר בלא תעשה" ופרשו בגמרא</w:t>
      </w:r>
      <w:r w:rsidR="00780CF8">
        <w:rPr>
          <w:rFonts w:ascii="David" w:hAnsi="David" w:cs="David"/>
          <w:sz w:val="28"/>
          <w:szCs w:val="28"/>
          <w:rtl/>
        </w:rPr>
        <w:t xml:space="preserve"> (שבועות ל"ו ע"א): "עצמו </w:t>
      </w:r>
      <w:proofErr w:type="spellStart"/>
      <w:r w:rsidR="00780CF8">
        <w:rPr>
          <w:rFonts w:ascii="David" w:hAnsi="David" w:cs="David"/>
          <w:sz w:val="28"/>
          <w:szCs w:val="28"/>
          <w:rtl/>
        </w:rPr>
        <w:t>דכתיב</w:t>
      </w:r>
      <w:proofErr w:type="spellEnd"/>
      <w:r w:rsidR="00780CF8">
        <w:rPr>
          <w:rFonts w:ascii="David" w:hAnsi="David" w:cs="David"/>
          <w:sz w:val="28"/>
          <w:szCs w:val="28"/>
          <w:rtl/>
        </w:rPr>
        <w:t xml:space="preserve"> </w:t>
      </w:r>
      <w:r w:rsidR="00780CF8">
        <w:rPr>
          <w:rFonts w:ascii="David" w:hAnsi="David" w:cs="David" w:hint="cs"/>
          <w:sz w:val="28"/>
          <w:szCs w:val="28"/>
          <w:rtl/>
        </w:rPr>
        <w:t>'</w:t>
      </w:r>
      <w:r w:rsidRPr="005618B0">
        <w:rPr>
          <w:rFonts w:ascii="David" w:hAnsi="David" w:cs="David"/>
          <w:sz w:val="28"/>
          <w:szCs w:val="28"/>
          <w:rtl/>
        </w:rPr>
        <w:t xml:space="preserve">רק </w:t>
      </w:r>
      <w:proofErr w:type="spellStart"/>
      <w:r w:rsidRPr="005618B0">
        <w:rPr>
          <w:rFonts w:ascii="David" w:hAnsi="David" w:cs="David"/>
          <w:sz w:val="28"/>
          <w:szCs w:val="28"/>
          <w:rtl/>
        </w:rPr>
        <w:t>השמר</w:t>
      </w:r>
      <w:proofErr w:type="spellEnd"/>
      <w:r w:rsidRPr="005618B0">
        <w:rPr>
          <w:rFonts w:ascii="David" w:hAnsi="David" w:cs="David"/>
          <w:sz w:val="28"/>
          <w:szCs w:val="28"/>
          <w:rtl/>
        </w:rPr>
        <w:t xml:space="preserve"> לך ושמור נפשך מאד'</w:t>
      </w:r>
      <w:r w:rsidR="00780CF8">
        <w:rPr>
          <w:rFonts w:ascii="David" w:hAnsi="David" w:cs="David" w:hint="cs"/>
          <w:sz w:val="28"/>
          <w:szCs w:val="28"/>
          <w:rtl/>
        </w:rPr>
        <w:t xml:space="preserve"> </w:t>
      </w:r>
      <w:r w:rsidR="00780CF8">
        <w:rPr>
          <w:rFonts w:ascii="David" w:hAnsi="David" w:cs="David"/>
          <w:sz w:val="28"/>
          <w:szCs w:val="28"/>
          <w:rtl/>
        </w:rPr>
        <w:t>" וכן נפסק להלכה ברמב"ם (הל</w:t>
      </w:r>
      <w:r w:rsidR="00780CF8">
        <w:rPr>
          <w:rFonts w:ascii="David" w:hAnsi="David" w:cs="David" w:hint="cs"/>
          <w:sz w:val="28"/>
          <w:szCs w:val="28"/>
          <w:rtl/>
        </w:rPr>
        <w:t>כות</w:t>
      </w:r>
      <w:r w:rsidRPr="005618B0">
        <w:rPr>
          <w:rFonts w:ascii="David" w:hAnsi="David" w:cs="David"/>
          <w:sz w:val="28"/>
          <w:szCs w:val="28"/>
          <w:rtl/>
        </w:rPr>
        <w:t xml:space="preserve"> סנהדרין </w:t>
      </w:r>
      <w:proofErr w:type="spellStart"/>
      <w:r w:rsidRPr="005618B0">
        <w:rPr>
          <w:rFonts w:ascii="David" w:hAnsi="David" w:cs="David"/>
          <w:sz w:val="28"/>
          <w:szCs w:val="28"/>
          <w:rtl/>
        </w:rPr>
        <w:t>כ"ו:ג</w:t>
      </w:r>
      <w:proofErr w:type="spellEnd"/>
      <w:r w:rsidRPr="005618B0">
        <w:rPr>
          <w:rFonts w:ascii="David" w:hAnsi="David" w:cs="David"/>
          <w:sz w:val="28"/>
          <w:szCs w:val="28"/>
          <w:rtl/>
        </w:rPr>
        <w:t>'). ואם המקלל את עצמו עובר במצוות "</w:t>
      </w:r>
      <w:proofErr w:type="spellStart"/>
      <w:r w:rsidRPr="005618B0">
        <w:rPr>
          <w:rFonts w:ascii="David" w:hAnsi="David" w:cs="David"/>
          <w:sz w:val="28"/>
          <w:szCs w:val="28"/>
          <w:rtl/>
        </w:rPr>
        <w:t>השמר</w:t>
      </w:r>
      <w:proofErr w:type="spellEnd"/>
      <w:r w:rsidRPr="005618B0">
        <w:rPr>
          <w:rFonts w:ascii="David" w:hAnsi="David" w:cs="David"/>
          <w:sz w:val="28"/>
          <w:szCs w:val="28"/>
          <w:rtl/>
        </w:rPr>
        <w:t xml:space="preserve"> לך", המחבל בגופו ביד</w:t>
      </w:r>
      <w:r w:rsidR="003E796C">
        <w:rPr>
          <w:rFonts w:ascii="David" w:hAnsi="David" w:cs="David" w:hint="cs"/>
          <w:sz w:val="28"/>
          <w:szCs w:val="28"/>
          <w:rtl/>
        </w:rPr>
        <w:t>י</w:t>
      </w:r>
      <w:r w:rsidRPr="005618B0">
        <w:rPr>
          <w:rFonts w:ascii="David" w:hAnsi="David" w:cs="David"/>
          <w:sz w:val="28"/>
          <w:szCs w:val="28"/>
          <w:rtl/>
        </w:rPr>
        <w:t>ים לא כל שכן!</w:t>
      </w:r>
    </w:p>
    <w:p w:rsidR="005618B0" w:rsidRPr="005618B0" w:rsidRDefault="005618B0" w:rsidP="0018554C">
      <w:pPr>
        <w:jc w:val="both"/>
        <w:rPr>
          <w:rFonts w:ascii="David" w:hAnsi="David" w:cs="David"/>
          <w:sz w:val="28"/>
          <w:szCs w:val="28"/>
          <w:rtl/>
        </w:rPr>
      </w:pPr>
    </w:p>
    <w:p w:rsidR="005618B0" w:rsidRPr="005618B0" w:rsidRDefault="005618B0" w:rsidP="0018554C">
      <w:pPr>
        <w:jc w:val="both"/>
        <w:rPr>
          <w:rFonts w:ascii="David" w:hAnsi="David" w:cs="David"/>
          <w:sz w:val="28"/>
          <w:szCs w:val="28"/>
          <w:rtl/>
        </w:rPr>
      </w:pPr>
      <w:r w:rsidRPr="005618B0">
        <w:rPr>
          <w:rFonts w:ascii="David" w:hAnsi="David" w:cs="David"/>
          <w:sz w:val="28"/>
          <w:szCs w:val="28"/>
          <w:rtl/>
        </w:rPr>
        <w:t>יש שלמדו מהפסוקים הנ"ל שהחיוב של שמירת הבריאות הוא חיוב מדאורייתא (רא</w:t>
      </w:r>
      <w:r w:rsidR="00780CF8">
        <w:rPr>
          <w:rFonts w:ascii="David" w:hAnsi="David" w:cs="David" w:hint="cs"/>
          <w:sz w:val="28"/>
          <w:szCs w:val="28"/>
          <w:rtl/>
        </w:rPr>
        <w:t>ו</w:t>
      </w:r>
      <w:r w:rsidRPr="005618B0">
        <w:rPr>
          <w:rFonts w:ascii="David" w:hAnsi="David" w:cs="David"/>
          <w:sz w:val="28"/>
          <w:szCs w:val="28"/>
          <w:rtl/>
        </w:rPr>
        <w:t xml:space="preserve"> פאר תחת אפר, </w:t>
      </w:r>
      <w:r w:rsidR="00206144">
        <w:rPr>
          <w:rFonts w:ascii="David" w:hAnsi="David" w:cs="David" w:hint="cs"/>
          <w:sz w:val="28"/>
          <w:szCs w:val="28"/>
          <w:rtl/>
        </w:rPr>
        <w:t xml:space="preserve">ירושלים, תשמ"ט, </w:t>
      </w:r>
      <w:r w:rsidRPr="005618B0">
        <w:rPr>
          <w:rFonts w:ascii="David" w:hAnsi="David" w:cs="David"/>
          <w:sz w:val="28"/>
          <w:szCs w:val="28"/>
          <w:rtl/>
        </w:rPr>
        <w:t>עמ' נ"ז ע"ב באריכות). ברם</w:t>
      </w:r>
      <w:r w:rsidR="0072717F">
        <w:rPr>
          <w:rFonts w:ascii="David" w:hAnsi="David" w:cs="David" w:hint="cs"/>
          <w:sz w:val="28"/>
          <w:szCs w:val="28"/>
          <w:rtl/>
        </w:rPr>
        <w:t>,</w:t>
      </w:r>
      <w:r w:rsidRPr="005618B0">
        <w:rPr>
          <w:rFonts w:ascii="David" w:hAnsi="David" w:cs="David"/>
          <w:sz w:val="28"/>
          <w:szCs w:val="28"/>
          <w:rtl/>
        </w:rPr>
        <w:t xml:space="preserve"> נראה יותר מהגמרא בברכות </w:t>
      </w:r>
      <w:r w:rsidR="00517A86">
        <w:rPr>
          <w:rFonts w:ascii="David" w:hAnsi="David" w:cs="David" w:hint="cs"/>
          <w:sz w:val="28"/>
          <w:szCs w:val="28"/>
          <w:rtl/>
        </w:rPr>
        <w:t xml:space="preserve">ל"ב ע"ב </w:t>
      </w:r>
      <w:r w:rsidRPr="005618B0">
        <w:rPr>
          <w:rFonts w:ascii="David" w:hAnsi="David" w:cs="David"/>
          <w:sz w:val="28"/>
          <w:szCs w:val="28"/>
          <w:rtl/>
        </w:rPr>
        <w:t>שמדובר באסמכתא בעלמא. ברם יש להדגיש שהאחרונים והעם היהודי מדורי דורות ראו בפסוקים אלה אזהרה כללית לה</w:t>
      </w:r>
      <w:r w:rsidR="00780CF8">
        <w:rPr>
          <w:rFonts w:ascii="David" w:hAnsi="David" w:cs="David" w:hint="cs"/>
          <w:sz w:val="28"/>
          <w:szCs w:val="28"/>
          <w:rtl/>
        </w:rPr>
        <w:t>י</w:t>
      </w:r>
      <w:r w:rsidR="00780CF8">
        <w:rPr>
          <w:rFonts w:ascii="David" w:hAnsi="David" w:cs="David"/>
          <w:sz w:val="28"/>
          <w:szCs w:val="28"/>
          <w:rtl/>
        </w:rPr>
        <w:t>שמר מסכנות פיזיות (רא</w:t>
      </w:r>
      <w:r w:rsidR="00780CF8">
        <w:rPr>
          <w:rFonts w:ascii="David" w:hAnsi="David" w:cs="David" w:hint="cs"/>
          <w:sz w:val="28"/>
          <w:szCs w:val="28"/>
          <w:rtl/>
        </w:rPr>
        <w:t>ו</w:t>
      </w:r>
      <w:r w:rsidRPr="005618B0">
        <w:rPr>
          <w:rFonts w:ascii="David" w:hAnsi="David" w:cs="David"/>
          <w:sz w:val="28"/>
          <w:szCs w:val="28"/>
          <w:rtl/>
        </w:rPr>
        <w:t xml:space="preserve"> </w:t>
      </w:r>
      <w:proofErr w:type="spellStart"/>
      <w:r w:rsidRPr="005618B0">
        <w:rPr>
          <w:rFonts w:ascii="David" w:hAnsi="David" w:cs="David"/>
          <w:sz w:val="28"/>
          <w:szCs w:val="28"/>
          <w:rtl/>
        </w:rPr>
        <w:t>הסמ"ע</w:t>
      </w:r>
      <w:proofErr w:type="spellEnd"/>
      <w:r w:rsidRPr="005618B0">
        <w:rPr>
          <w:rFonts w:ascii="David" w:hAnsi="David" w:cs="David"/>
          <w:sz w:val="28"/>
          <w:szCs w:val="28"/>
          <w:rtl/>
        </w:rPr>
        <w:t xml:space="preserve"> לחו</w:t>
      </w:r>
      <w:r w:rsidR="00780CF8">
        <w:rPr>
          <w:rFonts w:ascii="David" w:hAnsi="David" w:cs="David" w:hint="cs"/>
          <w:sz w:val="28"/>
          <w:szCs w:val="28"/>
          <w:rtl/>
        </w:rPr>
        <w:t>שן משפט</w:t>
      </w:r>
      <w:r w:rsidRPr="005618B0">
        <w:rPr>
          <w:rFonts w:ascii="David" w:hAnsi="David" w:cs="David"/>
          <w:sz w:val="28"/>
          <w:szCs w:val="28"/>
          <w:rtl/>
        </w:rPr>
        <w:t xml:space="preserve"> תכ"ז </w:t>
      </w:r>
      <w:proofErr w:type="spellStart"/>
      <w:r w:rsidRPr="005618B0">
        <w:rPr>
          <w:rFonts w:ascii="David" w:hAnsi="David" w:cs="David"/>
          <w:sz w:val="28"/>
          <w:szCs w:val="28"/>
          <w:rtl/>
        </w:rPr>
        <w:t>ס"ק</w:t>
      </w:r>
      <w:proofErr w:type="spellEnd"/>
      <w:r w:rsidRPr="005618B0">
        <w:rPr>
          <w:rFonts w:ascii="David" w:hAnsi="David" w:cs="David"/>
          <w:sz w:val="28"/>
          <w:szCs w:val="28"/>
          <w:rtl/>
        </w:rPr>
        <w:t xml:space="preserve"> י"ב; תורה תמימה לדברים </w:t>
      </w:r>
      <w:proofErr w:type="spellStart"/>
      <w:r w:rsidRPr="005618B0">
        <w:rPr>
          <w:rFonts w:ascii="David" w:hAnsi="David" w:cs="David"/>
          <w:sz w:val="28"/>
          <w:szCs w:val="28"/>
          <w:rtl/>
        </w:rPr>
        <w:t>ד':ט</w:t>
      </w:r>
      <w:proofErr w:type="spellEnd"/>
      <w:r w:rsidRPr="005618B0">
        <w:rPr>
          <w:rFonts w:ascii="David" w:hAnsi="David" w:cs="David"/>
          <w:sz w:val="28"/>
          <w:szCs w:val="28"/>
          <w:rtl/>
        </w:rPr>
        <w:t>', אות ט"ז; ו</w:t>
      </w:r>
      <w:r w:rsidR="00206144">
        <w:rPr>
          <w:rFonts w:ascii="David" w:hAnsi="David" w:cs="David" w:hint="cs"/>
          <w:sz w:val="28"/>
          <w:szCs w:val="28"/>
          <w:rtl/>
        </w:rPr>
        <w:t xml:space="preserve">ספר </w:t>
      </w:r>
      <w:proofErr w:type="spellStart"/>
      <w:r w:rsidRPr="005618B0">
        <w:rPr>
          <w:rFonts w:ascii="David" w:hAnsi="David" w:cs="David"/>
          <w:sz w:val="28"/>
          <w:szCs w:val="28"/>
          <w:rtl/>
        </w:rPr>
        <w:t>אסיא</w:t>
      </w:r>
      <w:proofErr w:type="spellEnd"/>
      <w:r w:rsidR="00206144">
        <w:rPr>
          <w:rFonts w:ascii="David" w:hAnsi="David" w:cs="David" w:hint="cs"/>
          <w:sz w:val="28"/>
          <w:szCs w:val="28"/>
          <w:rtl/>
        </w:rPr>
        <w:t>, כרך ה' [תשמ"ט],</w:t>
      </w:r>
      <w:r w:rsidR="00780CF8">
        <w:rPr>
          <w:rFonts w:ascii="David" w:hAnsi="David" w:cs="David" w:hint="cs"/>
          <w:sz w:val="28"/>
          <w:szCs w:val="28"/>
          <w:rtl/>
        </w:rPr>
        <w:t xml:space="preserve"> </w:t>
      </w:r>
      <w:r w:rsidRPr="005618B0">
        <w:rPr>
          <w:rFonts w:ascii="David" w:hAnsi="David" w:cs="David"/>
          <w:sz w:val="28"/>
          <w:szCs w:val="28"/>
          <w:rtl/>
        </w:rPr>
        <w:t xml:space="preserve">עמ' 238, הערה 7). אם כן, אפילו אם מבחינה טכנית </w:t>
      </w:r>
      <w:r w:rsidR="003E796C">
        <w:rPr>
          <w:rFonts w:ascii="David" w:hAnsi="David" w:cs="David" w:hint="cs"/>
          <w:sz w:val="28"/>
          <w:szCs w:val="28"/>
          <w:rtl/>
        </w:rPr>
        <w:t xml:space="preserve">יהודי שסירב לקבל חיסון אינו </w:t>
      </w:r>
      <w:r w:rsidRPr="005618B0">
        <w:rPr>
          <w:rFonts w:ascii="David" w:hAnsi="David" w:cs="David"/>
          <w:sz w:val="28"/>
          <w:szCs w:val="28"/>
          <w:rtl/>
        </w:rPr>
        <w:t>עובר על מצוה מדאורייתא, הוא ב</w:t>
      </w:r>
      <w:r w:rsidR="003E796C">
        <w:rPr>
          <w:rFonts w:ascii="David" w:hAnsi="David" w:cs="David" w:hint="cs"/>
          <w:sz w:val="28"/>
          <w:szCs w:val="28"/>
          <w:rtl/>
        </w:rPr>
        <w:t>ו</w:t>
      </w:r>
      <w:r w:rsidRPr="005618B0">
        <w:rPr>
          <w:rFonts w:ascii="David" w:hAnsi="David" w:cs="David"/>
          <w:sz w:val="28"/>
          <w:szCs w:val="28"/>
          <w:rtl/>
        </w:rPr>
        <w:t>ודאי עובר על הפסוקים הנ"ל לפי הפירוש המקובל מדורי דורות.</w:t>
      </w:r>
      <w:r w:rsidR="00780CF8">
        <w:rPr>
          <w:rFonts w:ascii="David" w:hAnsi="David" w:cs="David" w:hint="cs"/>
          <w:sz w:val="28"/>
          <w:szCs w:val="28"/>
          <w:rtl/>
        </w:rPr>
        <w:t xml:space="preserve">  </w:t>
      </w:r>
    </w:p>
    <w:p w:rsidR="005618B0" w:rsidRPr="005618B0" w:rsidRDefault="005618B0" w:rsidP="0018554C">
      <w:pPr>
        <w:jc w:val="both"/>
        <w:rPr>
          <w:rFonts w:ascii="David" w:hAnsi="David" w:cs="David"/>
          <w:sz w:val="28"/>
          <w:szCs w:val="28"/>
          <w:rtl/>
        </w:rPr>
      </w:pPr>
    </w:p>
    <w:p w:rsidR="005618B0" w:rsidRPr="005618B0" w:rsidRDefault="005618B0" w:rsidP="0018554C">
      <w:pPr>
        <w:jc w:val="both"/>
        <w:rPr>
          <w:rFonts w:ascii="David" w:hAnsi="David" w:cs="David"/>
          <w:b/>
          <w:bCs/>
          <w:sz w:val="28"/>
          <w:szCs w:val="28"/>
          <w:rtl/>
        </w:rPr>
      </w:pPr>
      <w:r w:rsidRPr="005618B0">
        <w:rPr>
          <w:rFonts w:ascii="David" w:hAnsi="David" w:cs="David"/>
          <w:b/>
          <w:bCs/>
          <w:sz w:val="28"/>
          <w:szCs w:val="28"/>
          <w:rtl/>
        </w:rPr>
        <w:t>6. הרבה דברים אסרו חכמים מפני שיש בהם סכנת נפשות</w:t>
      </w:r>
    </w:p>
    <w:p w:rsidR="005618B0" w:rsidRPr="005618B0" w:rsidRDefault="005618B0" w:rsidP="0018554C">
      <w:pPr>
        <w:jc w:val="both"/>
        <w:rPr>
          <w:rFonts w:ascii="David" w:hAnsi="David" w:cs="David"/>
          <w:sz w:val="28"/>
          <w:szCs w:val="28"/>
          <w:rtl/>
        </w:rPr>
      </w:pPr>
      <w:r w:rsidRPr="005618B0">
        <w:rPr>
          <w:rFonts w:ascii="David" w:hAnsi="David" w:cs="David"/>
          <w:sz w:val="28"/>
          <w:szCs w:val="28"/>
          <w:rtl/>
        </w:rPr>
        <w:t>בפרק י"א מהל</w:t>
      </w:r>
      <w:r w:rsidR="00780CF8">
        <w:rPr>
          <w:rFonts w:ascii="David" w:hAnsi="David" w:cs="David" w:hint="cs"/>
          <w:sz w:val="28"/>
          <w:szCs w:val="28"/>
          <w:rtl/>
        </w:rPr>
        <w:t>כות</w:t>
      </w:r>
      <w:r w:rsidRPr="005618B0">
        <w:rPr>
          <w:rFonts w:ascii="David" w:hAnsi="David" w:cs="David"/>
          <w:sz w:val="28"/>
          <w:szCs w:val="28"/>
          <w:rtl/>
        </w:rPr>
        <w:t xml:space="preserve"> רוצח ושמירת הנפש פוסק הרמב"ם (בהלכה </w:t>
      </w:r>
      <w:r w:rsidR="00517A86">
        <w:rPr>
          <w:rFonts w:ascii="David" w:hAnsi="David" w:cs="David" w:hint="cs"/>
          <w:sz w:val="28"/>
          <w:szCs w:val="28"/>
          <w:rtl/>
        </w:rPr>
        <w:t>ה'</w:t>
      </w:r>
      <w:r w:rsidRPr="005618B0">
        <w:rPr>
          <w:rFonts w:ascii="David" w:hAnsi="David" w:cs="David"/>
          <w:sz w:val="28"/>
          <w:szCs w:val="28"/>
          <w:rtl/>
        </w:rPr>
        <w:t>): "הרבה דברים אסרו חכמים מפני שיש בהם סכנת נפשות, וכל העובר עליהן ואומר הריני מסכן בעצמי</w:t>
      </w:r>
      <w:r w:rsidR="00517A86">
        <w:rPr>
          <w:rFonts w:ascii="David" w:hAnsi="David" w:cs="David" w:hint="cs"/>
          <w:sz w:val="28"/>
          <w:szCs w:val="28"/>
          <w:rtl/>
        </w:rPr>
        <w:t xml:space="preserve"> ומה לאחרים עלי בכך,</w:t>
      </w:r>
      <w:r w:rsidRPr="005618B0">
        <w:rPr>
          <w:rFonts w:ascii="David" w:hAnsi="David" w:cs="David"/>
          <w:sz w:val="28"/>
          <w:szCs w:val="28"/>
          <w:rtl/>
        </w:rPr>
        <w:t xml:space="preserve"> או אינו מקפיד </w:t>
      </w:r>
      <w:r w:rsidR="00517A86">
        <w:rPr>
          <w:rFonts w:ascii="David" w:hAnsi="David" w:cs="David" w:hint="cs"/>
          <w:sz w:val="28"/>
          <w:szCs w:val="28"/>
          <w:rtl/>
        </w:rPr>
        <w:t>ב</w:t>
      </w:r>
      <w:r w:rsidRPr="005618B0">
        <w:rPr>
          <w:rFonts w:ascii="David" w:hAnsi="David" w:cs="David"/>
          <w:sz w:val="28"/>
          <w:szCs w:val="28"/>
          <w:rtl/>
        </w:rPr>
        <w:t>כך, מכין אותו מכת מרדות</w:t>
      </w:r>
      <w:r w:rsidR="0078275B">
        <w:rPr>
          <w:rFonts w:ascii="David" w:hAnsi="David" w:cs="David" w:hint="cs"/>
          <w:sz w:val="28"/>
          <w:szCs w:val="28"/>
          <w:rtl/>
        </w:rPr>
        <w:t xml:space="preserve"> [כפי שנקבעת על פי בית דין]</w:t>
      </w:r>
      <w:r w:rsidRPr="005618B0">
        <w:rPr>
          <w:rFonts w:ascii="David" w:hAnsi="David" w:cs="David"/>
          <w:sz w:val="28"/>
          <w:szCs w:val="28"/>
          <w:rtl/>
        </w:rPr>
        <w:t>"</w:t>
      </w:r>
      <w:r w:rsidR="00780CF8">
        <w:rPr>
          <w:rFonts w:ascii="David" w:hAnsi="David" w:cs="David" w:hint="cs"/>
          <w:sz w:val="28"/>
          <w:szCs w:val="28"/>
          <w:rtl/>
        </w:rPr>
        <w:t>.</w:t>
      </w:r>
      <w:r w:rsidRPr="005618B0">
        <w:rPr>
          <w:rFonts w:ascii="David" w:hAnsi="David" w:cs="David"/>
          <w:sz w:val="28"/>
          <w:szCs w:val="28"/>
          <w:rtl/>
        </w:rPr>
        <w:t xml:space="preserve"> בין השאר</w:t>
      </w:r>
      <w:r w:rsidR="00780CF8">
        <w:rPr>
          <w:rFonts w:ascii="David" w:hAnsi="David" w:cs="David" w:hint="cs"/>
          <w:sz w:val="28"/>
          <w:szCs w:val="28"/>
          <w:rtl/>
        </w:rPr>
        <w:t>,</w:t>
      </w:r>
      <w:r w:rsidRPr="005618B0">
        <w:rPr>
          <w:rFonts w:ascii="David" w:hAnsi="David" w:cs="David"/>
          <w:sz w:val="28"/>
          <w:szCs w:val="28"/>
          <w:rtl/>
        </w:rPr>
        <w:t xml:space="preserve"> אסור</w:t>
      </w:r>
      <w:r w:rsidR="00517A86">
        <w:rPr>
          <w:rFonts w:ascii="David" w:hAnsi="David" w:cs="David"/>
          <w:sz w:val="28"/>
          <w:szCs w:val="28"/>
          <w:rtl/>
        </w:rPr>
        <w:t xml:space="preserve"> לאדם להניח פיו על סילון של מים</w:t>
      </w:r>
      <w:r w:rsidR="00517A86">
        <w:rPr>
          <w:rFonts w:ascii="David" w:hAnsi="David" w:cs="David" w:hint="cs"/>
          <w:sz w:val="28"/>
          <w:szCs w:val="28"/>
          <w:rtl/>
        </w:rPr>
        <w:t xml:space="preserve"> [צינור המחובר לקרקע] </w:t>
      </w:r>
      <w:r w:rsidRPr="005618B0">
        <w:rPr>
          <w:rFonts w:ascii="David" w:hAnsi="David" w:cs="David"/>
          <w:sz w:val="28"/>
          <w:szCs w:val="28"/>
          <w:rtl/>
        </w:rPr>
        <w:t>או לשתות בלילה מן הנהרות ומן האגמים שמא יבלע עלוקה, לשתות מים מגולים שמא שתה מהם נחש, וכדומה (הלכה ו'). כמו כן</w:t>
      </w:r>
      <w:r w:rsidR="00206144">
        <w:rPr>
          <w:rFonts w:ascii="David" w:hAnsi="David" w:cs="David" w:hint="cs"/>
          <w:sz w:val="28"/>
          <w:szCs w:val="28"/>
          <w:rtl/>
        </w:rPr>
        <w:t>,</w:t>
      </w:r>
      <w:r w:rsidRPr="005618B0">
        <w:rPr>
          <w:rFonts w:ascii="David" w:hAnsi="David" w:cs="David"/>
          <w:sz w:val="28"/>
          <w:szCs w:val="28"/>
          <w:rtl/>
        </w:rPr>
        <w:t xml:space="preserve"> אסור לאדם לתת מעות או דינרים לתוך פיו שמא יש עליהן רוק יבש של מוכי שחין או מצורעים (שם </w:t>
      </w:r>
      <w:proofErr w:type="spellStart"/>
      <w:r w:rsidRPr="005618B0">
        <w:rPr>
          <w:rFonts w:ascii="David" w:hAnsi="David" w:cs="David"/>
          <w:sz w:val="28"/>
          <w:szCs w:val="28"/>
          <w:rtl/>
        </w:rPr>
        <w:t>י"ב:ד</w:t>
      </w:r>
      <w:proofErr w:type="spellEnd"/>
      <w:r w:rsidRPr="005618B0">
        <w:rPr>
          <w:rFonts w:ascii="David" w:hAnsi="David" w:cs="David"/>
          <w:sz w:val="28"/>
          <w:szCs w:val="28"/>
          <w:rtl/>
        </w:rPr>
        <w:t>'). וכן אסור לאדם לעבור תחת קיר נטוי או על גשר רעוע או ל</w:t>
      </w:r>
      <w:r w:rsidR="00780CF8">
        <w:rPr>
          <w:rFonts w:ascii="David" w:hAnsi="David" w:cs="David" w:hint="cs"/>
          <w:sz w:val="28"/>
          <w:szCs w:val="28"/>
          <w:rtl/>
        </w:rPr>
        <w:t>ה</w:t>
      </w:r>
      <w:r w:rsidRPr="005618B0">
        <w:rPr>
          <w:rFonts w:ascii="David" w:hAnsi="David" w:cs="David"/>
          <w:sz w:val="28"/>
          <w:szCs w:val="28"/>
          <w:rtl/>
        </w:rPr>
        <w:t xml:space="preserve">יכנס לחורבה (שם </w:t>
      </w:r>
      <w:proofErr w:type="spellStart"/>
      <w:r w:rsidRPr="005618B0">
        <w:rPr>
          <w:rFonts w:ascii="David" w:hAnsi="David" w:cs="David"/>
          <w:sz w:val="28"/>
          <w:szCs w:val="28"/>
          <w:rtl/>
        </w:rPr>
        <w:t>י"ב:ו</w:t>
      </w:r>
      <w:proofErr w:type="spellEnd"/>
      <w:r w:rsidRPr="005618B0">
        <w:rPr>
          <w:rFonts w:ascii="David" w:hAnsi="David" w:cs="David"/>
          <w:sz w:val="28"/>
          <w:szCs w:val="28"/>
          <w:rtl/>
        </w:rPr>
        <w:t>').</w:t>
      </w:r>
    </w:p>
    <w:p w:rsidR="005618B0" w:rsidRPr="005618B0" w:rsidRDefault="005618B0" w:rsidP="0018554C">
      <w:pPr>
        <w:jc w:val="both"/>
        <w:rPr>
          <w:rFonts w:ascii="David" w:hAnsi="David" w:cs="David"/>
          <w:sz w:val="28"/>
          <w:szCs w:val="28"/>
          <w:rtl/>
        </w:rPr>
      </w:pPr>
    </w:p>
    <w:p w:rsidR="005618B0" w:rsidRPr="005618B0" w:rsidRDefault="005618B0" w:rsidP="0018554C">
      <w:pPr>
        <w:jc w:val="both"/>
        <w:rPr>
          <w:rFonts w:ascii="David" w:hAnsi="David" w:cs="David"/>
          <w:sz w:val="28"/>
          <w:szCs w:val="28"/>
          <w:rtl/>
        </w:rPr>
      </w:pPr>
      <w:r w:rsidRPr="005618B0">
        <w:rPr>
          <w:rFonts w:ascii="David" w:hAnsi="David" w:cs="David"/>
          <w:sz w:val="28"/>
          <w:szCs w:val="28"/>
          <w:rtl/>
        </w:rPr>
        <w:t xml:space="preserve">לכאורה אפשר לטעון שחז"ל אסרו אך ורק את הדברים האלה ושאין לנו להוסיף איסורים חדשים מדעתנו. ברם, הפוסקים מדגישים שאלו הן </w:t>
      </w:r>
      <w:r w:rsidRPr="005618B0">
        <w:rPr>
          <w:rFonts w:ascii="David" w:hAnsi="David" w:cs="David"/>
          <w:b/>
          <w:bCs/>
          <w:sz w:val="28"/>
          <w:szCs w:val="28"/>
          <w:rtl/>
        </w:rPr>
        <w:t>דוגמאות</w:t>
      </w:r>
      <w:r w:rsidRPr="005618B0">
        <w:rPr>
          <w:rFonts w:ascii="David" w:hAnsi="David" w:cs="David"/>
          <w:sz w:val="28"/>
          <w:szCs w:val="28"/>
          <w:rtl/>
        </w:rPr>
        <w:t xml:space="preserve"> של סכנות ולא רשימה </w:t>
      </w:r>
      <w:r w:rsidR="0078275B">
        <w:rPr>
          <w:rFonts w:ascii="David" w:hAnsi="David" w:cs="David" w:hint="cs"/>
          <w:sz w:val="28"/>
          <w:szCs w:val="28"/>
          <w:rtl/>
        </w:rPr>
        <w:t>שלמה</w:t>
      </w:r>
      <w:r w:rsidRPr="005618B0">
        <w:rPr>
          <w:rFonts w:ascii="David" w:hAnsi="David" w:cs="David"/>
          <w:sz w:val="28"/>
          <w:szCs w:val="28"/>
          <w:rtl/>
        </w:rPr>
        <w:t>. הרי הרמב"ם בעצמו מוסיף להלכה האחרונה: "</w:t>
      </w:r>
      <w:r w:rsidRPr="005618B0">
        <w:rPr>
          <w:rFonts w:ascii="David" w:hAnsi="David" w:cs="David"/>
          <w:b/>
          <w:bCs/>
          <w:sz w:val="28"/>
          <w:szCs w:val="28"/>
          <w:rtl/>
        </w:rPr>
        <w:t>וכן כל היוצא באלו משאר הסכנות</w:t>
      </w:r>
      <w:r w:rsidRPr="005618B0">
        <w:rPr>
          <w:rFonts w:ascii="David" w:hAnsi="David" w:cs="David"/>
          <w:sz w:val="28"/>
          <w:szCs w:val="28"/>
          <w:rtl/>
        </w:rPr>
        <w:t xml:space="preserve"> אסור לעבור (</w:t>
      </w:r>
      <w:proofErr w:type="spellStart"/>
      <w:r w:rsidRPr="005618B0">
        <w:rPr>
          <w:rFonts w:ascii="David" w:hAnsi="David" w:cs="David"/>
          <w:sz w:val="28"/>
          <w:szCs w:val="28"/>
          <w:rtl/>
        </w:rPr>
        <w:t>נו"א</w:t>
      </w:r>
      <w:proofErr w:type="spellEnd"/>
      <w:r w:rsidRPr="005618B0">
        <w:rPr>
          <w:rFonts w:ascii="David" w:hAnsi="David" w:cs="David"/>
          <w:sz w:val="28"/>
          <w:szCs w:val="28"/>
          <w:rtl/>
        </w:rPr>
        <w:t xml:space="preserve">: לעמוד) במקומן." גם ר' יוסף קארו מדגיש ענין זה בהוסיפו שתי מילים לדברי הרמב"ם </w:t>
      </w:r>
      <w:r w:rsidR="0078275B">
        <w:rPr>
          <w:rFonts w:ascii="David" w:hAnsi="David" w:cs="David" w:hint="cs"/>
          <w:sz w:val="28"/>
          <w:szCs w:val="28"/>
          <w:rtl/>
        </w:rPr>
        <w:t xml:space="preserve">בהלכה ה' </w:t>
      </w:r>
      <w:r w:rsidRPr="005618B0">
        <w:rPr>
          <w:rFonts w:ascii="David" w:hAnsi="David" w:cs="David"/>
          <w:sz w:val="28"/>
          <w:szCs w:val="28"/>
          <w:rtl/>
        </w:rPr>
        <w:t xml:space="preserve">הנ"ל: "כל העובר על דברים אלו </w:t>
      </w:r>
      <w:r w:rsidRPr="00780CF8">
        <w:rPr>
          <w:rFonts w:ascii="David" w:hAnsi="David" w:cs="David"/>
          <w:b/>
          <w:bCs/>
          <w:sz w:val="28"/>
          <w:szCs w:val="28"/>
          <w:rtl/>
        </w:rPr>
        <w:t>וכיוצא בהם</w:t>
      </w:r>
      <w:r w:rsidRPr="005618B0">
        <w:rPr>
          <w:rFonts w:ascii="David" w:hAnsi="David" w:cs="David"/>
          <w:sz w:val="28"/>
          <w:szCs w:val="28"/>
          <w:rtl/>
        </w:rPr>
        <w:t xml:space="preserve"> ואמר [=ואומר] הריני מסכן בעצמי</w:t>
      </w:r>
      <w:r w:rsidR="004255B3">
        <w:rPr>
          <w:rFonts w:ascii="David" w:hAnsi="David" w:cs="David" w:hint="cs"/>
          <w:sz w:val="28"/>
          <w:szCs w:val="28"/>
          <w:rtl/>
        </w:rPr>
        <w:t xml:space="preserve"> ומה לאחרים עלי בכך או איני מקפיד בכך, </w:t>
      </w:r>
      <w:r w:rsidRPr="005618B0">
        <w:rPr>
          <w:rFonts w:ascii="David" w:hAnsi="David" w:cs="David"/>
          <w:sz w:val="28"/>
          <w:szCs w:val="28"/>
          <w:rtl/>
        </w:rPr>
        <w:t xml:space="preserve">מכין אותו מכת מרדות </w:t>
      </w:r>
      <w:r w:rsidRPr="005618B0">
        <w:rPr>
          <w:rFonts w:ascii="David" w:hAnsi="David" w:cs="David"/>
          <w:b/>
          <w:bCs/>
          <w:sz w:val="28"/>
          <w:szCs w:val="28"/>
          <w:rtl/>
        </w:rPr>
        <w:t>והנזהר מהם עליו תבוא ברכת טוב</w:t>
      </w:r>
      <w:r w:rsidRPr="005618B0">
        <w:rPr>
          <w:rFonts w:ascii="David" w:hAnsi="David" w:cs="David"/>
          <w:sz w:val="28"/>
          <w:szCs w:val="28"/>
          <w:rtl/>
        </w:rPr>
        <w:t xml:space="preserve">" (חושן משפט </w:t>
      </w:r>
      <w:proofErr w:type="spellStart"/>
      <w:r w:rsidRPr="005618B0">
        <w:rPr>
          <w:rFonts w:ascii="David" w:hAnsi="David" w:cs="David"/>
          <w:sz w:val="28"/>
          <w:szCs w:val="28"/>
          <w:rtl/>
        </w:rPr>
        <w:t>תכ"ז:י</w:t>
      </w:r>
      <w:proofErr w:type="spellEnd"/>
      <w:r w:rsidRPr="005618B0">
        <w:rPr>
          <w:rFonts w:ascii="David" w:hAnsi="David" w:cs="David"/>
          <w:sz w:val="28"/>
          <w:szCs w:val="28"/>
          <w:rtl/>
        </w:rPr>
        <w:t>'</w:t>
      </w:r>
      <w:r w:rsidR="00EF04CC">
        <w:rPr>
          <w:rFonts w:ascii="David" w:hAnsi="David" w:cs="David" w:hint="cs"/>
          <w:sz w:val="28"/>
          <w:szCs w:val="28"/>
          <w:rtl/>
        </w:rPr>
        <w:t>,</w:t>
      </w:r>
      <w:r w:rsidRPr="005618B0">
        <w:rPr>
          <w:rFonts w:ascii="David" w:hAnsi="David" w:cs="David"/>
          <w:sz w:val="28"/>
          <w:szCs w:val="28"/>
          <w:rtl/>
        </w:rPr>
        <w:t xml:space="preserve"> וזהו הסעיף האחרון בשלחן ערוך!). וכן פוסק </w:t>
      </w:r>
      <w:proofErr w:type="spellStart"/>
      <w:r w:rsidRPr="005618B0">
        <w:rPr>
          <w:rFonts w:ascii="David" w:hAnsi="David" w:cs="David"/>
          <w:sz w:val="28"/>
          <w:szCs w:val="28"/>
          <w:rtl/>
        </w:rPr>
        <w:t>הרמ"א</w:t>
      </w:r>
      <w:proofErr w:type="spellEnd"/>
      <w:r w:rsidRPr="005618B0">
        <w:rPr>
          <w:rFonts w:ascii="David" w:hAnsi="David" w:cs="David"/>
          <w:sz w:val="28"/>
          <w:szCs w:val="28"/>
          <w:rtl/>
        </w:rPr>
        <w:t xml:space="preserve">: "וכל אלה הדברים הם משום סכנה... ואסור לסמוך אנס [=על נס] או לסכן נפשו </w:t>
      </w:r>
      <w:r w:rsidRPr="005618B0">
        <w:rPr>
          <w:rFonts w:ascii="David" w:hAnsi="David" w:cs="David"/>
          <w:b/>
          <w:bCs/>
          <w:sz w:val="28"/>
          <w:szCs w:val="28"/>
          <w:rtl/>
        </w:rPr>
        <w:t>בכל כיוצא בזה</w:t>
      </w:r>
      <w:r w:rsidRPr="005618B0">
        <w:rPr>
          <w:rFonts w:ascii="David" w:hAnsi="David" w:cs="David"/>
          <w:sz w:val="28"/>
          <w:szCs w:val="28"/>
          <w:rtl/>
        </w:rPr>
        <w:t>" (יו</w:t>
      </w:r>
      <w:r w:rsidR="00780CF8">
        <w:rPr>
          <w:rFonts w:ascii="David" w:hAnsi="David" w:cs="David" w:hint="cs"/>
          <w:sz w:val="28"/>
          <w:szCs w:val="28"/>
          <w:rtl/>
        </w:rPr>
        <w:t>רה דעה</w:t>
      </w:r>
      <w:r w:rsidRPr="005618B0">
        <w:rPr>
          <w:rFonts w:ascii="David" w:hAnsi="David" w:cs="David"/>
          <w:sz w:val="28"/>
          <w:szCs w:val="28"/>
          <w:rtl/>
        </w:rPr>
        <w:t xml:space="preserve"> </w:t>
      </w:r>
      <w:proofErr w:type="spellStart"/>
      <w:r w:rsidRPr="005618B0">
        <w:rPr>
          <w:rFonts w:ascii="David" w:hAnsi="David" w:cs="David"/>
          <w:sz w:val="28"/>
          <w:szCs w:val="28"/>
          <w:rtl/>
        </w:rPr>
        <w:t>קט"ז:ה</w:t>
      </w:r>
      <w:proofErr w:type="spellEnd"/>
      <w:r w:rsidRPr="005618B0">
        <w:rPr>
          <w:rFonts w:ascii="David" w:hAnsi="David" w:cs="David"/>
          <w:sz w:val="28"/>
          <w:szCs w:val="28"/>
          <w:rtl/>
        </w:rPr>
        <w:t xml:space="preserve">' בסוף). לבסוף, גם ספר החינוך מסגנן את האיסור בצורה כללית מאד: "והרבה דברים אסרו </w:t>
      </w:r>
      <w:proofErr w:type="spellStart"/>
      <w:r w:rsidRPr="005618B0">
        <w:rPr>
          <w:rFonts w:ascii="David" w:hAnsi="David" w:cs="David"/>
          <w:sz w:val="28"/>
          <w:szCs w:val="28"/>
          <w:rtl/>
        </w:rPr>
        <w:t>זכרונם</w:t>
      </w:r>
      <w:proofErr w:type="spellEnd"/>
      <w:r w:rsidRPr="005618B0">
        <w:rPr>
          <w:rFonts w:ascii="David" w:hAnsi="David" w:cs="David"/>
          <w:sz w:val="28"/>
          <w:szCs w:val="28"/>
          <w:rtl/>
        </w:rPr>
        <w:t xml:space="preserve"> לברכה כדי להישמר מן הנזקים ומן המקרים הרעים שאין ראוי לו לאדם שיש בו דעה לסכן </w:t>
      </w:r>
      <w:r w:rsidRPr="00780CF8">
        <w:rPr>
          <w:rFonts w:ascii="David" w:hAnsi="David" w:cs="David"/>
          <w:sz w:val="28"/>
          <w:szCs w:val="28"/>
          <w:rtl/>
        </w:rPr>
        <w:t>בנפשו</w:t>
      </w:r>
      <w:r w:rsidRPr="005618B0">
        <w:rPr>
          <w:rFonts w:ascii="David" w:hAnsi="David" w:cs="David"/>
          <w:b/>
          <w:bCs/>
          <w:sz w:val="28"/>
          <w:szCs w:val="28"/>
          <w:rtl/>
        </w:rPr>
        <w:t xml:space="preserve"> ועל כן ראוי שי</w:t>
      </w:r>
      <w:r w:rsidR="004255B3">
        <w:rPr>
          <w:rFonts w:ascii="David" w:hAnsi="David" w:cs="David" w:hint="cs"/>
          <w:b/>
          <w:bCs/>
          <w:sz w:val="28"/>
          <w:szCs w:val="28"/>
          <w:rtl/>
        </w:rPr>
        <w:t>י</w:t>
      </w:r>
      <w:r w:rsidRPr="005618B0">
        <w:rPr>
          <w:rFonts w:ascii="David" w:hAnsi="David" w:cs="David"/>
          <w:b/>
          <w:bCs/>
          <w:sz w:val="28"/>
          <w:szCs w:val="28"/>
          <w:rtl/>
        </w:rPr>
        <w:t>תן לבו לכל הדברים שאפשר להגיע לו נזק בהם</w:t>
      </w:r>
      <w:r w:rsidRPr="005618B0">
        <w:rPr>
          <w:rFonts w:ascii="David" w:hAnsi="David" w:cs="David"/>
          <w:sz w:val="28"/>
          <w:szCs w:val="28"/>
          <w:rtl/>
        </w:rPr>
        <w:t xml:space="preserve"> והעובר עליהם חייב מכת מרדות דרבנן" (סימן תקמ"ו</w:t>
      </w:r>
      <w:r w:rsidR="00780CF8">
        <w:rPr>
          <w:rFonts w:ascii="David" w:hAnsi="David" w:cs="David"/>
          <w:sz w:val="28"/>
          <w:szCs w:val="28"/>
        </w:rPr>
        <w:t xml:space="preserve"> </w:t>
      </w:r>
      <w:r w:rsidRPr="005618B0">
        <w:rPr>
          <w:rFonts w:ascii="David" w:hAnsi="David" w:cs="David"/>
          <w:sz w:val="28"/>
          <w:szCs w:val="28"/>
          <w:rtl/>
        </w:rPr>
        <w:t>=</w:t>
      </w:r>
      <w:r w:rsidR="00780CF8">
        <w:rPr>
          <w:rFonts w:ascii="David" w:hAnsi="David" w:cs="David" w:hint="cs"/>
          <w:sz w:val="28"/>
          <w:szCs w:val="28"/>
          <w:rtl/>
        </w:rPr>
        <w:t xml:space="preserve"> מהד' </w:t>
      </w:r>
      <w:proofErr w:type="spellStart"/>
      <w:r w:rsidR="00780CF8">
        <w:rPr>
          <w:rFonts w:ascii="David" w:hAnsi="David" w:cs="David" w:hint="cs"/>
          <w:sz w:val="28"/>
          <w:szCs w:val="28"/>
          <w:rtl/>
        </w:rPr>
        <w:t>שעוועל</w:t>
      </w:r>
      <w:proofErr w:type="spellEnd"/>
      <w:r w:rsidR="00780CF8">
        <w:rPr>
          <w:rFonts w:ascii="David" w:hAnsi="David" w:cs="David" w:hint="cs"/>
          <w:sz w:val="28"/>
          <w:szCs w:val="28"/>
          <w:rtl/>
        </w:rPr>
        <w:t xml:space="preserve">, </w:t>
      </w:r>
      <w:r w:rsidRPr="005618B0">
        <w:rPr>
          <w:rFonts w:ascii="David" w:hAnsi="David" w:cs="David"/>
          <w:sz w:val="28"/>
          <w:szCs w:val="28"/>
          <w:rtl/>
        </w:rPr>
        <w:t>סימן תקל"ח).</w:t>
      </w:r>
    </w:p>
    <w:p w:rsidR="005618B0" w:rsidRPr="005618B0" w:rsidRDefault="005618B0" w:rsidP="0018554C">
      <w:pPr>
        <w:jc w:val="both"/>
        <w:rPr>
          <w:rFonts w:ascii="David" w:hAnsi="David" w:cs="David"/>
          <w:sz w:val="28"/>
          <w:szCs w:val="28"/>
          <w:rtl/>
        </w:rPr>
      </w:pPr>
    </w:p>
    <w:p w:rsidR="005618B0" w:rsidRPr="005618B0" w:rsidRDefault="004255B3" w:rsidP="0018554C">
      <w:pPr>
        <w:jc w:val="both"/>
        <w:rPr>
          <w:rFonts w:ascii="David" w:hAnsi="David" w:cs="David"/>
          <w:sz w:val="28"/>
          <w:szCs w:val="28"/>
          <w:rtl/>
        </w:rPr>
      </w:pPr>
      <w:r>
        <w:rPr>
          <w:rFonts w:ascii="David" w:hAnsi="David" w:cs="David" w:hint="cs"/>
          <w:sz w:val="28"/>
          <w:szCs w:val="28"/>
          <w:rtl/>
        </w:rPr>
        <w:t>כלומר, לעניינ</w:t>
      </w:r>
      <w:r w:rsidR="00780CF8">
        <w:rPr>
          <w:rFonts w:ascii="David" w:hAnsi="David" w:cs="David" w:hint="cs"/>
          <w:sz w:val="28"/>
          <w:szCs w:val="28"/>
          <w:rtl/>
        </w:rPr>
        <w:t>נ</w:t>
      </w:r>
      <w:r>
        <w:rPr>
          <w:rFonts w:ascii="David" w:hAnsi="David" w:cs="David" w:hint="cs"/>
          <w:sz w:val="28"/>
          <w:szCs w:val="28"/>
          <w:rtl/>
        </w:rPr>
        <w:t>ו</w:t>
      </w:r>
      <w:r w:rsidR="006840E2">
        <w:rPr>
          <w:rFonts w:ascii="David" w:hAnsi="David" w:cs="David" w:hint="cs"/>
          <w:sz w:val="28"/>
          <w:szCs w:val="28"/>
          <w:rtl/>
        </w:rPr>
        <w:t>,</w:t>
      </w:r>
      <w:r>
        <w:rPr>
          <w:rFonts w:ascii="David" w:hAnsi="David" w:cs="David" w:hint="cs"/>
          <w:sz w:val="28"/>
          <w:szCs w:val="28"/>
          <w:rtl/>
        </w:rPr>
        <w:t xml:space="preserve"> כל מי ש</w:t>
      </w:r>
      <w:r w:rsidR="006840E2">
        <w:rPr>
          <w:rFonts w:ascii="David" w:hAnsi="David" w:cs="David" w:hint="cs"/>
          <w:sz w:val="28"/>
          <w:szCs w:val="28"/>
          <w:rtl/>
        </w:rPr>
        <w:t>מסרב</w:t>
      </w:r>
      <w:r>
        <w:rPr>
          <w:rFonts w:ascii="David" w:hAnsi="David" w:cs="David" w:hint="cs"/>
          <w:sz w:val="28"/>
          <w:szCs w:val="28"/>
          <w:rtl/>
        </w:rPr>
        <w:t xml:space="preserve"> לקבל חיסון ואומר "הריני מסכן בעצמי ומה לאחרים עלי בכך" </w:t>
      </w:r>
      <w:r w:rsidR="006840E2">
        <w:rPr>
          <w:rFonts w:ascii="David" w:hAnsi="David" w:cs="David" w:hint="cs"/>
          <w:sz w:val="28"/>
          <w:szCs w:val="28"/>
          <w:rtl/>
        </w:rPr>
        <w:t xml:space="preserve">מגיעה לו </w:t>
      </w:r>
      <w:r>
        <w:rPr>
          <w:rFonts w:ascii="David" w:hAnsi="David" w:cs="David" w:hint="cs"/>
          <w:sz w:val="28"/>
          <w:szCs w:val="28"/>
          <w:rtl/>
        </w:rPr>
        <w:t xml:space="preserve">מכת מרדות, </w:t>
      </w:r>
      <w:r w:rsidR="005618B0" w:rsidRPr="005618B0">
        <w:rPr>
          <w:rFonts w:ascii="David" w:hAnsi="David" w:cs="David"/>
          <w:sz w:val="28"/>
          <w:szCs w:val="28"/>
          <w:rtl/>
        </w:rPr>
        <w:t xml:space="preserve">וכל הנזהר ממנו </w:t>
      </w:r>
      <w:r w:rsidR="006840E2">
        <w:rPr>
          <w:rFonts w:ascii="David" w:hAnsi="David" w:cs="David" w:hint="cs"/>
          <w:sz w:val="28"/>
          <w:szCs w:val="28"/>
          <w:rtl/>
        </w:rPr>
        <w:t>"</w:t>
      </w:r>
      <w:r w:rsidR="005618B0" w:rsidRPr="005618B0">
        <w:rPr>
          <w:rFonts w:ascii="David" w:hAnsi="David" w:cs="David"/>
          <w:sz w:val="28"/>
          <w:szCs w:val="28"/>
          <w:rtl/>
        </w:rPr>
        <w:t>עליו תבוא ברכת טוב</w:t>
      </w:r>
      <w:r w:rsidR="006840E2">
        <w:rPr>
          <w:rFonts w:ascii="David" w:hAnsi="David" w:cs="David" w:hint="cs"/>
          <w:sz w:val="28"/>
          <w:szCs w:val="28"/>
          <w:rtl/>
        </w:rPr>
        <w:t>"</w:t>
      </w:r>
      <w:r w:rsidR="005618B0" w:rsidRPr="005618B0">
        <w:rPr>
          <w:rFonts w:ascii="David" w:hAnsi="David" w:cs="David"/>
          <w:sz w:val="28"/>
          <w:szCs w:val="28"/>
          <w:rtl/>
        </w:rPr>
        <w:t>.</w:t>
      </w:r>
    </w:p>
    <w:p w:rsidR="005618B0" w:rsidRPr="005618B0" w:rsidRDefault="005618B0" w:rsidP="0018554C">
      <w:pPr>
        <w:jc w:val="both"/>
        <w:rPr>
          <w:rFonts w:ascii="David" w:hAnsi="David" w:cs="David"/>
          <w:sz w:val="28"/>
          <w:szCs w:val="28"/>
          <w:rtl/>
        </w:rPr>
      </w:pPr>
    </w:p>
    <w:p w:rsidR="005618B0" w:rsidRPr="005618B0" w:rsidRDefault="005618B0" w:rsidP="0018554C">
      <w:pPr>
        <w:jc w:val="both"/>
        <w:rPr>
          <w:rFonts w:ascii="David" w:hAnsi="David" w:cs="David"/>
          <w:b/>
          <w:bCs/>
          <w:sz w:val="28"/>
          <w:szCs w:val="28"/>
          <w:rtl/>
        </w:rPr>
      </w:pPr>
      <w:r w:rsidRPr="005618B0">
        <w:rPr>
          <w:rFonts w:ascii="David" w:hAnsi="David" w:cs="David"/>
          <w:b/>
          <w:bCs/>
          <w:sz w:val="28"/>
          <w:szCs w:val="28"/>
          <w:rtl/>
        </w:rPr>
        <w:t xml:space="preserve">7. אפילו אם תשעה </w:t>
      </w:r>
      <w:r w:rsidR="00780CF8">
        <w:rPr>
          <w:rFonts w:ascii="David" w:hAnsi="David" w:cs="David" w:hint="cs"/>
          <w:b/>
          <w:bCs/>
          <w:sz w:val="28"/>
          <w:szCs w:val="28"/>
          <w:rtl/>
        </w:rPr>
        <w:t xml:space="preserve">לא </w:t>
      </w:r>
      <w:r w:rsidR="00206144">
        <w:rPr>
          <w:rFonts w:ascii="David" w:hAnsi="David" w:cs="David" w:hint="cs"/>
          <w:b/>
          <w:bCs/>
          <w:sz w:val="28"/>
          <w:szCs w:val="28"/>
          <w:rtl/>
        </w:rPr>
        <w:t xml:space="preserve">חוסנו </w:t>
      </w:r>
      <w:r w:rsidRPr="005618B0">
        <w:rPr>
          <w:rFonts w:ascii="David" w:hAnsi="David" w:cs="David"/>
          <w:b/>
          <w:bCs/>
          <w:sz w:val="28"/>
          <w:szCs w:val="28"/>
          <w:rtl/>
        </w:rPr>
        <w:t xml:space="preserve">ולא מתו, </w:t>
      </w:r>
      <w:r w:rsidR="006840E2">
        <w:rPr>
          <w:rFonts w:ascii="David" w:hAnsi="David" w:cs="David" w:hint="cs"/>
          <w:b/>
          <w:bCs/>
          <w:sz w:val="28"/>
          <w:szCs w:val="28"/>
          <w:rtl/>
        </w:rPr>
        <w:t xml:space="preserve">חייב העשירי </w:t>
      </w:r>
      <w:r w:rsidR="00206144">
        <w:rPr>
          <w:rFonts w:ascii="David" w:hAnsi="David" w:cs="David" w:hint="cs"/>
          <w:b/>
          <w:bCs/>
          <w:sz w:val="28"/>
          <w:szCs w:val="28"/>
          <w:rtl/>
        </w:rPr>
        <w:t xml:space="preserve">לקבל חיסון </w:t>
      </w:r>
    </w:p>
    <w:p w:rsidR="005618B0" w:rsidRPr="005618B0" w:rsidRDefault="005618B0" w:rsidP="0018554C">
      <w:pPr>
        <w:jc w:val="both"/>
        <w:rPr>
          <w:rFonts w:ascii="David" w:hAnsi="David" w:cs="David"/>
          <w:sz w:val="28"/>
          <w:szCs w:val="28"/>
          <w:rtl/>
        </w:rPr>
      </w:pPr>
      <w:r w:rsidRPr="005618B0">
        <w:rPr>
          <w:rFonts w:ascii="David" w:hAnsi="David" w:cs="David"/>
          <w:sz w:val="28"/>
          <w:szCs w:val="28"/>
          <w:rtl/>
        </w:rPr>
        <w:t>יש ה</w:t>
      </w:r>
      <w:r w:rsidR="004255B3">
        <w:rPr>
          <w:rFonts w:ascii="David" w:hAnsi="David" w:cs="David" w:hint="cs"/>
          <w:sz w:val="28"/>
          <w:szCs w:val="28"/>
          <w:rtl/>
        </w:rPr>
        <w:t>מתנגדים לחיסונים ה</w:t>
      </w:r>
      <w:r w:rsidRPr="005618B0">
        <w:rPr>
          <w:rFonts w:ascii="David" w:hAnsi="David" w:cs="David"/>
          <w:sz w:val="28"/>
          <w:szCs w:val="28"/>
          <w:rtl/>
        </w:rPr>
        <w:t xml:space="preserve">טוענים </w:t>
      </w:r>
      <w:r w:rsidR="004255B3">
        <w:rPr>
          <w:rFonts w:ascii="David" w:hAnsi="David" w:cs="David" w:hint="cs"/>
          <w:sz w:val="28"/>
          <w:szCs w:val="28"/>
          <w:rtl/>
        </w:rPr>
        <w:t xml:space="preserve">שאין צורך לקבל חיסון </w:t>
      </w:r>
      <w:r w:rsidRPr="005618B0">
        <w:rPr>
          <w:rFonts w:ascii="David" w:hAnsi="David" w:cs="David"/>
          <w:sz w:val="28"/>
          <w:szCs w:val="28"/>
          <w:rtl/>
        </w:rPr>
        <w:t xml:space="preserve">כי הרבה </w:t>
      </w:r>
      <w:r w:rsidR="004255B3">
        <w:rPr>
          <w:rFonts w:ascii="David" w:hAnsi="David" w:cs="David" w:hint="cs"/>
          <w:sz w:val="28"/>
          <w:szCs w:val="28"/>
          <w:rtl/>
        </w:rPr>
        <w:t xml:space="preserve">לא קבלו חיסון </w:t>
      </w:r>
      <w:r w:rsidRPr="005618B0">
        <w:rPr>
          <w:rFonts w:ascii="David" w:hAnsi="David" w:cs="David"/>
          <w:sz w:val="28"/>
          <w:szCs w:val="28"/>
          <w:rtl/>
        </w:rPr>
        <w:t xml:space="preserve">כל חייהם ומתו בשיבה טובה ולכן אין </w:t>
      </w:r>
      <w:r w:rsidR="004255B3">
        <w:rPr>
          <w:rFonts w:ascii="David" w:hAnsi="David" w:cs="David" w:hint="cs"/>
          <w:sz w:val="28"/>
          <w:szCs w:val="28"/>
          <w:rtl/>
        </w:rPr>
        <w:t xml:space="preserve">כאן </w:t>
      </w:r>
      <w:r w:rsidRPr="005618B0">
        <w:rPr>
          <w:rFonts w:ascii="David" w:hAnsi="David" w:cs="David"/>
          <w:sz w:val="28"/>
          <w:szCs w:val="28"/>
          <w:rtl/>
        </w:rPr>
        <w:t>סכנה ודאית. ולא היא. הרי שנינו בברייתא (עבודה זרה ל' ע"ב) בקשר למים מגולים שהוזכרו לעיל: "</w:t>
      </w:r>
      <w:proofErr w:type="spellStart"/>
      <w:r w:rsidRPr="005618B0">
        <w:rPr>
          <w:rFonts w:ascii="David" w:hAnsi="David" w:cs="David"/>
          <w:sz w:val="28"/>
          <w:szCs w:val="28"/>
          <w:rtl/>
        </w:rPr>
        <w:t>דתניא</w:t>
      </w:r>
      <w:proofErr w:type="spellEnd"/>
      <w:r w:rsidRPr="005618B0">
        <w:rPr>
          <w:rFonts w:ascii="David" w:hAnsi="David" w:cs="David"/>
          <w:sz w:val="28"/>
          <w:szCs w:val="28"/>
          <w:rtl/>
        </w:rPr>
        <w:t xml:space="preserve">: חבית שנתגלתה </w:t>
      </w:r>
      <w:r w:rsidRPr="005618B0">
        <w:rPr>
          <w:rFonts w:ascii="David" w:hAnsi="David" w:cs="David"/>
          <w:b/>
          <w:bCs/>
          <w:sz w:val="28"/>
          <w:szCs w:val="28"/>
          <w:rtl/>
        </w:rPr>
        <w:t>אף על פי ששתו ממנה תשעה ולא מתו, לא ישתה ממנה עשירי</w:t>
      </w:r>
      <w:r w:rsidRPr="005618B0">
        <w:rPr>
          <w:rFonts w:ascii="David" w:hAnsi="David" w:cs="David"/>
          <w:sz w:val="28"/>
          <w:szCs w:val="28"/>
          <w:rtl/>
        </w:rPr>
        <w:t>. מעשה היה ששתו ממנה תשעה ולא מתו ושתה עשירי ומת... וכן אבטיח שנתגלתה</w:t>
      </w:r>
      <w:r w:rsidR="00EF04CC">
        <w:rPr>
          <w:rFonts w:ascii="David" w:hAnsi="David" w:cs="David" w:hint="cs"/>
          <w:sz w:val="28"/>
          <w:szCs w:val="28"/>
          <w:rtl/>
        </w:rPr>
        <w:t>,</w:t>
      </w:r>
      <w:r w:rsidRPr="005618B0">
        <w:rPr>
          <w:rFonts w:ascii="David" w:hAnsi="David" w:cs="David"/>
          <w:sz w:val="28"/>
          <w:szCs w:val="28"/>
          <w:rtl/>
        </w:rPr>
        <w:t xml:space="preserve"> אף על פי שאכלו ממנה ט' בני אד</w:t>
      </w:r>
      <w:r w:rsidR="00EF04CC">
        <w:rPr>
          <w:rFonts w:ascii="David" w:hAnsi="David" w:cs="David"/>
          <w:sz w:val="28"/>
          <w:szCs w:val="28"/>
          <w:rtl/>
        </w:rPr>
        <w:t>ם ולא מתו, לא יאכל ממנה עשירי</w:t>
      </w:r>
      <w:r w:rsidR="00EF04CC">
        <w:rPr>
          <w:rFonts w:ascii="David" w:hAnsi="David" w:cs="David" w:hint="cs"/>
          <w:sz w:val="28"/>
          <w:szCs w:val="28"/>
          <w:rtl/>
        </w:rPr>
        <w:t>.</w:t>
      </w:r>
      <w:r w:rsidRPr="005618B0">
        <w:rPr>
          <w:rFonts w:ascii="David" w:hAnsi="David" w:cs="David"/>
          <w:sz w:val="28"/>
          <w:szCs w:val="28"/>
          <w:rtl/>
        </w:rPr>
        <w:t xml:space="preserve"> מעשה היה ואכלו ממנה תשעה ולא מתו ואכל עשירי ומת...". הרמב"ם מצטט את הברייתא הזאת להלכה (הל</w:t>
      </w:r>
      <w:r w:rsidR="00780CF8">
        <w:rPr>
          <w:rFonts w:ascii="David" w:hAnsi="David" w:cs="David" w:hint="cs"/>
          <w:sz w:val="28"/>
          <w:szCs w:val="28"/>
          <w:rtl/>
        </w:rPr>
        <w:t>כות</w:t>
      </w:r>
      <w:r w:rsidRPr="005618B0">
        <w:rPr>
          <w:rFonts w:ascii="David" w:hAnsi="David" w:cs="David"/>
          <w:sz w:val="28"/>
          <w:szCs w:val="28"/>
          <w:rtl/>
        </w:rPr>
        <w:t xml:space="preserve"> רוצח ושמירת הנפש יא</w:t>
      </w:r>
      <w:r w:rsidR="004255B3">
        <w:rPr>
          <w:rFonts w:ascii="David" w:hAnsi="David" w:cs="David" w:hint="cs"/>
          <w:sz w:val="28"/>
          <w:szCs w:val="28"/>
          <w:rtl/>
        </w:rPr>
        <w:t xml:space="preserve">, </w:t>
      </w:r>
      <w:r w:rsidRPr="005618B0">
        <w:rPr>
          <w:rFonts w:ascii="David" w:hAnsi="David" w:cs="David"/>
          <w:sz w:val="28"/>
          <w:szCs w:val="28"/>
          <w:rtl/>
        </w:rPr>
        <w:t xml:space="preserve">יד) והטור פוסק: "אפילו אם שתו מהן אחרים ולא </w:t>
      </w:r>
      <w:proofErr w:type="spellStart"/>
      <w:r w:rsidRPr="005618B0">
        <w:rPr>
          <w:rFonts w:ascii="David" w:hAnsi="David" w:cs="David"/>
          <w:sz w:val="28"/>
          <w:szCs w:val="28"/>
          <w:rtl/>
        </w:rPr>
        <w:t>הוזקו</w:t>
      </w:r>
      <w:proofErr w:type="spellEnd"/>
      <w:r w:rsidR="004255B3">
        <w:rPr>
          <w:rFonts w:ascii="David" w:hAnsi="David" w:cs="David" w:hint="cs"/>
          <w:sz w:val="28"/>
          <w:szCs w:val="28"/>
          <w:rtl/>
        </w:rPr>
        <w:t>,</w:t>
      </w:r>
      <w:r w:rsidRPr="005618B0">
        <w:rPr>
          <w:rFonts w:ascii="David" w:hAnsi="David" w:cs="David"/>
          <w:sz w:val="28"/>
          <w:szCs w:val="28"/>
          <w:rtl/>
        </w:rPr>
        <w:t xml:space="preserve"> אין לשתות מהן" (יו</w:t>
      </w:r>
      <w:r w:rsidR="004255B3">
        <w:rPr>
          <w:rFonts w:ascii="David" w:hAnsi="David" w:cs="David" w:hint="cs"/>
          <w:sz w:val="28"/>
          <w:szCs w:val="28"/>
          <w:rtl/>
        </w:rPr>
        <w:t>רה דעה</w:t>
      </w:r>
      <w:r w:rsidR="00780CF8">
        <w:rPr>
          <w:rFonts w:ascii="David" w:hAnsi="David" w:cs="David" w:hint="cs"/>
          <w:sz w:val="28"/>
          <w:szCs w:val="28"/>
          <w:rtl/>
        </w:rPr>
        <w:t>,</w:t>
      </w:r>
      <w:r w:rsidR="004255B3">
        <w:rPr>
          <w:rFonts w:ascii="David" w:hAnsi="David" w:cs="David" w:hint="cs"/>
          <w:sz w:val="28"/>
          <w:szCs w:val="28"/>
          <w:rtl/>
        </w:rPr>
        <w:t xml:space="preserve"> </w:t>
      </w:r>
      <w:r w:rsidRPr="005618B0">
        <w:rPr>
          <w:rFonts w:ascii="David" w:hAnsi="David" w:cs="David"/>
          <w:sz w:val="28"/>
          <w:szCs w:val="28"/>
          <w:rtl/>
        </w:rPr>
        <w:t>ריש סימן קט</w:t>
      </w:r>
      <w:r w:rsidR="00780CF8">
        <w:rPr>
          <w:rFonts w:ascii="David" w:hAnsi="David" w:cs="David" w:hint="cs"/>
          <w:sz w:val="28"/>
          <w:szCs w:val="28"/>
          <w:rtl/>
        </w:rPr>
        <w:t>"</w:t>
      </w:r>
      <w:r w:rsidRPr="005618B0">
        <w:rPr>
          <w:rFonts w:ascii="David" w:hAnsi="David" w:cs="David"/>
          <w:sz w:val="28"/>
          <w:szCs w:val="28"/>
          <w:rtl/>
        </w:rPr>
        <w:t>ז).</w:t>
      </w:r>
    </w:p>
    <w:p w:rsidR="005618B0" w:rsidRPr="005618B0" w:rsidRDefault="005618B0" w:rsidP="0018554C">
      <w:pPr>
        <w:jc w:val="both"/>
        <w:rPr>
          <w:rFonts w:ascii="David" w:hAnsi="David" w:cs="David"/>
          <w:sz w:val="28"/>
          <w:szCs w:val="28"/>
          <w:rtl/>
        </w:rPr>
      </w:pPr>
    </w:p>
    <w:p w:rsidR="005618B0" w:rsidRPr="005618B0" w:rsidRDefault="005618B0" w:rsidP="0018554C">
      <w:pPr>
        <w:jc w:val="both"/>
        <w:rPr>
          <w:rFonts w:ascii="David" w:hAnsi="David" w:cs="David"/>
          <w:sz w:val="28"/>
          <w:szCs w:val="28"/>
          <w:rtl/>
        </w:rPr>
      </w:pPr>
      <w:r w:rsidRPr="005618B0">
        <w:rPr>
          <w:rFonts w:ascii="David" w:hAnsi="David" w:cs="David"/>
          <w:sz w:val="28"/>
          <w:szCs w:val="28"/>
          <w:rtl/>
        </w:rPr>
        <w:t xml:space="preserve">אם כן, אפילו אם </w:t>
      </w:r>
      <w:r w:rsidR="004255B3">
        <w:rPr>
          <w:rFonts w:ascii="David" w:hAnsi="David" w:cs="David" w:hint="cs"/>
          <w:sz w:val="28"/>
          <w:szCs w:val="28"/>
          <w:rtl/>
        </w:rPr>
        <w:t xml:space="preserve">יש </w:t>
      </w:r>
      <w:r w:rsidR="006840E2">
        <w:rPr>
          <w:rFonts w:ascii="David" w:hAnsi="David" w:cs="David" w:hint="cs"/>
          <w:sz w:val="28"/>
          <w:szCs w:val="28"/>
          <w:rtl/>
        </w:rPr>
        <w:t>תשעה</w:t>
      </w:r>
      <w:r w:rsidR="004255B3">
        <w:rPr>
          <w:rFonts w:ascii="David" w:hAnsi="David" w:cs="David" w:hint="cs"/>
          <w:sz w:val="28"/>
          <w:szCs w:val="28"/>
          <w:rtl/>
        </w:rPr>
        <w:t xml:space="preserve"> שלא קבלו חיסון </w:t>
      </w:r>
      <w:r w:rsidRPr="005618B0">
        <w:rPr>
          <w:rFonts w:ascii="David" w:hAnsi="David" w:cs="David"/>
          <w:sz w:val="28"/>
          <w:szCs w:val="28"/>
          <w:rtl/>
        </w:rPr>
        <w:t xml:space="preserve">ולא מתו, אסור לעשירי </w:t>
      </w:r>
      <w:r w:rsidR="004255B3">
        <w:rPr>
          <w:rFonts w:ascii="David" w:hAnsi="David" w:cs="David" w:hint="cs"/>
          <w:sz w:val="28"/>
          <w:szCs w:val="28"/>
          <w:rtl/>
        </w:rPr>
        <w:t xml:space="preserve">לא לקבל חיסון משום </w:t>
      </w:r>
      <w:r w:rsidRPr="005618B0">
        <w:rPr>
          <w:rFonts w:ascii="David" w:hAnsi="David" w:cs="David"/>
          <w:sz w:val="28"/>
          <w:szCs w:val="28"/>
          <w:rtl/>
        </w:rPr>
        <w:t xml:space="preserve">סכנה </w:t>
      </w:r>
      <w:r w:rsidRPr="005618B0">
        <w:rPr>
          <w:rFonts w:ascii="David" w:hAnsi="David" w:cs="David"/>
          <w:b/>
          <w:bCs/>
          <w:sz w:val="28"/>
          <w:szCs w:val="28"/>
          <w:rtl/>
        </w:rPr>
        <w:t>אפשרית</w:t>
      </w:r>
      <w:r w:rsidRPr="005618B0">
        <w:rPr>
          <w:rFonts w:ascii="David" w:hAnsi="David" w:cs="David"/>
          <w:sz w:val="28"/>
          <w:szCs w:val="28"/>
          <w:rtl/>
        </w:rPr>
        <w:t xml:space="preserve">. </w:t>
      </w:r>
    </w:p>
    <w:p w:rsidR="005618B0" w:rsidRPr="005618B0" w:rsidRDefault="005618B0" w:rsidP="0018554C">
      <w:pPr>
        <w:jc w:val="both"/>
        <w:rPr>
          <w:rFonts w:ascii="David" w:hAnsi="David" w:cs="David"/>
          <w:sz w:val="28"/>
          <w:szCs w:val="28"/>
          <w:rtl/>
        </w:rPr>
      </w:pPr>
    </w:p>
    <w:p w:rsidR="005618B0" w:rsidRPr="005618B0" w:rsidRDefault="005618B0" w:rsidP="0018554C">
      <w:pPr>
        <w:jc w:val="both"/>
        <w:rPr>
          <w:rFonts w:ascii="David" w:hAnsi="David" w:cs="David"/>
          <w:sz w:val="28"/>
          <w:szCs w:val="28"/>
          <w:rtl/>
        </w:rPr>
      </w:pPr>
      <w:r w:rsidRPr="005618B0">
        <w:rPr>
          <w:rFonts w:ascii="David" w:hAnsi="David" w:cs="David"/>
          <w:b/>
          <w:bCs/>
          <w:sz w:val="28"/>
          <w:szCs w:val="28"/>
          <w:rtl/>
        </w:rPr>
        <w:t xml:space="preserve">8. </w:t>
      </w:r>
      <w:proofErr w:type="spellStart"/>
      <w:r w:rsidRPr="005618B0">
        <w:rPr>
          <w:rFonts w:ascii="David" w:hAnsi="David" w:cs="David"/>
          <w:b/>
          <w:bCs/>
          <w:sz w:val="28"/>
          <w:szCs w:val="28"/>
          <w:rtl/>
        </w:rPr>
        <w:t>חמירא</w:t>
      </w:r>
      <w:proofErr w:type="spellEnd"/>
      <w:r w:rsidRPr="005618B0">
        <w:rPr>
          <w:rFonts w:ascii="David" w:hAnsi="David" w:cs="David"/>
          <w:b/>
          <w:bCs/>
          <w:sz w:val="28"/>
          <w:szCs w:val="28"/>
          <w:rtl/>
        </w:rPr>
        <w:t xml:space="preserve"> </w:t>
      </w:r>
      <w:proofErr w:type="spellStart"/>
      <w:r w:rsidRPr="005618B0">
        <w:rPr>
          <w:rFonts w:ascii="David" w:hAnsi="David" w:cs="David"/>
          <w:b/>
          <w:bCs/>
          <w:sz w:val="28"/>
          <w:szCs w:val="28"/>
          <w:rtl/>
        </w:rPr>
        <w:t>סכנתא</w:t>
      </w:r>
      <w:proofErr w:type="spellEnd"/>
      <w:r w:rsidRPr="005618B0">
        <w:rPr>
          <w:rFonts w:ascii="David" w:hAnsi="David" w:cs="David"/>
          <w:b/>
          <w:bCs/>
          <w:sz w:val="28"/>
          <w:szCs w:val="28"/>
          <w:rtl/>
        </w:rPr>
        <w:t xml:space="preserve"> </w:t>
      </w:r>
      <w:proofErr w:type="spellStart"/>
      <w:r w:rsidRPr="005618B0">
        <w:rPr>
          <w:rFonts w:ascii="David" w:hAnsi="David" w:cs="David"/>
          <w:b/>
          <w:bCs/>
          <w:sz w:val="28"/>
          <w:szCs w:val="28"/>
          <w:rtl/>
        </w:rPr>
        <w:t>מאיסורא</w:t>
      </w:r>
      <w:proofErr w:type="spellEnd"/>
    </w:p>
    <w:p w:rsidR="005618B0" w:rsidRPr="005618B0" w:rsidRDefault="005618B0" w:rsidP="0018554C">
      <w:pPr>
        <w:jc w:val="both"/>
        <w:rPr>
          <w:rFonts w:ascii="David" w:hAnsi="David" w:cs="David"/>
          <w:sz w:val="28"/>
          <w:szCs w:val="28"/>
          <w:rtl/>
        </w:rPr>
      </w:pPr>
      <w:r w:rsidRPr="005618B0">
        <w:rPr>
          <w:rFonts w:ascii="David" w:hAnsi="David" w:cs="David"/>
          <w:sz w:val="28"/>
          <w:szCs w:val="28"/>
          <w:rtl/>
        </w:rPr>
        <w:t xml:space="preserve">הטענה שאין </w:t>
      </w:r>
      <w:r w:rsidR="004255B3">
        <w:rPr>
          <w:rFonts w:ascii="David" w:hAnsi="David" w:cs="David" w:hint="cs"/>
          <w:sz w:val="28"/>
          <w:szCs w:val="28"/>
          <w:rtl/>
        </w:rPr>
        <w:t>בחוסר חיסון ס</w:t>
      </w:r>
      <w:r w:rsidRPr="005618B0">
        <w:rPr>
          <w:rFonts w:ascii="David" w:hAnsi="David" w:cs="David"/>
          <w:sz w:val="28"/>
          <w:szCs w:val="28"/>
          <w:rtl/>
        </w:rPr>
        <w:t>כנה ודאית נדחית גם ע</w:t>
      </w:r>
      <w:r w:rsidR="004255B3">
        <w:rPr>
          <w:rFonts w:ascii="David" w:hAnsi="David" w:cs="David" w:hint="cs"/>
          <w:sz w:val="28"/>
          <w:szCs w:val="28"/>
          <w:rtl/>
        </w:rPr>
        <w:t xml:space="preserve">ל ידי </w:t>
      </w:r>
      <w:r w:rsidRPr="005618B0">
        <w:rPr>
          <w:rFonts w:ascii="David" w:hAnsi="David" w:cs="David"/>
          <w:sz w:val="28"/>
          <w:szCs w:val="28"/>
          <w:rtl/>
        </w:rPr>
        <w:t>הכלל התלמודי (חולין י' ע"א): "</w:t>
      </w:r>
      <w:proofErr w:type="spellStart"/>
      <w:r w:rsidRPr="005618B0">
        <w:rPr>
          <w:rFonts w:ascii="David" w:hAnsi="David" w:cs="David"/>
          <w:sz w:val="28"/>
          <w:szCs w:val="28"/>
          <w:rtl/>
        </w:rPr>
        <w:t>חמירא</w:t>
      </w:r>
      <w:proofErr w:type="spellEnd"/>
      <w:r w:rsidRPr="005618B0">
        <w:rPr>
          <w:rFonts w:ascii="David" w:hAnsi="David" w:cs="David"/>
          <w:sz w:val="28"/>
          <w:szCs w:val="28"/>
          <w:rtl/>
        </w:rPr>
        <w:t xml:space="preserve"> </w:t>
      </w:r>
      <w:proofErr w:type="spellStart"/>
      <w:r w:rsidRPr="005618B0">
        <w:rPr>
          <w:rFonts w:ascii="David" w:hAnsi="David" w:cs="David"/>
          <w:sz w:val="28"/>
          <w:szCs w:val="28"/>
          <w:rtl/>
        </w:rPr>
        <w:t>סכנתא</w:t>
      </w:r>
      <w:proofErr w:type="spellEnd"/>
      <w:r w:rsidRPr="005618B0">
        <w:rPr>
          <w:rFonts w:ascii="David" w:hAnsi="David" w:cs="David"/>
          <w:sz w:val="28"/>
          <w:szCs w:val="28"/>
          <w:rtl/>
        </w:rPr>
        <w:t xml:space="preserve"> </w:t>
      </w:r>
      <w:proofErr w:type="spellStart"/>
      <w:r w:rsidRPr="005618B0">
        <w:rPr>
          <w:rFonts w:ascii="David" w:hAnsi="David" w:cs="David"/>
          <w:sz w:val="28"/>
          <w:szCs w:val="28"/>
          <w:rtl/>
        </w:rPr>
        <w:t>מאיסורא</w:t>
      </w:r>
      <w:proofErr w:type="spellEnd"/>
      <w:r w:rsidRPr="005618B0">
        <w:rPr>
          <w:rFonts w:ascii="David" w:hAnsi="David" w:cs="David"/>
          <w:sz w:val="28"/>
          <w:szCs w:val="28"/>
          <w:rtl/>
        </w:rPr>
        <w:t>". כלומר, אם יש ספק טומאה ברשות הרבים פוסקים "טהור"</w:t>
      </w:r>
      <w:r w:rsidR="0041129F">
        <w:rPr>
          <w:rFonts w:ascii="David" w:hAnsi="David" w:cs="David" w:hint="cs"/>
          <w:sz w:val="28"/>
          <w:szCs w:val="28"/>
          <w:rtl/>
        </w:rPr>
        <w:t>,</w:t>
      </w:r>
      <w:r w:rsidRPr="005618B0">
        <w:rPr>
          <w:rFonts w:ascii="David" w:hAnsi="David" w:cs="David"/>
          <w:sz w:val="28"/>
          <w:szCs w:val="28"/>
          <w:rtl/>
        </w:rPr>
        <w:t xml:space="preserve"> ואילו אם נשארו מים מגולים בלילה וספק שתה מהם נחש ספק לא שתה -</w:t>
      </w:r>
      <w:r w:rsidR="004255B3">
        <w:rPr>
          <w:rFonts w:ascii="David" w:hAnsi="David" w:cs="David" w:hint="cs"/>
          <w:sz w:val="28"/>
          <w:szCs w:val="28"/>
          <w:rtl/>
        </w:rPr>
        <w:t>-</w:t>
      </w:r>
      <w:r w:rsidRPr="005618B0">
        <w:rPr>
          <w:rFonts w:ascii="David" w:hAnsi="David" w:cs="David"/>
          <w:sz w:val="28"/>
          <w:szCs w:val="28"/>
          <w:rtl/>
        </w:rPr>
        <w:t xml:space="preserve"> אין לשתותם. ביורה דעה קט"ז מונה בעל הטורים את הסכנות הפיזיות שמנינו לעיל ומוסיף: "וצריך אדם ליזהר באלו הדברים מאד </w:t>
      </w:r>
      <w:r w:rsidRPr="005618B0">
        <w:rPr>
          <w:rFonts w:ascii="David" w:hAnsi="David" w:cs="David"/>
          <w:b/>
          <w:bCs/>
          <w:sz w:val="28"/>
          <w:szCs w:val="28"/>
          <w:rtl/>
        </w:rPr>
        <w:t>להחמיר בספקו</w:t>
      </w:r>
      <w:r w:rsidRPr="005618B0">
        <w:rPr>
          <w:rFonts w:ascii="David" w:hAnsi="David" w:cs="David"/>
          <w:sz w:val="28"/>
          <w:szCs w:val="28"/>
          <w:rtl/>
        </w:rPr>
        <w:t xml:space="preserve"> שיותר החמירו מספקו </w:t>
      </w:r>
      <w:proofErr w:type="spellStart"/>
      <w:r w:rsidRPr="005618B0">
        <w:rPr>
          <w:rFonts w:ascii="David" w:hAnsi="David" w:cs="David"/>
          <w:sz w:val="28"/>
          <w:szCs w:val="28"/>
          <w:rtl/>
        </w:rPr>
        <w:t>מבספק</w:t>
      </w:r>
      <w:proofErr w:type="spellEnd"/>
      <w:r w:rsidRPr="005618B0">
        <w:rPr>
          <w:rFonts w:ascii="David" w:hAnsi="David" w:cs="David"/>
          <w:sz w:val="28"/>
          <w:szCs w:val="28"/>
          <w:rtl/>
        </w:rPr>
        <w:t xml:space="preserve"> איסור." (והבית יוסף שם מביא את </w:t>
      </w:r>
      <w:proofErr w:type="spellStart"/>
      <w:r w:rsidRPr="005618B0">
        <w:rPr>
          <w:rFonts w:ascii="David" w:hAnsi="David" w:cs="David"/>
          <w:sz w:val="28"/>
          <w:szCs w:val="28"/>
          <w:rtl/>
        </w:rPr>
        <w:t>הסוגיא</w:t>
      </w:r>
      <w:proofErr w:type="spellEnd"/>
      <w:r w:rsidRPr="005618B0">
        <w:rPr>
          <w:rFonts w:ascii="David" w:hAnsi="David" w:cs="David"/>
          <w:sz w:val="28"/>
          <w:szCs w:val="28"/>
          <w:rtl/>
        </w:rPr>
        <w:t xml:space="preserve"> הנ"ל מחולין). </w:t>
      </w:r>
      <w:proofErr w:type="spellStart"/>
      <w:r w:rsidRPr="005618B0">
        <w:rPr>
          <w:rFonts w:ascii="David" w:hAnsi="David" w:cs="David"/>
          <w:sz w:val="28"/>
          <w:szCs w:val="28"/>
          <w:rtl/>
        </w:rPr>
        <w:t>והרמ"א</w:t>
      </w:r>
      <w:proofErr w:type="spellEnd"/>
      <w:r w:rsidRPr="005618B0">
        <w:rPr>
          <w:rFonts w:ascii="David" w:hAnsi="David" w:cs="David"/>
          <w:sz w:val="28"/>
          <w:szCs w:val="28"/>
          <w:rtl/>
        </w:rPr>
        <w:t xml:space="preserve"> </w:t>
      </w:r>
      <w:r w:rsidR="0041129F">
        <w:rPr>
          <w:rFonts w:ascii="David" w:hAnsi="David" w:cs="David" w:hint="cs"/>
          <w:sz w:val="28"/>
          <w:szCs w:val="28"/>
          <w:rtl/>
        </w:rPr>
        <w:t>כותב (</w:t>
      </w:r>
      <w:r w:rsidRPr="005618B0">
        <w:rPr>
          <w:rFonts w:ascii="David" w:hAnsi="David" w:cs="David"/>
          <w:sz w:val="28"/>
          <w:szCs w:val="28"/>
          <w:rtl/>
        </w:rPr>
        <w:t xml:space="preserve">יורה דעה </w:t>
      </w:r>
      <w:proofErr w:type="spellStart"/>
      <w:r w:rsidRPr="005618B0">
        <w:rPr>
          <w:rFonts w:ascii="David" w:hAnsi="David" w:cs="David"/>
          <w:sz w:val="28"/>
          <w:szCs w:val="28"/>
          <w:rtl/>
        </w:rPr>
        <w:t>קט"ז</w:t>
      </w:r>
      <w:r w:rsidR="0041129F">
        <w:rPr>
          <w:rFonts w:ascii="David" w:hAnsi="David" w:cs="David" w:hint="cs"/>
          <w:sz w:val="28"/>
          <w:szCs w:val="28"/>
          <w:rtl/>
        </w:rPr>
        <w:t>:</w:t>
      </w:r>
      <w:r w:rsidRPr="005618B0">
        <w:rPr>
          <w:rFonts w:ascii="David" w:hAnsi="David" w:cs="David"/>
          <w:sz w:val="28"/>
          <w:szCs w:val="28"/>
          <w:rtl/>
        </w:rPr>
        <w:t>ה</w:t>
      </w:r>
      <w:proofErr w:type="spellEnd"/>
      <w:r w:rsidRPr="005618B0">
        <w:rPr>
          <w:rFonts w:ascii="David" w:hAnsi="David" w:cs="David"/>
          <w:sz w:val="28"/>
          <w:szCs w:val="28"/>
          <w:rtl/>
        </w:rPr>
        <w:t>'</w:t>
      </w:r>
      <w:r w:rsidR="0041129F">
        <w:rPr>
          <w:rFonts w:ascii="David" w:hAnsi="David" w:cs="David" w:hint="cs"/>
          <w:sz w:val="28"/>
          <w:szCs w:val="28"/>
          <w:rtl/>
        </w:rPr>
        <w:t>)</w:t>
      </w:r>
      <w:r w:rsidRPr="005618B0">
        <w:rPr>
          <w:rFonts w:ascii="David" w:hAnsi="David" w:cs="David"/>
          <w:b/>
          <w:bCs/>
          <w:sz w:val="28"/>
          <w:szCs w:val="28"/>
          <w:rtl/>
        </w:rPr>
        <w:t xml:space="preserve">: "וכן יזהר מכל דברים המביאים לידי סכנה כי </w:t>
      </w:r>
      <w:proofErr w:type="spellStart"/>
      <w:r w:rsidRPr="005618B0">
        <w:rPr>
          <w:rFonts w:ascii="David" w:hAnsi="David" w:cs="David"/>
          <w:b/>
          <w:bCs/>
          <w:sz w:val="28"/>
          <w:szCs w:val="28"/>
          <w:rtl/>
        </w:rPr>
        <w:t>סכנתא</w:t>
      </w:r>
      <w:proofErr w:type="spellEnd"/>
      <w:r w:rsidRPr="005618B0">
        <w:rPr>
          <w:rFonts w:ascii="David" w:hAnsi="David" w:cs="David"/>
          <w:b/>
          <w:bCs/>
          <w:sz w:val="28"/>
          <w:szCs w:val="28"/>
          <w:rtl/>
        </w:rPr>
        <w:t xml:space="preserve"> </w:t>
      </w:r>
      <w:proofErr w:type="spellStart"/>
      <w:r w:rsidRPr="005618B0">
        <w:rPr>
          <w:rFonts w:ascii="David" w:hAnsi="David" w:cs="David"/>
          <w:b/>
          <w:bCs/>
          <w:sz w:val="28"/>
          <w:szCs w:val="28"/>
          <w:rtl/>
        </w:rPr>
        <w:t>חמירא</w:t>
      </w:r>
      <w:proofErr w:type="spellEnd"/>
      <w:r w:rsidRPr="005618B0">
        <w:rPr>
          <w:rFonts w:ascii="David" w:hAnsi="David" w:cs="David"/>
          <w:b/>
          <w:bCs/>
          <w:sz w:val="28"/>
          <w:szCs w:val="28"/>
          <w:rtl/>
        </w:rPr>
        <w:t xml:space="preserve"> </w:t>
      </w:r>
      <w:proofErr w:type="spellStart"/>
      <w:r w:rsidRPr="005618B0">
        <w:rPr>
          <w:rFonts w:ascii="David" w:hAnsi="David" w:cs="David"/>
          <w:b/>
          <w:bCs/>
          <w:sz w:val="28"/>
          <w:szCs w:val="28"/>
          <w:rtl/>
        </w:rPr>
        <w:t>מאיסורא</w:t>
      </w:r>
      <w:proofErr w:type="spellEnd"/>
      <w:r w:rsidRPr="005618B0">
        <w:rPr>
          <w:rFonts w:ascii="David" w:hAnsi="David" w:cs="David"/>
          <w:sz w:val="28"/>
          <w:szCs w:val="28"/>
          <w:rtl/>
        </w:rPr>
        <w:t xml:space="preserve"> ויש לחוש יותר </w:t>
      </w:r>
      <w:r w:rsidR="00EF04CC">
        <w:rPr>
          <w:rFonts w:ascii="David" w:hAnsi="David" w:cs="David"/>
          <w:sz w:val="28"/>
          <w:szCs w:val="28"/>
          <w:rtl/>
        </w:rPr>
        <w:t>לספק סכנה מלספק איסור</w:t>
      </w:r>
      <w:r w:rsidR="00EF04CC">
        <w:rPr>
          <w:rFonts w:ascii="David" w:hAnsi="David" w:cs="David" w:hint="cs"/>
          <w:sz w:val="28"/>
          <w:szCs w:val="28"/>
          <w:rtl/>
        </w:rPr>
        <w:t>".</w:t>
      </w:r>
    </w:p>
    <w:p w:rsidR="005618B0" w:rsidRPr="005618B0" w:rsidRDefault="005618B0" w:rsidP="0018554C">
      <w:pPr>
        <w:jc w:val="both"/>
        <w:rPr>
          <w:rFonts w:ascii="David" w:hAnsi="David" w:cs="David"/>
          <w:sz w:val="28"/>
          <w:szCs w:val="28"/>
          <w:rtl/>
        </w:rPr>
      </w:pPr>
    </w:p>
    <w:p w:rsidR="005618B0" w:rsidRPr="005618B0" w:rsidRDefault="005618B0" w:rsidP="0018554C">
      <w:pPr>
        <w:jc w:val="both"/>
        <w:rPr>
          <w:rFonts w:ascii="David" w:hAnsi="David" w:cs="David"/>
          <w:sz w:val="28"/>
          <w:szCs w:val="28"/>
          <w:rtl/>
        </w:rPr>
      </w:pPr>
      <w:r w:rsidRPr="005618B0">
        <w:rPr>
          <w:rFonts w:ascii="David" w:hAnsi="David" w:cs="David"/>
          <w:sz w:val="28"/>
          <w:szCs w:val="28"/>
          <w:rtl/>
        </w:rPr>
        <w:t xml:space="preserve">אין ספק </w:t>
      </w:r>
      <w:r w:rsidR="004255B3">
        <w:rPr>
          <w:rFonts w:ascii="David" w:hAnsi="David" w:cs="David" w:hint="cs"/>
          <w:sz w:val="28"/>
          <w:szCs w:val="28"/>
          <w:rtl/>
        </w:rPr>
        <w:t xml:space="preserve">שאי-קבלת חיסון </w:t>
      </w:r>
      <w:r w:rsidRPr="005618B0">
        <w:rPr>
          <w:rFonts w:ascii="David" w:hAnsi="David" w:cs="David"/>
          <w:sz w:val="28"/>
          <w:szCs w:val="28"/>
          <w:rtl/>
        </w:rPr>
        <w:t xml:space="preserve">הוא לכל הפחות ספק סכנה כי יש סיכוי גבוה </w:t>
      </w:r>
      <w:r w:rsidR="004255B3">
        <w:rPr>
          <w:rFonts w:ascii="David" w:hAnsi="David" w:cs="David" w:hint="cs"/>
          <w:sz w:val="28"/>
          <w:szCs w:val="28"/>
          <w:rtl/>
        </w:rPr>
        <w:t xml:space="preserve">שאותו בן-אדם </w:t>
      </w:r>
      <w:r w:rsidRPr="005618B0">
        <w:rPr>
          <w:rFonts w:ascii="David" w:hAnsi="David" w:cs="David"/>
          <w:sz w:val="28"/>
          <w:szCs w:val="28"/>
          <w:rtl/>
        </w:rPr>
        <w:t xml:space="preserve"> מסכן את בריאותו</w:t>
      </w:r>
      <w:r w:rsidR="0041129F">
        <w:rPr>
          <w:rFonts w:ascii="David" w:hAnsi="David" w:cs="David" w:hint="cs"/>
          <w:sz w:val="28"/>
          <w:szCs w:val="28"/>
          <w:rtl/>
        </w:rPr>
        <w:t>,</w:t>
      </w:r>
      <w:r w:rsidRPr="005618B0">
        <w:rPr>
          <w:rFonts w:ascii="David" w:hAnsi="David" w:cs="David"/>
          <w:sz w:val="28"/>
          <w:szCs w:val="28"/>
          <w:rtl/>
        </w:rPr>
        <w:t xml:space="preserve"> ולכן </w:t>
      </w:r>
      <w:r w:rsidR="00780CF8">
        <w:rPr>
          <w:rFonts w:ascii="David" w:hAnsi="David" w:cs="David" w:hint="cs"/>
          <w:sz w:val="28"/>
          <w:szCs w:val="28"/>
          <w:rtl/>
        </w:rPr>
        <w:t xml:space="preserve">חייבים לקבל חיסון </w:t>
      </w:r>
      <w:r w:rsidRPr="005618B0">
        <w:rPr>
          <w:rFonts w:ascii="David" w:hAnsi="David" w:cs="David"/>
          <w:sz w:val="28"/>
          <w:szCs w:val="28"/>
          <w:rtl/>
        </w:rPr>
        <w:t>על פי הכלל "</w:t>
      </w:r>
      <w:proofErr w:type="spellStart"/>
      <w:r w:rsidRPr="005618B0">
        <w:rPr>
          <w:rFonts w:ascii="David" w:hAnsi="David" w:cs="David"/>
          <w:sz w:val="28"/>
          <w:szCs w:val="28"/>
          <w:rtl/>
        </w:rPr>
        <w:t>חמירא</w:t>
      </w:r>
      <w:proofErr w:type="spellEnd"/>
      <w:r w:rsidRPr="005618B0">
        <w:rPr>
          <w:rFonts w:ascii="David" w:hAnsi="David" w:cs="David"/>
          <w:sz w:val="28"/>
          <w:szCs w:val="28"/>
          <w:rtl/>
        </w:rPr>
        <w:t xml:space="preserve"> </w:t>
      </w:r>
      <w:proofErr w:type="spellStart"/>
      <w:r w:rsidRPr="005618B0">
        <w:rPr>
          <w:rFonts w:ascii="David" w:hAnsi="David" w:cs="David"/>
          <w:sz w:val="28"/>
          <w:szCs w:val="28"/>
          <w:rtl/>
        </w:rPr>
        <w:t>סכנתא</w:t>
      </w:r>
      <w:proofErr w:type="spellEnd"/>
      <w:r w:rsidRPr="005618B0">
        <w:rPr>
          <w:rFonts w:ascii="David" w:hAnsi="David" w:cs="David"/>
          <w:sz w:val="28"/>
          <w:szCs w:val="28"/>
          <w:rtl/>
        </w:rPr>
        <w:t xml:space="preserve"> </w:t>
      </w:r>
      <w:proofErr w:type="spellStart"/>
      <w:r w:rsidRPr="005618B0">
        <w:rPr>
          <w:rFonts w:ascii="David" w:hAnsi="David" w:cs="David"/>
          <w:sz w:val="28"/>
          <w:szCs w:val="28"/>
          <w:rtl/>
        </w:rPr>
        <w:t>מאיסורא</w:t>
      </w:r>
      <w:proofErr w:type="spellEnd"/>
      <w:r w:rsidRPr="005618B0">
        <w:rPr>
          <w:rFonts w:ascii="David" w:hAnsi="David" w:cs="David"/>
          <w:sz w:val="28"/>
          <w:szCs w:val="28"/>
          <w:rtl/>
        </w:rPr>
        <w:t>".</w:t>
      </w:r>
    </w:p>
    <w:p w:rsidR="005618B0" w:rsidRPr="005618B0" w:rsidRDefault="005618B0" w:rsidP="0018554C">
      <w:pPr>
        <w:jc w:val="both"/>
        <w:rPr>
          <w:rFonts w:ascii="David" w:hAnsi="David" w:cs="David"/>
          <w:sz w:val="28"/>
          <w:szCs w:val="28"/>
          <w:rtl/>
        </w:rPr>
      </w:pPr>
    </w:p>
    <w:p w:rsidR="005618B0" w:rsidRPr="005618B0" w:rsidRDefault="005618B0" w:rsidP="0018554C">
      <w:pPr>
        <w:jc w:val="both"/>
        <w:rPr>
          <w:rFonts w:ascii="David" w:hAnsi="David" w:cs="David"/>
          <w:b/>
          <w:bCs/>
          <w:sz w:val="28"/>
          <w:szCs w:val="28"/>
          <w:rtl/>
        </w:rPr>
      </w:pPr>
      <w:r w:rsidRPr="005618B0">
        <w:rPr>
          <w:rFonts w:ascii="David" w:hAnsi="David" w:cs="David"/>
          <w:b/>
          <w:bCs/>
          <w:sz w:val="28"/>
          <w:szCs w:val="28"/>
          <w:rtl/>
        </w:rPr>
        <w:t xml:space="preserve">9. אין </w:t>
      </w:r>
      <w:proofErr w:type="spellStart"/>
      <w:r w:rsidRPr="005618B0">
        <w:rPr>
          <w:rFonts w:ascii="David" w:hAnsi="David" w:cs="David"/>
          <w:b/>
          <w:bCs/>
          <w:sz w:val="28"/>
          <w:szCs w:val="28"/>
          <w:rtl/>
        </w:rPr>
        <w:t>סומכין</w:t>
      </w:r>
      <w:proofErr w:type="spellEnd"/>
      <w:r w:rsidRPr="005618B0">
        <w:rPr>
          <w:rFonts w:ascii="David" w:hAnsi="David" w:cs="David"/>
          <w:b/>
          <w:bCs/>
          <w:sz w:val="28"/>
          <w:szCs w:val="28"/>
          <w:rtl/>
        </w:rPr>
        <w:t xml:space="preserve"> על הנס</w:t>
      </w:r>
    </w:p>
    <w:p w:rsidR="005618B0" w:rsidRDefault="005618B0" w:rsidP="0018554C">
      <w:pPr>
        <w:jc w:val="both"/>
        <w:rPr>
          <w:rFonts w:ascii="David" w:hAnsi="David" w:cs="David"/>
          <w:sz w:val="28"/>
          <w:szCs w:val="28"/>
          <w:rtl/>
        </w:rPr>
      </w:pPr>
      <w:r w:rsidRPr="005618B0">
        <w:rPr>
          <w:rFonts w:ascii="David" w:hAnsi="David" w:cs="David"/>
          <w:sz w:val="28"/>
          <w:szCs w:val="28"/>
          <w:rtl/>
        </w:rPr>
        <w:t xml:space="preserve">יש </w:t>
      </w:r>
      <w:r w:rsidR="00D83AF8">
        <w:rPr>
          <w:rFonts w:ascii="David" w:hAnsi="David" w:cs="David" w:hint="cs"/>
          <w:sz w:val="28"/>
          <w:szCs w:val="28"/>
          <w:rtl/>
        </w:rPr>
        <w:t xml:space="preserve">בני אדם </w:t>
      </w:r>
      <w:r w:rsidR="00780CF8">
        <w:rPr>
          <w:rFonts w:ascii="David" w:hAnsi="David" w:cs="David" w:hint="cs"/>
          <w:sz w:val="28"/>
          <w:szCs w:val="28"/>
          <w:rtl/>
        </w:rPr>
        <w:t>--</w:t>
      </w:r>
      <w:r w:rsidR="00D83AF8">
        <w:rPr>
          <w:rFonts w:ascii="David" w:hAnsi="David" w:cs="David" w:hint="cs"/>
          <w:sz w:val="28"/>
          <w:szCs w:val="28"/>
          <w:rtl/>
        </w:rPr>
        <w:t xml:space="preserve"> יהודים ולא-יהודים </w:t>
      </w:r>
      <w:r w:rsidR="006840E2">
        <w:rPr>
          <w:rFonts w:ascii="David" w:hAnsi="David" w:cs="David"/>
          <w:sz w:val="28"/>
          <w:szCs w:val="28"/>
          <w:rtl/>
        </w:rPr>
        <w:t>–</w:t>
      </w:r>
      <w:r w:rsidR="00D83AF8">
        <w:rPr>
          <w:rFonts w:ascii="David" w:hAnsi="David" w:cs="David" w:hint="cs"/>
          <w:sz w:val="28"/>
          <w:szCs w:val="28"/>
          <w:rtl/>
        </w:rPr>
        <w:t xml:space="preserve"> </w:t>
      </w:r>
      <w:r w:rsidRPr="005618B0">
        <w:rPr>
          <w:rFonts w:ascii="David" w:hAnsi="David" w:cs="David"/>
          <w:sz w:val="28"/>
          <w:szCs w:val="28"/>
          <w:rtl/>
        </w:rPr>
        <w:t>ה</w:t>
      </w:r>
      <w:r w:rsidR="006840E2">
        <w:rPr>
          <w:rFonts w:ascii="David" w:hAnsi="David" w:cs="David" w:hint="cs"/>
          <w:sz w:val="28"/>
          <w:szCs w:val="28"/>
          <w:rtl/>
        </w:rPr>
        <w:t xml:space="preserve">מאמינים </w:t>
      </w:r>
      <w:r w:rsidRPr="005618B0">
        <w:rPr>
          <w:rFonts w:ascii="David" w:hAnsi="David" w:cs="David"/>
          <w:sz w:val="28"/>
          <w:szCs w:val="28"/>
          <w:rtl/>
        </w:rPr>
        <w:t xml:space="preserve">שה' ישמור עליהם ולא </w:t>
      </w:r>
      <w:r w:rsidR="00D83AF8">
        <w:rPr>
          <w:rFonts w:ascii="David" w:hAnsi="David" w:cs="David" w:hint="cs"/>
          <w:sz w:val="28"/>
          <w:szCs w:val="28"/>
          <w:rtl/>
        </w:rPr>
        <w:t>י</w:t>
      </w:r>
      <w:r w:rsidRPr="005618B0">
        <w:rPr>
          <w:rFonts w:ascii="David" w:hAnsi="David" w:cs="David"/>
          <w:sz w:val="28"/>
          <w:szCs w:val="28"/>
          <w:rtl/>
        </w:rPr>
        <w:t xml:space="preserve">יתן להם לחלות. על כגון </w:t>
      </w:r>
      <w:r w:rsidR="00D83AF8">
        <w:rPr>
          <w:rFonts w:ascii="David" w:hAnsi="David" w:cs="David" w:hint="cs"/>
          <w:sz w:val="28"/>
          <w:szCs w:val="28"/>
          <w:rtl/>
        </w:rPr>
        <w:t>זה</w:t>
      </w:r>
      <w:r w:rsidRPr="005618B0">
        <w:rPr>
          <w:rFonts w:ascii="David" w:hAnsi="David" w:cs="David"/>
          <w:sz w:val="28"/>
          <w:szCs w:val="28"/>
          <w:rtl/>
        </w:rPr>
        <w:t xml:space="preserve"> כבר נאמר בתלמוד "</w:t>
      </w:r>
      <w:proofErr w:type="spellStart"/>
      <w:r w:rsidRPr="005618B0">
        <w:rPr>
          <w:rFonts w:ascii="David" w:hAnsi="David" w:cs="David"/>
          <w:b/>
          <w:bCs/>
          <w:sz w:val="28"/>
          <w:szCs w:val="28"/>
          <w:rtl/>
        </w:rPr>
        <w:t>דלאו</w:t>
      </w:r>
      <w:proofErr w:type="spellEnd"/>
      <w:r w:rsidRPr="005618B0">
        <w:rPr>
          <w:rFonts w:ascii="David" w:hAnsi="David" w:cs="David"/>
          <w:b/>
          <w:bCs/>
          <w:sz w:val="28"/>
          <w:szCs w:val="28"/>
          <w:rtl/>
        </w:rPr>
        <w:t xml:space="preserve"> כל יומא מתרחיש </w:t>
      </w:r>
      <w:proofErr w:type="spellStart"/>
      <w:r w:rsidRPr="005618B0">
        <w:rPr>
          <w:rFonts w:ascii="David" w:hAnsi="David" w:cs="David"/>
          <w:b/>
          <w:bCs/>
          <w:sz w:val="28"/>
          <w:szCs w:val="28"/>
          <w:rtl/>
        </w:rPr>
        <w:t>ניסא</w:t>
      </w:r>
      <w:proofErr w:type="spellEnd"/>
      <w:r w:rsidRPr="005618B0">
        <w:rPr>
          <w:rFonts w:ascii="David" w:hAnsi="David" w:cs="David"/>
          <w:sz w:val="28"/>
          <w:szCs w:val="28"/>
          <w:rtl/>
        </w:rPr>
        <w:t>" (</w:t>
      </w:r>
      <w:r w:rsidR="00EF04CC">
        <w:rPr>
          <w:rFonts w:ascii="David" w:hAnsi="David" w:cs="David" w:hint="cs"/>
          <w:sz w:val="28"/>
          <w:szCs w:val="28"/>
          <w:rtl/>
        </w:rPr>
        <w:t xml:space="preserve">"שלא כל יום מתרחש נס"; </w:t>
      </w:r>
      <w:r w:rsidRPr="005618B0">
        <w:rPr>
          <w:rFonts w:ascii="David" w:hAnsi="David" w:cs="David"/>
          <w:sz w:val="28"/>
          <w:szCs w:val="28"/>
          <w:rtl/>
        </w:rPr>
        <w:t xml:space="preserve">מגילה ז' ע"ב ופסחים נ' ע"ב). וכן מסופר בקידושין (ל"ט ע"ב) על אדם שטיפס על סולם כדי לקיים מצוות </w:t>
      </w:r>
      <w:r w:rsidR="006840E2">
        <w:rPr>
          <w:rFonts w:ascii="David" w:hAnsi="David" w:cs="David" w:hint="cs"/>
          <w:sz w:val="28"/>
          <w:szCs w:val="28"/>
          <w:rtl/>
        </w:rPr>
        <w:t>"</w:t>
      </w:r>
      <w:r w:rsidRPr="005618B0">
        <w:rPr>
          <w:rFonts w:ascii="David" w:hAnsi="David" w:cs="David"/>
          <w:sz w:val="28"/>
          <w:szCs w:val="28"/>
          <w:rtl/>
        </w:rPr>
        <w:t>שילוח הקן</w:t>
      </w:r>
      <w:r w:rsidR="006840E2">
        <w:rPr>
          <w:rFonts w:ascii="David" w:hAnsi="David" w:cs="David" w:hint="cs"/>
          <w:sz w:val="28"/>
          <w:szCs w:val="28"/>
          <w:rtl/>
        </w:rPr>
        <w:t>"</w:t>
      </w:r>
      <w:r w:rsidRPr="005618B0">
        <w:rPr>
          <w:rFonts w:ascii="David" w:hAnsi="David" w:cs="David"/>
          <w:sz w:val="28"/>
          <w:szCs w:val="28"/>
          <w:rtl/>
        </w:rPr>
        <w:t xml:space="preserve"> </w:t>
      </w:r>
      <w:r w:rsidR="006840E2">
        <w:rPr>
          <w:rFonts w:ascii="David" w:hAnsi="David" w:cs="David" w:hint="cs"/>
          <w:sz w:val="28"/>
          <w:szCs w:val="28"/>
          <w:rtl/>
        </w:rPr>
        <w:t xml:space="preserve">(דברים כ"ב) </w:t>
      </w:r>
      <w:r w:rsidRPr="005618B0">
        <w:rPr>
          <w:rFonts w:ascii="David" w:hAnsi="David" w:cs="David"/>
          <w:sz w:val="28"/>
          <w:szCs w:val="28"/>
          <w:rtl/>
        </w:rPr>
        <w:t xml:space="preserve">ובחזירתו נפל. בין השאר מציעים שהסולם היה רעוע </w:t>
      </w:r>
      <w:proofErr w:type="spellStart"/>
      <w:r w:rsidRPr="005618B0">
        <w:rPr>
          <w:rFonts w:ascii="David" w:hAnsi="David" w:cs="David"/>
          <w:sz w:val="28"/>
          <w:szCs w:val="28"/>
          <w:rtl/>
        </w:rPr>
        <w:t>שהיזקו</w:t>
      </w:r>
      <w:proofErr w:type="spellEnd"/>
      <w:r w:rsidRPr="005618B0">
        <w:rPr>
          <w:rFonts w:ascii="David" w:hAnsi="David" w:cs="David"/>
          <w:sz w:val="28"/>
          <w:szCs w:val="28"/>
          <w:rtl/>
        </w:rPr>
        <w:t xml:space="preserve"> קבוע וידוע "</w:t>
      </w:r>
      <w:r w:rsidRPr="005618B0">
        <w:rPr>
          <w:rFonts w:ascii="David" w:hAnsi="David" w:cs="David"/>
          <w:b/>
          <w:bCs/>
          <w:sz w:val="28"/>
          <w:szCs w:val="28"/>
          <w:rtl/>
        </w:rPr>
        <w:t xml:space="preserve">וכל </w:t>
      </w:r>
      <w:proofErr w:type="spellStart"/>
      <w:r w:rsidRPr="005618B0">
        <w:rPr>
          <w:rFonts w:ascii="David" w:hAnsi="David" w:cs="David"/>
          <w:b/>
          <w:bCs/>
          <w:sz w:val="28"/>
          <w:szCs w:val="28"/>
          <w:rtl/>
        </w:rPr>
        <w:t>היכא</w:t>
      </w:r>
      <w:proofErr w:type="spellEnd"/>
      <w:r w:rsidRPr="005618B0">
        <w:rPr>
          <w:rFonts w:ascii="David" w:hAnsi="David" w:cs="David"/>
          <w:b/>
          <w:bCs/>
          <w:sz w:val="28"/>
          <w:szCs w:val="28"/>
          <w:rtl/>
        </w:rPr>
        <w:t xml:space="preserve"> </w:t>
      </w:r>
      <w:proofErr w:type="spellStart"/>
      <w:r w:rsidRPr="005618B0">
        <w:rPr>
          <w:rFonts w:ascii="David" w:hAnsi="David" w:cs="David"/>
          <w:b/>
          <w:bCs/>
          <w:sz w:val="28"/>
          <w:szCs w:val="28"/>
          <w:rtl/>
        </w:rPr>
        <w:t>דקביע</w:t>
      </w:r>
      <w:proofErr w:type="spellEnd"/>
      <w:r w:rsidRPr="005618B0">
        <w:rPr>
          <w:rFonts w:ascii="David" w:hAnsi="David" w:cs="David"/>
          <w:b/>
          <w:bCs/>
          <w:sz w:val="28"/>
          <w:szCs w:val="28"/>
          <w:rtl/>
        </w:rPr>
        <w:t xml:space="preserve"> </w:t>
      </w:r>
      <w:proofErr w:type="spellStart"/>
      <w:r w:rsidRPr="005618B0">
        <w:rPr>
          <w:rFonts w:ascii="David" w:hAnsi="David" w:cs="David"/>
          <w:b/>
          <w:bCs/>
          <w:sz w:val="28"/>
          <w:szCs w:val="28"/>
          <w:rtl/>
        </w:rPr>
        <w:t>היזיקא</w:t>
      </w:r>
      <w:proofErr w:type="spellEnd"/>
      <w:r w:rsidRPr="005618B0">
        <w:rPr>
          <w:rFonts w:ascii="David" w:hAnsi="David" w:cs="David"/>
          <w:b/>
          <w:bCs/>
          <w:sz w:val="28"/>
          <w:szCs w:val="28"/>
          <w:rtl/>
        </w:rPr>
        <w:t xml:space="preserve"> לא </w:t>
      </w:r>
      <w:proofErr w:type="spellStart"/>
      <w:r w:rsidRPr="005618B0">
        <w:rPr>
          <w:rFonts w:ascii="David" w:hAnsi="David" w:cs="David"/>
          <w:b/>
          <w:bCs/>
          <w:sz w:val="28"/>
          <w:szCs w:val="28"/>
          <w:rtl/>
        </w:rPr>
        <w:t>סמכינן</w:t>
      </w:r>
      <w:proofErr w:type="spellEnd"/>
      <w:r w:rsidRPr="005618B0">
        <w:rPr>
          <w:rFonts w:ascii="David" w:hAnsi="David" w:cs="David"/>
          <w:b/>
          <w:bCs/>
          <w:sz w:val="28"/>
          <w:szCs w:val="28"/>
          <w:rtl/>
        </w:rPr>
        <w:t xml:space="preserve"> </w:t>
      </w:r>
      <w:proofErr w:type="spellStart"/>
      <w:r w:rsidRPr="005618B0">
        <w:rPr>
          <w:rFonts w:ascii="David" w:hAnsi="David" w:cs="David"/>
          <w:b/>
          <w:bCs/>
          <w:sz w:val="28"/>
          <w:szCs w:val="28"/>
          <w:rtl/>
        </w:rPr>
        <w:t>אניסא</w:t>
      </w:r>
      <w:proofErr w:type="spellEnd"/>
      <w:r w:rsidRPr="005618B0">
        <w:rPr>
          <w:rFonts w:ascii="David" w:hAnsi="David" w:cs="David"/>
          <w:sz w:val="28"/>
          <w:szCs w:val="28"/>
          <w:rtl/>
        </w:rPr>
        <w:t xml:space="preserve">" [=וכל מקום שקבוע </w:t>
      </w:r>
      <w:proofErr w:type="spellStart"/>
      <w:r w:rsidRPr="005618B0">
        <w:rPr>
          <w:rFonts w:ascii="David" w:hAnsi="David" w:cs="David"/>
          <w:sz w:val="28"/>
          <w:szCs w:val="28"/>
          <w:rtl/>
        </w:rPr>
        <w:t>היזקו</w:t>
      </w:r>
      <w:proofErr w:type="spellEnd"/>
      <w:r w:rsidRPr="005618B0">
        <w:rPr>
          <w:rFonts w:ascii="David" w:hAnsi="David" w:cs="David"/>
          <w:sz w:val="28"/>
          <w:szCs w:val="28"/>
          <w:rtl/>
        </w:rPr>
        <w:t xml:space="preserve"> לא סומכים על נס]. גם במקרה </w:t>
      </w:r>
      <w:r w:rsidR="00D83AF8">
        <w:rPr>
          <w:rFonts w:ascii="David" w:hAnsi="David" w:cs="David" w:hint="cs"/>
          <w:sz w:val="28"/>
          <w:szCs w:val="28"/>
          <w:rtl/>
        </w:rPr>
        <w:t xml:space="preserve">שלנו </w:t>
      </w:r>
      <w:r w:rsidRPr="005618B0">
        <w:rPr>
          <w:rFonts w:ascii="David" w:hAnsi="David" w:cs="David"/>
          <w:sz w:val="28"/>
          <w:szCs w:val="28"/>
          <w:rtl/>
        </w:rPr>
        <w:t xml:space="preserve">הנזק </w:t>
      </w:r>
      <w:r w:rsidR="00780CF8">
        <w:rPr>
          <w:rFonts w:ascii="David" w:hAnsi="David" w:cs="David" w:hint="cs"/>
          <w:sz w:val="28"/>
          <w:szCs w:val="28"/>
          <w:rtl/>
        </w:rPr>
        <w:t>מ</w:t>
      </w:r>
      <w:r w:rsidR="00D83AF8">
        <w:rPr>
          <w:rFonts w:ascii="David" w:hAnsi="David" w:cs="David" w:hint="cs"/>
          <w:sz w:val="28"/>
          <w:szCs w:val="28"/>
          <w:rtl/>
        </w:rPr>
        <w:t xml:space="preserve">חצבת או שיתוק ילדים או קורונה </w:t>
      </w:r>
      <w:r w:rsidRPr="005618B0">
        <w:rPr>
          <w:rFonts w:ascii="David" w:hAnsi="David" w:cs="David"/>
          <w:sz w:val="28"/>
          <w:szCs w:val="28"/>
          <w:rtl/>
        </w:rPr>
        <w:t xml:space="preserve">קבוע וידוע ואין </w:t>
      </w:r>
      <w:proofErr w:type="spellStart"/>
      <w:r w:rsidRPr="005618B0">
        <w:rPr>
          <w:rFonts w:ascii="David" w:hAnsi="David" w:cs="David"/>
          <w:sz w:val="28"/>
          <w:szCs w:val="28"/>
          <w:rtl/>
        </w:rPr>
        <w:t>סומכין</w:t>
      </w:r>
      <w:proofErr w:type="spellEnd"/>
      <w:r w:rsidRPr="005618B0">
        <w:rPr>
          <w:rFonts w:ascii="David" w:hAnsi="David" w:cs="David"/>
          <w:sz w:val="28"/>
          <w:szCs w:val="28"/>
          <w:rtl/>
        </w:rPr>
        <w:t xml:space="preserve"> על הנס. וכן פסק רבי ינאי</w:t>
      </w:r>
      <w:r w:rsidR="006840E2">
        <w:rPr>
          <w:rFonts w:ascii="David" w:hAnsi="David" w:cs="David" w:hint="cs"/>
          <w:sz w:val="28"/>
          <w:szCs w:val="28"/>
          <w:rtl/>
        </w:rPr>
        <w:t>:</w:t>
      </w:r>
      <w:r w:rsidRPr="005618B0">
        <w:rPr>
          <w:rFonts w:ascii="David" w:hAnsi="David" w:cs="David"/>
          <w:sz w:val="28"/>
          <w:szCs w:val="28"/>
          <w:rtl/>
        </w:rPr>
        <w:t xml:space="preserve"> "לעולם אל יעמוד אדם במקום סכנה לומר </w:t>
      </w:r>
      <w:proofErr w:type="spellStart"/>
      <w:r w:rsidRPr="005618B0">
        <w:rPr>
          <w:rFonts w:ascii="David" w:hAnsi="David" w:cs="David"/>
          <w:sz w:val="28"/>
          <w:szCs w:val="28"/>
          <w:rtl/>
        </w:rPr>
        <w:t>שעושין</w:t>
      </w:r>
      <w:proofErr w:type="spellEnd"/>
      <w:r w:rsidRPr="005618B0">
        <w:rPr>
          <w:rFonts w:ascii="David" w:hAnsi="David" w:cs="David"/>
          <w:sz w:val="28"/>
          <w:szCs w:val="28"/>
          <w:rtl/>
        </w:rPr>
        <w:t xml:space="preserve"> לו נס שמא אין </w:t>
      </w:r>
      <w:proofErr w:type="spellStart"/>
      <w:r w:rsidRPr="005618B0">
        <w:rPr>
          <w:rFonts w:ascii="David" w:hAnsi="David" w:cs="David"/>
          <w:sz w:val="28"/>
          <w:szCs w:val="28"/>
          <w:rtl/>
        </w:rPr>
        <w:t>עושין</w:t>
      </w:r>
      <w:proofErr w:type="spellEnd"/>
      <w:r w:rsidRPr="005618B0">
        <w:rPr>
          <w:rFonts w:ascii="David" w:hAnsi="David" w:cs="David"/>
          <w:sz w:val="28"/>
          <w:szCs w:val="28"/>
          <w:rtl/>
        </w:rPr>
        <w:t xml:space="preserve"> לו</w:t>
      </w:r>
      <w:r w:rsidR="00D83AF8">
        <w:rPr>
          <w:rFonts w:ascii="David" w:hAnsi="David" w:cs="David" w:hint="cs"/>
          <w:sz w:val="28"/>
          <w:szCs w:val="28"/>
          <w:rtl/>
        </w:rPr>
        <w:t xml:space="preserve"> </w:t>
      </w:r>
      <w:r w:rsidRPr="005618B0">
        <w:rPr>
          <w:rFonts w:ascii="David" w:hAnsi="David" w:cs="David"/>
          <w:sz w:val="28"/>
          <w:szCs w:val="28"/>
          <w:rtl/>
        </w:rPr>
        <w:t xml:space="preserve">נס" (שבת ל"ב ע"א ותענית כ' ע"ב). וכך קובע הזוהר שאין </w:t>
      </w:r>
      <w:proofErr w:type="spellStart"/>
      <w:r w:rsidRPr="005618B0">
        <w:rPr>
          <w:rFonts w:ascii="David" w:hAnsi="David" w:cs="David"/>
          <w:sz w:val="28"/>
          <w:szCs w:val="28"/>
          <w:rtl/>
        </w:rPr>
        <w:t>סומכין</w:t>
      </w:r>
      <w:proofErr w:type="spellEnd"/>
      <w:r w:rsidRPr="005618B0">
        <w:rPr>
          <w:rFonts w:ascii="David" w:hAnsi="David" w:cs="David"/>
          <w:sz w:val="28"/>
          <w:szCs w:val="28"/>
          <w:rtl/>
        </w:rPr>
        <w:t xml:space="preserve"> על הנס ולא בכל שעה מתרחיש נס (הזוהר לבראשית קי"א ע"ב). וכך פוסק </w:t>
      </w:r>
      <w:proofErr w:type="spellStart"/>
      <w:r w:rsidRPr="005618B0">
        <w:rPr>
          <w:rFonts w:ascii="David" w:hAnsi="David" w:cs="David"/>
          <w:sz w:val="28"/>
          <w:szCs w:val="28"/>
          <w:rtl/>
        </w:rPr>
        <w:t>הרמ"א</w:t>
      </w:r>
      <w:proofErr w:type="spellEnd"/>
      <w:r w:rsidRPr="005618B0">
        <w:rPr>
          <w:rFonts w:ascii="David" w:hAnsi="David" w:cs="David"/>
          <w:sz w:val="28"/>
          <w:szCs w:val="28"/>
          <w:rtl/>
        </w:rPr>
        <w:t xml:space="preserve"> הנ"ל (יו</w:t>
      </w:r>
      <w:r w:rsidR="00780CF8">
        <w:rPr>
          <w:rFonts w:ascii="David" w:hAnsi="David" w:cs="David" w:hint="cs"/>
          <w:sz w:val="28"/>
          <w:szCs w:val="28"/>
          <w:rtl/>
        </w:rPr>
        <w:t xml:space="preserve">רה דעה </w:t>
      </w:r>
      <w:proofErr w:type="spellStart"/>
      <w:r w:rsidRPr="005618B0">
        <w:rPr>
          <w:rFonts w:ascii="David" w:hAnsi="David" w:cs="David"/>
          <w:sz w:val="28"/>
          <w:szCs w:val="28"/>
          <w:rtl/>
        </w:rPr>
        <w:t>קט"ז:ה</w:t>
      </w:r>
      <w:proofErr w:type="spellEnd"/>
      <w:r w:rsidRPr="005618B0">
        <w:rPr>
          <w:rFonts w:ascii="David" w:hAnsi="David" w:cs="David"/>
          <w:sz w:val="28"/>
          <w:szCs w:val="28"/>
          <w:rtl/>
        </w:rPr>
        <w:t xml:space="preserve">' בסוף): "וכל אלו הדברים הם משום סכנה ושומר נפשו ירחק מהם </w:t>
      </w:r>
      <w:r w:rsidRPr="005618B0">
        <w:rPr>
          <w:rFonts w:ascii="David" w:hAnsi="David" w:cs="David"/>
          <w:b/>
          <w:bCs/>
          <w:sz w:val="28"/>
          <w:szCs w:val="28"/>
          <w:rtl/>
        </w:rPr>
        <w:t>ואסור לסמוך אנס</w:t>
      </w:r>
      <w:r w:rsidRPr="005618B0">
        <w:rPr>
          <w:rFonts w:ascii="David" w:hAnsi="David" w:cs="David"/>
          <w:sz w:val="28"/>
          <w:szCs w:val="28"/>
          <w:rtl/>
        </w:rPr>
        <w:t xml:space="preserve"> או לסכן נפשו בכל כיוצא בזה." ולכן אסור לסמוך על הנס וחייב</w:t>
      </w:r>
      <w:r w:rsidR="00780CF8">
        <w:rPr>
          <w:rFonts w:ascii="David" w:hAnsi="David" w:cs="David" w:hint="cs"/>
          <w:sz w:val="28"/>
          <w:szCs w:val="28"/>
          <w:rtl/>
        </w:rPr>
        <w:t>ים לקבל חיסון בהקדם האפשרי.</w:t>
      </w:r>
    </w:p>
    <w:p w:rsidR="00D83AF8" w:rsidRPr="005618B0" w:rsidRDefault="00D83AF8" w:rsidP="0018554C">
      <w:pPr>
        <w:jc w:val="both"/>
        <w:rPr>
          <w:rFonts w:ascii="David" w:hAnsi="David" w:cs="David"/>
          <w:sz w:val="28"/>
          <w:szCs w:val="28"/>
          <w:rtl/>
        </w:rPr>
      </w:pPr>
    </w:p>
    <w:p w:rsidR="005618B0" w:rsidRPr="005618B0" w:rsidRDefault="00D83AF8" w:rsidP="0018554C">
      <w:pPr>
        <w:jc w:val="both"/>
        <w:rPr>
          <w:rFonts w:ascii="David" w:hAnsi="David" w:cs="David"/>
          <w:b/>
          <w:bCs/>
          <w:sz w:val="28"/>
          <w:szCs w:val="28"/>
          <w:rtl/>
        </w:rPr>
      </w:pPr>
      <w:r>
        <w:rPr>
          <w:rFonts w:ascii="David" w:hAnsi="David" w:cs="David" w:hint="cs"/>
          <w:b/>
          <w:bCs/>
          <w:sz w:val="28"/>
          <w:szCs w:val="28"/>
          <w:rtl/>
        </w:rPr>
        <w:t>10.</w:t>
      </w:r>
      <w:r w:rsidR="005618B0" w:rsidRPr="005618B0">
        <w:rPr>
          <w:rFonts w:ascii="David" w:hAnsi="David" w:cs="David"/>
          <w:b/>
          <w:bCs/>
          <w:sz w:val="28"/>
          <w:szCs w:val="28"/>
          <w:rtl/>
        </w:rPr>
        <w:t xml:space="preserve"> ההלכה אוסרת את ההתאבדות</w:t>
      </w:r>
    </w:p>
    <w:p w:rsidR="005618B0" w:rsidRDefault="005618B0" w:rsidP="0018554C">
      <w:pPr>
        <w:jc w:val="both"/>
        <w:rPr>
          <w:rFonts w:ascii="David" w:hAnsi="David" w:cs="David"/>
          <w:sz w:val="28"/>
          <w:szCs w:val="28"/>
          <w:rtl/>
        </w:rPr>
      </w:pPr>
      <w:r w:rsidRPr="005618B0">
        <w:rPr>
          <w:rFonts w:ascii="David" w:hAnsi="David" w:cs="David"/>
          <w:sz w:val="28"/>
          <w:szCs w:val="28"/>
          <w:rtl/>
        </w:rPr>
        <w:t>למדנו בבראשית רבה (</w:t>
      </w:r>
      <w:proofErr w:type="spellStart"/>
      <w:r w:rsidRPr="005618B0">
        <w:rPr>
          <w:rFonts w:ascii="David" w:hAnsi="David" w:cs="David"/>
          <w:sz w:val="28"/>
          <w:szCs w:val="28"/>
          <w:rtl/>
        </w:rPr>
        <w:t>ל"ד:י"ג</w:t>
      </w:r>
      <w:proofErr w:type="spellEnd"/>
      <w:r w:rsidRPr="005618B0">
        <w:rPr>
          <w:rFonts w:ascii="David" w:hAnsi="David" w:cs="David"/>
          <w:sz w:val="28"/>
          <w:szCs w:val="28"/>
          <w:rtl/>
        </w:rPr>
        <w:t>, מהד' תיאודור-</w:t>
      </w:r>
      <w:proofErr w:type="spellStart"/>
      <w:r w:rsidRPr="005618B0">
        <w:rPr>
          <w:rFonts w:ascii="David" w:hAnsi="David" w:cs="David"/>
          <w:sz w:val="28"/>
          <w:szCs w:val="28"/>
          <w:rtl/>
        </w:rPr>
        <w:t>אלבק</w:t>
      </w:r>
      <w:proofErr w:type="spellEnd"/>
      <w:r w:rsidR="006840E2">
        <w:rPr>
          <w:rFonts w:ascii="David" w:hAnsi="David" w:cs="David" w:hint="cs"/>
          <w:sz w:val="28"/>
          <w:szCs w:val="28"/>
          <w:rtl/>
        </w:rPr>
        <w:t>,</w:t>
      </w:r>
      <w:r w:rsidRPr="005618B0">
        <w:rPr>
          <w:rFonts w:ascii="David" w:hAnsi="David" w:cs="David"/>
          <w:sz w:val="28"/>
          <w:szCs w:val="28"/>
          <w:rtl/>
        </w:rPr>
        <w:t xml:space="preserve"> עמ' 324</w:t>
      </w:r>
      <w:r w:rsidR="0041129F">
        <w:rPr>
          <w:rFonts w:ascii="David" w:hAnsi="David" w:cs="David" w:hint="cs"/>
          <w:sz w:val="28"/>
          <w:szCs w:val="28"/>
          <w:rtl/>
        </w:rPr>
        <w:t>;</w:t>
      </w:r>
      <w:r w:rsidRPr="005618B0">
        <w:rPr>
          <w:rFonts w:ascii="David" w:hAnsi="David" w:cs="David"/>
          <w:sz w:val="28"/>
          <w:szCs w:val="28"/>
          <w:rtl/>
        </w:rPr>
        <w:t xml:space="preserve"> והשו</w:t>
      </w:r>
      <w:r w:rsidR="00024EFA">
        <w:rPr>
          <w:rFonts w:ascii="David" w:hAnsi="David" w:cs="David" w:hint="cs"/>
          <w:sz w:val="28"/>
          <w:szCs w:val="28"/>
          <w:rtl/>
        </w:rPr>
        <w:t>ו</w:t>
      </w:r>
      <w:r w:rsidRPr="005618B0">
        <w:rPr>
          <w:rFonts w:ascii="David" w:hAnsi="David" w:cs="David"/>
          <w:sz w:val="28"/>
          <w:szCs w:val="28"/>
          <w:rtl/>
        </w:rPr>
        <w:t xml:space="preserve"> ב</w:t>
      </w:r>
      <w:r w:rsidR="00024EFA">
        <w:rPr>
          <w:rFonts w:ascii="David" w:hAnsi="David" w:cs="David" w:hint="cs"/>
          <w:sz w:val="28"/>
          <w:szCs w:val="28"/>
          <w:rtl/>
        </w:rPr>
        <w:t xml:space="preserve">בא קמא </w:t>
      </w:r>
      <w:r w:rsidRPr="005618B0">
        <w:rPr>
          <w:rFonts w:ascii="David" w:hAnsi="David" w:cs="David"/>
          <w:sz w:val="28"/>
          <w:szCs w:val="28"/>
          <w:rtl/>
        </w:rPr>
        <w:t xml:space="preserve">צ"א ע"ב): "'ואך את דמכם </w:t>
      </w:r>
      <w:proofErr w:type="spellStart"/>
      <w:r w:rsidRPr="005618B0">
        <w:rPr>
          <w:rFonts w:ascii="David" w:hAnsi="David" w:cs="David"/>
          <w:sz w:val="28"/>
          <w:szCs w:val="28"/>
          <w:rtl/>
        </w:rPr>
        <w:t>לנפשתיכם</w:t>
      </w:r>
      <w:proofErr w:type="spellEnd"/>
      <w:r w:rsidRPr="005618B0">
        <w:rPr>
          <w:rFonts w:ascii="David" w:hAnsi="David" w:cs="David"/>
          <w:sz w:val="28"/>
          <w:szCs w:val="28"/>
          <w:rtl/>
        </w:rPr>
        <w:t xml:space="preserve"> אדרוש' (בראשית </w:t>
      </w:r>
      <w:proofErr w:type="spellStart"/>
      <w:r w:rsidRPr="005618B0">
        <w:rPr>
          <w:rFonts w:ascii="David" w:hAnsi="David" w:cs="David"/>
          <w:sz w:val="28"/>
          <w:szCs w:val="28"/>
          <w:rtl/>
        </w:rPr>
        <w:t>ט':ה</w:t>
      </w:r>
      <w:proofErr w:type="spellEnd"/>
      <w:r w:rsidRPr="005618B0">
        <w:rPr>
          <w:rFonts w:ascii="David" w:hAnsi="David" w:cs="David"/>
          <w:sz w:val="28"/>
          <w:szCs w:val="28"/>
          <w:rtl/>
        </w:rPr>
        <w:t>'</w:t>
      </w:r>
      <w:r w:rsidRPr="00EF04CC">
        <w:rPr>
          <w:rFonts w:ascii="David" w:hAnsi="David" w:cs="David"/>
          <w:sz w:val="28"/>
          <w:szCs w:val="28"/>
          <w:rtl/>
        </w:rPr>
        <w:t>)</w:t>
      </w:r>
      <w:r w:rsidR="00EF04CC">
        <w:rPr>
          <w:rFonts w:ascii="David" w:hAnsi="David" w:cs="David" w:hint="cs"/>
          <w:sz w:val="28"/>
          <w:szCs w:val="28"/>
          <w:rtl/>
        </w:rPr>
        <w:t>,</w:t>
      </w:r>
      <w:r w:rsidRPr="005618B0">
        <w:rPr>
          <w:rFonts w:ascii="David" w:hAnsi="David" w:cs="David"/>
          <w:b/>
          <w:bCs/>
          <w:sz w:val="28"/>
          <w:szCs w:val="28"/>
          <w:rtl/>
        </w:rPr>
        <w:t xml:space="preserve"> להביא את החונק עצמו</w:t>
      </w:r>
      <w:r w:rsidR="00EF04CC">
        <w:rPr>
          <w:rFonts w:ascii="David" w:hAnsi="David" w:cs="David" w:hint="cs"/>
          <w:b/>
          <w:bCs/>
          <w:sz w:val="28"/>
          <w:szCs w:val="28"/>
          <w:rtl/>
        </w:rPr>
        <w:t>"</w:t>
      </w:r>
      <w:r w:rsidRPr="005618B0">
        <w:rPr>
          <w:rFonts w:ascii="David" w:hAnsi="David" w:cs="David"/>
          <w:sz w:val="28"/>
          <w:szCs w:val="28"/>
          <w:rtl/>
        </w:rPr>
        <w:t>. על סמך זה פוסק הרמב"ם (הל</w:t>
      </w:r>
      <w:r w:rsidR="00EF04CC">
        <w:rPr>
          <w:rFonts w:ascii="David" w:hAnsi="David" w:cs="David" w:hint="cs"/>
          <w:sz w:val="28"/>
          <w:szCs w:val="28"/>
          <w:rtl/>
        </w:rPr>
        <w:t>כות</w:t>
      </w:r>
      <w:r w:rsidRPr="005618B0">
        <w:rPr>
          <w:rFonts w:ascii="David" w:hAnsi="David" w:cs="David"/>
          <w:sz w:val="28"/>
          <w:szCs w:val="28"/>
          <w:rtl/>
        </w:rPr>
        <w:t xml:space="preserve"> רוצח ושמירת הנפש </w:t>
      </w:r>
      <w:proofErr w:type="spellStart"/>
      <w:r w:rsidRPr="005618B0">
        <w:rPr>
          <w:rFonts w:ascii="David" w:hAnsi="David" w:cs="David"/>
          <w:sz w:val="28"/>
          <w:szCs w:val="28"/>
          <w:rtl/>
        </w:rPr>
        <w:t>ב':ב</w:t>
      </w:r>
      <w:proofErr w:type="spellEnd"/>
      <w:r w:rsidRPr="005618B0">
        <w:rPr>
          <w:rFonts w:ascii="David" w:hAnsi="David" w:cs="David"/>
          <w:sz w:val="28"/>
          <w:szCs w:val="28"/>
          <w:rtl/>
        </w:rPr>
        <w:t xml:space="preserve">'): </w:t>
      </w:r>
      <w:r w:rsidRPr="005618B0">
        <w:rPr>
          <w:rFonts w:ascii="David" w:hAnsi="David" w:cs="David"/>
          <w:b/>
          <w:bCs/>
          <w:sz w:val="28"/>
          <w:szCs w:val="28"/>
          <w:rtl/>
        </w:rPr>
        <w:t>"...וכן ההורג את עצמו</w:t>
      </w:r>
      <w:r w:rsidRPr="005618B0">
        <w:rPr>
          <w:rFonts w:ascii="David" w:hAnsi="David" w:cs="David"/>
          <w:sz w:val="28"/>
          <w:szCs w:val="28"/>
          <w:rtl/>
        </w:rPr>
        <w:t xml:space="preserve"> כל אחד מאלו שופך דמים הוא ועו</w:t>
      </w:r>
      <w:r w:rsidR="00D83AF8">
        <w:rPr>
          <w:rFonts w:ascii="David" w:hAnsi="David" w:cs="David" w:hint="cs"/>
          <w:sz w:val="28"/>
          <w:szCs w:val="28"/>
          <w:rtl/>
        </w:rPr>
        <w:t>ו</w:t>
      </w:r>
      <w:r w:rsidRPr="005618B0">
        <w:rPr>
          <w:rFonts w:ascii="David" w:hAnsi="David" w:cs="David"/>
          <w:sz w:val="28"/>
          <w:szCs w:val="28"/>
          <w:rtl/>
        </w:rPr>
        <w:t>ן הריגה בידו וחייב מיתה לשמים ואין בהן מיתת בית דין</w:t>
      </w:r>
      <w:r w:rsidR="00EF04CC">
        <w:rPr>
          <w:rFonts w:ascii="David" w:hAnsi="David" w:cs="David" w:hint="cs"/>
          <w:sz w:val="28"/>
          <w:szCs w:val="28"/>
          <w:rtl/>
        </w:rPr>
        <w:t>"</w:t>
      </w:r>
      <w:r w:rsidRPr="005618B0">
        <w:rPr>
          <w:rFonts w:ascii="David" w:hAnsi="David" w:cs="David"/>
          <w:sz w:val="28"/>
          <w:szCs w:val="28"/>
          <w:rtl/>
        </w:rPr>
        <w:t>. אם כן, ההתאבדות אסורה על פי ההלכה</w:t>
      </w:r>
      <w:r w:rsidR="00024EFA">
        <w:rPr>
          <w:rFonts w:ascii="David" w:hAnsi="David" w:cs="David" w:hint="cs"/>
          <w:sz w:val="28"/>
          <w:szCs w:val="28"/>
          <w:rtl/>
        </w:rPr>
        <w:t>.</w:t>
      </w:r>
      <w:r w:rsidRPr="005618B0">
        <w:rPr>
          <w:rFonts w:ascii="David" w:hAnsi="David" w:cs="David"/>
          <w:sz w:val="28"/>
          <w:szCs w:val="28"/>
          <w:rtl/>
        </w:rPr>
        <w:t xml:space="preserve"> יתר על כן, ספר חסידים משתמש בפסוק הנ"ל מבראשית </w:t>
      </w:r>
      <w:r w:rsidRPr="005618B0">
        <w:rPr>
          <w:rFonts w:ascii="David" w:hAnsi="David" w:cs="David"/>
          <w:sz w:val="28"/>
          <w:szCs w:val="28"/>
          <w:rtl/>
        </w:rPr>
        <w:lastRenderedPageBreak/>
        <w:t xml:space="preserve">ללמוד שכל אלה שמתו משום </w:t>
      </w:r>
      <w:r w:rsidRPr="005618B0">
        <w:rPr>
          <w:rFonts w:ascii="David" w:hAnsi="David" w:cs="David"/>
          <w:b/>
          <w:bCs/>
          <w:sz w:val="28"/>
          <w:szCs w:val="28"/>
          <w:rtl/>
        </w:rPr>
        <w:t>שסיכנו את חייהם "</w:t>
      </w:r>
      <w:proofErr w:type="spellStart"/>
      <w:r w:rsidRPr="005618B0">
        <w:rPr>
          <w:rFonts w:ascii="David" w:hAnsi="David" w:cs="David"/>
          <w:b/>
          <w:bCs/>
          <w:sz w:val="28"/>
          <w:szCs w:val="28"/>
          <w:rtl/>
        </w:rPr>
        <w:t>עתידין</w:t>
      </w:r>
      <w:proofErr w:type="spellEnd"/>
      <w:r w:rsidRPr="005618B0">
        <w:rPr>
          <w:rFonts w:ascii="David" w:hAnsi="David" w:cs="David"/>
          <w:b/>
          <w:bCs/>
          <w:sz w:val="28"/>
          <w:szCs w:val="28"/>
          <w:rtl/>
        </w:rPr>
        <w:t xml:space="preserve"> </w:t>
      </w:r>
      <w:proofErr w:type="spellStart"/>
      <w:r w:rsidRPr="005618B0">
        <w:rPr>
          <w:rFonts w:ascii="David" w:hAnsi="David" w:cs="David"/>
          <w:b/>
          <w:bCs/>
          <w:sz w:val="28"/>
          <w:szCs w:val="28"/>
          <w:rtl/>
        </w:rPr>
        <w:t>ליתן</w:t>
      </w:r>
      <w:proofErr w:type="spellEnd"/>
      <w:r w:rsidRPr="005618B0">
        <w:rPr>
          <w:rFonts w:ascii="David" w:hAnsi="David" w:cs="David"/>
          <w:b/>
          <w:bCs/>
          <w:sz w:val="28"/>
          <w:szCs w:val="28"/>
          <w:rtl/>
        </w:rPr>
        <w:t xml:space="preserve"> את הדין שגרמו מיתה לעצמם</w:t>
      </w:r>
      <w:r w:rsidR="00024EFA">
        <w:rPr>
          <w:rFonts w:ascii="David" w:hAnsi="David" w:cs="David" w:hint="cs"/>
          <w:b/>
          <w:bCs/>
          <w:sz w:val="28"/>
          <w:szCs w:val="28"/>
          <w:rtl/>
        </w:rPr>
        <w:t>".</w:t>
      </w:r>
      <w:r w:rsidRPr="005618B0">
        <w:rPr>
          <w:rFonts w:ascii="David" w:hAnsi="David" w:cs="David"/>
          <w:sz w:val="28"/>
          <w:szCs w:val="28"/>
          <w:rtl/>
        </w:rPr>
        <w:t xml:space="preserve"> </w:t>
      </w:r>
      <w:r w:rsidRPr="00D83AF8">
        <w:rPr>
          <w:rFonts w:ascii="David" w:hAnsi="David" w:cs="David"/>
          <w:b/>
          <w:bCs/>
          <w:sz w:val="28"/>
          <w:szCs w:val="28"/>
          <w:rtl/>
        </w:rPr>
        <w:t xml:space="preserve">בתור דוגמא הוא כולל </w:t>
      </w:r>
      <w:r w:rsidR="006840E2">
        <w:rPr>
          <w:rFonts w:ascii="David" w:hAnsi="David" w:cs="David" w:hint="cs"/>
          <w:b/>
          <w:bCs/>
          <w:sz w:val="28"/>
          <w:szCs w:val="28"/>
          <w:rtl/>
        </w:rPr>
        <w:t>מי ש"</w:t>
      </w:r>
      <w:r w:rsidRPr="00D83AF8">
        <w:rPr>
          <w:rFonts w:ascii="David" w:hAnsi="David" w:cs="David"/>
          <w:b/>
          <w:bCs/>
          <w:sz w:val="28"/>
          <w:szCs w:val="28"/>
          <w:rtl/>
        </w:rPr>
        <w:t xml:space="preserve">הלך במקום סכנה כגון על קרח ונפל ומת או [ב]חורבה רעועה" </w:t>
      </w:r>
      <w:r w:rsidRPr="006840E2">
        <w:rPr>
          <w:rFonts w:ascii="David" w:hAnsi="David" w:cs="David"/>
          <w:sz w:val="28"/>
          <w:szCs w:val="28"/>
          <w:rtl/>
        </w:rPr>
        <w:t>(ספר חסידים מהד' מרגליות סימן תרע"ה</w:t>
      </w:r>
      <w:r w:rsidR="00024EFA" w:rsidRPr="006840E2">
        <w:rPr>
          <w:rFonts w:ascii="David" w:hAnsi="David" w:cs="David" w:hint="cs"/>
          <w:sz w:val="28"/>
          <w:szCs w:val="28"/>
          <w:rtl/>
        </w:rPr>
        <w:t xml:space="preserve"> </w:t>
      </w:r>
      <w:r w:rsidRPr="006840E2">
        <w:rPr>
          <w:rFonts w:ascii="David" w:hAnsi="David" w:cs="David"/>
          <w:sz w:val="28"/>
          <w:szCs w:val="28"/>
          <w:rtl/>
        </w:rPr>
        <w:t>=</w:t>
      </w:r>
      <w:r w:rsidR="00024EFA" w:rsidRPr="006840E2">
        <w:rPr>
          <w:rFonts w:ascii="David" w:hAnsi="David" w:cs="David" w:hint="cs"/>
          <w:sz w:val="28"/>
          <w:szCs w:val="28"/>
          <w:rtl/>
        </w:rPr>
        <w:t xml:space="preserve"> </w:t>
      </w:r>
      <w:r w:rsidRPr="006840E2">
        <w:rPr>
          <w:rFonts w:ascii="David" w:hAnsi="David" w:cs="David"/>
          <w:sz w:val="28"/>
          <w:szCs w:val="28"/>
          <w:rtl/>
        </w:rPr>
        <w:t xml:space="preserve">מהד' </w:t>
      </w:r>
      <w:proofErr w:type="spellStart"/>
      <w:r w:rsidRPr="006840E2">
        <w:rPr>
          <w:rFonts w:ascii="David" w:hAnsi="David" w:cs="David"/>
          <w:sz w:val="28"/>
          <w:szCs w:val="28"/>
          <w:rtl/>
        </w:rPr>
        <w:t>ויסטינצקי</w:t>
      </w:r>
      <w:proofErr w:type="spellEnd"/>
      <w:r w:rsidRPr="006840E2">
        <w:rPr>
          <w:rFonts w:ascii="David" w:hAnsi="David" w:cs="David"/>
          <w:sz w:val="28"/>
          <w:szCs w:val="28"/>
          <w:rtl/>
        </w:rPr>
        <w:t>, סימן קס"ג והשו</w:t>
      </w:r>
      <w:r w:rsidR="00D83AF8" w:rsidRPr="006840E2">
        <w:rPr>
          <w:rFonts w:ascii="David" w:hAnsi="David" w:cs="David" w:hint="cs"/>
          <w:sz w:val="28"/>
          <w:szCs w:val="28"/>
          <w:rtl/>
        </w:rPr>
        <w:t>ו</w:t>
      </w:r>
      <w:r w:rsidRPr="006840E2">
        <w:rPr>
          <w:rFonts w:ascii="David" w:hAnsi="David" w:cs="David"/>
          <w:sz w:val="28"/>
          <w:szCs w:val="28"/>
          <w:rtl/>
        </w:rPr>
        <w:t xml:space="preserve"> שם</w:t>
      </w:r>
      <w:r w:rsidR="0041129F" w:rsidRPr="006840E2">
        <w:rPr>
          <w:rFonts w:ascii="David" w:hAnsi="David" w:cs="David" w:hint="cs"/>
          <w:sz w:val="28"/>
          <w:szCs w:val="28"/>
          <w:rtl/>
        </w:rPr>
        <w:t>,</w:t>
      </w:r>
      <w:r w:rsidRPr="006840E2">
        <w:rPr>
          <w:rFonts w:ascii="David" w:hAnsi="David" w:cs="David"/>
          <w:sz w:val="28"/>
          <w:szCs w:val="28"/>
          <w:rtl/>
        </w:rPr>
        <w:t xml:space="preserve"> סימן </w:t>
      </w:r>
      <w:proofErr w:type="spellStart"/>
      <w:r w:rsidRPr="006840E2">
        <w:rPr>
          <w:rFonts w:ascii="David" w:hAnsi="David" w:cs="David"/>
          <w:sz w:val="28"/>
          <w:szCs w:val="28"/>
          <w:rtl/>
        </w:rPr>
        <w:t>תתתתשנ"ו</w:t>
      </w:r>
      <w:proofErr w:type="spellEnd"/>
      <w:r w:rsidRPr="006840E2">
        <w:rPr>
          <w:rFonts w:ascii="David" w:hAnsi="David" w:cs="David"/>
          <w:sz w:val="28"/>
          <w:szCs w:val="28"/>
          <w:rtl/>
        </w:rPr>
        <w:t>).</w:t>
      </w:r>
      <w:r w:rsidRPr="00D83AF8">
        <w:rPr>
          <w:rFonts w:ascii="David" w:hAnsi="David" w:cs="David"/>
          <w:b/>
          <w:bCs/>
          <w:sz w:val="28"/>
          <w:szCs w:val="28"/>
          <w:rtl/>
        </w:rPr>
        <w:t xml:space="preserve"> אם כן, </w:t>
      </w:r>
      <w:r w:rsidR="00D83AF8">
        <w:rPr>
          <w:rFonts w:ascii="David" w:hAnsi="David" w:cs="David" w:hint="cs"/>
          <w:b/>
          <w:bCs/>
          <w:sz w:val="28"/>
          <w:szCs w:val="28"/>
          <w:rtl/>
        </w:rPr>
        <w:t>לפי</w:t>
      </w:r>
      <w:r w:rsidRPr="00D83AF8">
        <w:rPr>
          <w:rFonts w:ascii="David" w:hAnsi="David" w:cs="David"/>
          <w:b/>
          <w:bCs/>
          <w:sz w:val="28"/>
          <w:szCs w:val="28"/>
          <w:rtl/>
        </w:rPr>
        <w:t xml:space="preserve"> ספר חסידים גם סיכון עצמי המוביל למוות נחשב לה</w:t>
      </w:r>
      <w:r w:rsidR="00D83AF8">
        <w:rPr>
          <w:rFonts w:ascii="David" w:hAnsi="David" w:cs="David" w:hint="cs"/>
          <w:b/>
          <w:bCs/>
          <w:sz w:val="28"/>
          <w:szCs w:val="28"/>
          <w:rtl/>
        </w:rPr>
        <w:t>ת</w:t>
      </w:r>
      <w:r w:rsidRPr="00D83AF8">
        <w:rPr>
          <w:rFonts w:ascii="David" w:hAnsi="David" w:cs="David"/>
          <w:b/>
          <w:bCs/>
          <w:sz w:val="28"/>
          <w:szCs w:val="28"/>
          <w:rtl/>
        </w:rPr>
        <w:t>אבדות</w:t>
      </w:r>
      <w:r w:rsidR="00D83AF8">
        <w:rPr>
          <w:rFonts w:ascii="David" w:hAnsi="David" w:cs="David" w:hint="cs"/>
          <w:b/>
          <w:bCs/>
          <w:sz w:val="28"/>
          <w:szCs w:val="28"/>
          <w:rtl/>
        </w:rPr>
        <w:t>,</w:t>
      </w:r>
      <w:r w:rsidRPr="005618B0">
        <w:rPr>
          <w:rFonts w:ascii="David" w:hAnsi="David" w:cs="David"/>
          <w:sz w:val="28"/>
          <w:szCs w:val="28"/>
          <w:rtl/>
        </w:rPr>
        <w:t xml:space="preserve"> ולכן</w:t>
      </w:r>
      <w:r w:rsidR="006840E2">
        <w:rPr>
          <w:rFonts w:ascii="David" w:hAnsi="David" w:cs="David" w:hint="cs"/>
          <w:sz w:val="28"/>
          <w:szCs w:val="28"/>
          <w:rtl/>
        </w:rPr>
        <w:t>,</w:t>
      </w:r>
      <w:r w:rsidRPr="005618B0">
        <w:rPr>
          <w:rFonts w:ascii="David" w:hAnsi="David" w:cs="David"/>
          <w:sz w:val="28"/>
          <w:szCs w:val="28"/>
          <w:rtl/>
        </w:rPr>
        <w:t xml:space="preserve"> כל מי </w:t>
      </w:r>
      <w:r w:rsidR="006840E2">
        <w:rPr>
          <w:rFonts w:ascii="David" w:hAnsi="David" w:cs="David" w:hint="cs"/>
          <w:sz w:val="28"/>
          <w:szCs w:val="28"/>
          <w:rtl/>
        </w:rPr>
        <w:t xml:space="preserve">שסירב לקבל </w:t>
      </w:r>
      <w:r w:rsidR="00D83AF8">
        <w:rPr>
          <w:rFonts w:ascii="David" w:hAnsi="David" w:cs="David" w:hint="cs"/>
          <w:sz w:val="28"/>
          <w:szCs w:val="28"/>
          <w:rtl/>
        </w:rPr>
        <w:t xml:space="preserve">חיסון </w:t>
      </w:r>
      <w:r w:rsidR="0041129F">
        <w:rPr>
          <w:rFonts w:ascii="David" w:hAnsi="David" w:cs="David" w:hint="cs"/>
          <w:sz w:val="28"/>
          <w:szCs w:val="28"/>
          <w:rtl/>
        </w:rPr>
        <w:t xml:space="preserve">ומת </w:t>
      </w:r>
      <w:r w:rsidRPr="005618B0">
        <w:rPr>
          <w:rFonts w:ascii="David" w:hAnsi="David" w:cs="David"/>
          <w:sz w:val="28"/>
          <w:szCs w:val="28"/>
          <w:rtl/>
        </w:rPr>
        <w:t xml:space="preserve">עתיד </w:t>
      </w:r>
      <w:proofErr w:type="spellStart"/>
      <w:r w:rsidRPr="005618B0">
        <w:rPr>
          <w:rFonts w:ascii="David" w:hAnsi="David" w:cs="David"/>
          <w:sz w:val="28"/>
          <w:szCs w:val="28"/>
          <w:rtl/>
        </w:rPr>
        <w:t>ליתן</w:t>
      </w:r>
      <w:proofErr w:type="spellEnd"/>
      <w:r w:rsidRPr="005618B0">
        <w:rPr>
          <w:rFonts w:ascii="David" w:hAnsi="David" w:cs="David"/>
          <w:sz w:val="28"/>
          <w:szCs w:val="28"/>
          <w:rtl/>
        </w:rPr>
        <w:t xml:space="preserve"> את הדין שגרם מיתה לעצמו.</w:t>
      </w:r>
    </w:p>
    <w:p w:rsidR="00830674" w:rsidRDefault="00830674" w:rsidP="0018554C">
      <w:pPr>
        <w:jc w:val="both"/>
        <w:rPr>
          <w:rFonts w:ascii="David" w:hAnsi="David" w:cs="David"/>
          <w:sz w:val="28"/>
          <w:szCs w:val="28"/>
          <w:rtl/>
        </w:rPr>
      </w:pPr>
    </w:p>
    <w:p w:rsidR="00915D28" w:rsidRPr="00830674" w:rsidRDefault="00830674" w:rsidP="0018554C">
      <w:pPr>
        <w:pStyle w:val="ListParagraph"/>
        <w:numPr>
          <w:ilvl w:val="0"/>
          <w:numId w:val="1"/>
        </w:numPr>
        <w:jc w:val="both"/>
        <w:rPr>
          <w:rFonts w:ascii="David" w:hAnsi="David" w:cs="David"/>
          <w:b/>
          <w:bCs/>
          <w:sz w:val="28"/>
          <w:szCs w:val="28"/>
          <w:rtl/>
        </w:rPr>
      </w:pPr>
      <w:r>
        <w:rPr>
          <w:rFonts w:ascii="David" w:hAnsi="David" w:cs="David" w:hint="cs"/>
          <w:b/>
          <w:bCs/>
          <w:sz w:val="28"/>
          <w:szCs w:val="28"/>
          <w:rtl/>
        </w:rPr>
        <w:t>ח</w:t>
      </w:r>
      <w:r w:rsidR="00915D28" w:rsidRPr="00830674">
        <w:rPr>
          <w:rFonts w:ascii="David" w:hAnsi="David" w:cs="David" w:hint="cs"/>
          <w:b/>
          <w:bCs/>
          <w:sz w:val="28"/>
          <w:szCs w:val="28"/>
          <w:rtl/>
        </w:rPr>
        <w:t>ייבים לציית ל</w:t>
      </w:r>
      <w:r w:rsidR="006840E2" w:rsidRPr="00830674">
        <w:rPr>
          <w:rFonts w:ascii="David" w:hAnsi="David" w:cs="David" w:hint="cs"/>
          <w:b/>
          <w:bCs/>
          <w:sz w:val="28"/>
          <w:szCs w:val="28"/>
          <w:rtl/>
        </w:rPr>
        <w:t>עצת ה</w:t>
      </w:r>
      <w:r w:rsidR="00915D28" w:rsidRPr="00830674">
        <w:rPr>
          <w:rFonts w:ascii="David" w:hAnsi="David" w:cs="David" w:hint="cs"/>
          <w:b/>
          <w:bCs/>
          <w:sz w:val="28"/>
          <w:szCs w:val="28"/>
          <w:rtl/>
        </w:rPr>
        <w:t>רופאים</w:t>
      </w:r>
    </w:p>
    <w:p w:rsidR="0018554C" w:rsidRDefault="0018554C" w:rsidP="0018554C">
      <w:pPr>
        <w:jc w:val="both"/>
        <w:rPr>
          <w:rFonts w:ascii="David" w:hAnsi="David" w:cs="David"/>
          <w:sz w:val="28"/>
          <w:szCs w:val="28"/>
        </w:rPr>
      </w:pPr>
    </w:p>
    <w:p w:rsidR="00A76BEF" w:rsidRDefault="00915D28" w:rsidP="0018554C">
      <w:pPr>
        <w:jc w:val="both"/>
        <w:rPr>
          <w:rFonts w:ascii="David" w:hAnsi="David" w:cs="David"/>
          <w:sz w:val="28"/>
          <w:szCs w:val="28"/>
          <w:rtl/>
        </w:rPr>
      </w:pPr>
      <w:r>
        <w:rPr>
          <w:rFonts w:ascii="David" w:hAnsi="David" w:cs="David" w:hint="cs"/>
          <w:sz w:val="28"/>
          <w:szCs w:val="28"/>
          <w:rtl/>
        </w:rPr>
        <w:t xml:space="preserve">כפי שהדגיש הרב אלפרד כהן (עמ' 89-85), כבר פסקו פוסקים רבים שחייבים לציית לעצת הרופאים. </w:t>
      </w:r>
      <w:r w:rsidR="00391976">
        <w:rPr>
          <w:rFonts w:ascii="David" w:hAnsi="David" w:cs="David" w:hint="cs"/>
          <w:sz w:val="28"/>
          <w:szCs w:val="28"/>
          <w:rtl/>
        </w:rPr>
        <w:t xml:space="preserve">וכך פסק הרב עובדיה יוסף </w:t>
      </w:r>
      <w:r>
        <w:rPr>
          <w:rFonts w:ascii="David" w:hAnsi="David" w:cs="David" w:hint="cs"/>
          <w:sz w:val="28"/>
          <w:szCs w:val="28"/>
          <w:rtl/>
        </w:rPr>
        <w:t>(</w:t>
      </w:r>
      <w:proofErr w:type="spellStart"/>
      <w:r>
        <w:rPr>
          <w:rFonts w:ascii="David" w:hAnsi="David" w:cs="David" w:hint="cs"/>
          <w:sz w:val="28"/>
          <w:szCs w:val="28"/>
          <w:rtl/>
        </w:rPr>
        <w:t>יחוה</w:t>
      </w:r>
      <w:proofErr w:type="spellEnd"/>
      <w:r>
        <w:rPr>
          <w:rFonts w:ascii="David" w:hAnsi="David" w:cs="David" w:hint="cs"/>
          <w:sz w:val="28"/>
          <w:szCs w:val="28"/>
          <w:rtl/>
        </w:rPr>
        <w:t xml:space="preserve"> דעת א', סימן ס"א), </w:t>
      </w:r>
      <w:r w:rsidR="00391976">
        <w:rPr>
          <w:rFonts w:ascii="David" w:hAnsi="David" w:cs="David" w:hint="cs"/>
          <w:sz w:val="28"/>
          <w:szCs w:val="28"/>
          <w:rtl/>
        </w:rPr>
        <w:t xml:space="preserve">על סמך מקורות רבים וכדרכו בקודש. </w:t>
      </w:r>
      <w:r w:rsidR="00024EFA">
        <w:rPr>
          <w:rFonts w:ascii="David" w:hAnsi="David" w:cs="David" w:hint="cs"/>
          <w:sz w:val="28"/>
          <w:szCs w:val="28"/>
          <w:rtl/>
        </w:rPr>
        <w:t>מכיוון שכמעט כל הרופאים בעולם קובעים שחייבים לקבל חיסונים, חייבים לציית להם ולקבל חיסונים.</w:t>
      </w:r>
    </w:p>
    <w:p w:rsidR="00A76BEF" w:rsidRDefault="00A76BEF" w:rsidP="0018554C">
      <w:pPr>
        <w:jc w:val="both"/>
        <w:rPr>
          <w:rFonts w:ascii="David" w:hAnsi="David" w:cs="David"/>
          <w:sz w:val="28"/>
          <w:szCs w:val="28"/>
          <w:rtl/>
        </w:rPr>
      </w:pPr>
    </w:p>
    <w:p w:rsidR="00915D28" w:rsidRPr="00A76BEF" w:rsidRDefault="00A76BEF" w:rsidP="0018554C">
      <w:pPr>
        <w:pStyle w:val="ListParagraph"/>
        <w:numPr>
          <w:ilvl w:val="0"/>
          <w:numId w:val="1"/>
        </w:numPr>
        <w:jc w:val="both"/>
        <w:rPr>
          <w:rFonts w:ascii="David" w:hAnsi="David" w:cs="David"/>
          <w:b/>
          <w:bCs/>
          <w:sz w:val="28"/>
          <w:szCs w:val="28"/>
        </w:rPr>
      </w:pPr>
      <w:r w:rsidRPr="00A76BEF">
        <w:rPr>
          <w:rFonts w:ascii="David" w:hAnsi="David" w:cs="David" w:hint="cs"/>
          <w:b/>
          <w:bCs/>
          <w:sz w:val="28"/>
          <w:szCs w:val="28"/>
          <w:rtl/>
        </w:rPr>
        <w:t xml:space="preserve">העובדות הרפואיות </w:t>
      </w:r>
      <w:r>
        <w:rPr>
          <w:rFonts w:ascii="David" w:hAnsi="David" w:cs="David"/>
          <w:b/>
          <w:bCs/>
          <w:sz w:val="28"/>
          <w:szCs w:val="28"/>
          <w:rtl/>
        </w:rPr>
        <w:t>–</w:t>
      </w:r>
      <w:r>
        <w:rPr>
          <w:rFonts w:ascii="David" w:hAnsi="David" w:cs="David" w:hint="cs"/>
          <w:b/>
          <w:bCs/>
          <w:sz w:val="28"/>
          <w:szCs w:val="28"/>
          <w:rtl/>
        </w:rPr>
        <w:t xml:space="preserve"> רפואה בדוקה</w:t>
      </w:r>
    </w:p>
    <w:p w:rsidR="0018554C" w:rsidRDefault="0018554C" w:rsidP="0018554C">
      <w:pPr>
        <w:jc w:val="both"/>
        <w:rPr>
          <w:rFonts w:ascii="David" w:hAnsi="David" w:cs="David"/>
          <w:sz w:val="28"/>
          <w:szCs w:val="28"/>
        </w:rPr>
      </w:pPr>
    </w:p>
    <w:p w:rsidR="00E55864" w:rsidRDefault="009A16CF" w:rsidP="00E55864">
      <w:pPr>
        <w:jc w:val="both"/>
        <w:rPr>
          <w:rFonts w:ascii="David" w:hAnsi="David" w:cs="David" w:hint="cs"/>
          <w:sz w:val="28"/>
          <w:szCs w:val="28"/>
          <w:rtl/>
        </w:rPr>
      </w:pPr>
      <w:r>
        <w:rPr>
          <w:rFonts w:ascii="David" w:hAnsi="David" w:cs="David" w:hint="cs"/>
          <w:sz w:val="28"/>
          <w:szCs w:val="28"/>
          <w:rtl/>
        </w:rPr>
        <w:t xml:space="preserve">באופן כללי, כמעט </w:t>
      </w:r>
      <w:r w:rsidR="00A76BEF">
        <w:rPr>
          <w:rFonts w:ascii="David" w:hAnsi="David" w:cs="David" w:hint="cs"/>
          <w:sz w:val="28"/>
          <w:szCs w:val="28"/>
          <w:rtl/>
        </w:rPr>
        <w:t xml:space="preserve">כל הרופאים בעולם תומכים בחיסונים </w:t>
      </w:r>
      <w:r>
        <w:rPr>
          <w:rFonts w:ascii="David" w:hAnsi="David" w:cs="David" w:hint="cs"/>
          <w:sz w:val="28"/>
          <w:szCs w:val="28"/>
          <w:rtl/>
        </w:rPr>
        <w:t xml:space="preserve">נגד חצבת ומחלות מדבקות אחרות </w:t>
      </w:r>
      <w:r w:rsidR="00A76BEF">
        <w:rPr>
          <w:rFonts w:ascii="David" w:hAnsi="David" w:cs="David" w:hint="cs"/>
          <w:sz w:val="28"/>
          <w:szCs w:val="28"/>
          <w:rtl/>
        </w:rPr>
        <w:t>מכיוון ש</w:t>
      </w:r>
      <w:r w:rsidR="002E22A7">
        <w:rPr>
          <w:rFonts w:ascii="David" w:hAnsi="David" w:cs="David" w:hint="cs"/>
          <w:sz w:val="28"/>
          <w:szCs w:val="28"/>
          <w:rtl/>
        </w:rPr>
        <w:t>הם "</w:t>
      </w:r>
      <w:r w:rsidR="00A76BEF">
        <w:rPr>
          <w:rFonts w:ascii="David" w:hAnsi="David" w:cs="David" w:hint="cs"/>
          <w:sz w:val="28"/>
          <w:szCs w:val="28"/>
          <w:rtl/>
        </w:rPr>
        <w:t xml:space="preserve">רפואה </w:t>
      </w:r>
      <w:r w:rsidR="00391976">
        <w:rPr>
          <w:rFonts w:ascii="David" w:hAnsi="David" w:cs="David" w:hint="cs"/>
          <w:sz w:val="28"/>
          <w:szCs w:val="28"/>
          <w:rtl/>
        </w:rPr>
        <w:t>ודאית ו</w:t>
      </w:r>
      <w:r w:rsidR="00A76BEF">
        <w:rPr>
          <w:rFonts w:ascii="David" w:hAnsi="David" w:cs="David" w:hint="cs"/>
          <w:sz w:val="28"/>
          <w:szCs w:val="28"/>
          <w:rtl/>
        </w:rPr>
        <w:t>בדוקה</w:t>
      </w:r>
      <w:r w:rsidR="002E22A7">
        <w:rPr>
          <w:rFonts w:ascii="David" w:hAnsi="David" w:cs="David" w:hint="cs"/>
          <w:sz w:val="28"/>
          <w:szCs w:val="28"/>
          <w:rtl/>
        </w:rPr>
        <w:t>"</w:t>
      </w:r>
      <w:r w:rsidR="0041129F">
        <w:rPr>
          <w:rFonts w:ascii="David" w:hAnsi="David" w:cs="David" w:hint="cs"/>
          <w:sz w:val="28"/>
          <w:szCs w:val="28"/>
          <w:rtl/>
        </w:rPr>
        <w:t xml:space="preserve"> שמצילה את חייהם של מיליוני בני-אדם בעולם כל שנה. </w:t>
      </w:r>
      <w:r w:rsidR="006840E2">
        <w:rPr>
          <w:rFonts w:ascii="David" w:hAnsi="David" w:cs="David" w:hint="cs"/>
          <w:sz w:val="28"/>
          <w:szCs w:val="28"/>
          <w:rtl/>
        </w:rPr>
        <w:t>(למונח</w:t>
      </w:r>
      <w:r w:rsidR="002E22A7">
        <w:rPr>
          <w:rFonts w:ascii="David" w:hAnsi="David" w:cs="David" w:hint="cs"/>
          <w:sz w:val="28"/>
          <w:szCs w:val="28"/>
          <w:rtl/>
        </w:rPr>
        <w:t>ים אלה</w:t>
      </w:r>
      <w:r w:rsidR="006840E2">
        <w:rPr>
          <w:rFonts w:ascii="David" w:hAnsi="David" w:cs="David" w:hint="cs"/>
          <w:sz w:val="28"/>
          <w:szCs w:val="28"/>
          <w:rtl/>
        </w:rPr>
        <w:t xml:space="preserve">, ראו הרב </w:t>
      </w:r>
      <w:r w:rsidR="00A76BEF">
        <w:rPr>
          <w:rFonts w:ascii="David" w:hAnsi="David" w:cs="David" w:hint="cs"/>
          <w:sz w:val="28"/>
          <w:szCs w:val="28"/>
          <w:rtl/>
        </w:rPr>
        <w:t xml:space="preserve">יעקב </w:t>
      </w:r>
      <w:proofErr w:type="spellStart"/>
      <w:r w:rsidR="00A76BEF">
        <w:rPr>
          <w:rFonts w:ascii="David" w:hAnsi="David" w:cs="David" w:hint="cs"/>
          <w:sz w:val="28"/>
          <w:szCs w:val="28"/>
          <w:rtl/>
        </w:rPr>
        <w:t>עמדן</w:t>
      </w:r>
      <w:proofErr w:type="spellEnd"/>
      <w:r w:rsidR="006840E2">
        <w:rPr>
          <w:rFonts w:ascii="David" w:hAnsi="David" w:cs="David" w:hint="cs"/>
          <w:sz w:val="28"/>
          <w:szCs w:val="28"/>
          <w:rtl/>
        </w:rPr>
        <w:t xml:space="preserve">, </w:t>
      </w:r>
      <w:r w:rsidR="00391976">
        <w:rPr>
          <w:rFonts w:ascii="David" w:hAnsi="David" w:cs="David" w:hint="cs"/>
          <w:sz w:val="28"/>
          <w:szCs w:val="28"/>
          <w:rtl/>
        </w:rPr>
        <w:t xml:space="preserve"> </w:t>
      </w:r>
      <w:r w:rsidR="00A76BEF">
        <w:rPr>
          <w:rFonts w:ascii="David" w:hAnsi="David" w:cs="David" w:hint="cs"/>
          <w:sz w:val="28"/>
          <w:szCs w:val="28"/>
          <w:rtl/>
        </w:rPr>
        <w:t xml:space="preserve">מור </w:t>
      </w:r>
      <w:proofErr w:type="spellStart"/>
      <w:r w:rsidR="00A76BEF">
        <w:rPr>
          <w:rFonts w:ascii="David" w:hAnsi="David" w:cs="David" w:hint="cs"/>
          <w:sz w:val="28"/>
          <w:szCs w:val="28"/>
          <w:rtl/>
        </w:rPr>
        <w:t>וקציע</w:t>
      </w:r>
      <w:r w:rsidR="00391976">
        <w:rPr>
          <w:rFonts w:ascii="David" w:hAnsi="David" w:cs="David" w:hint="cs"/>
          <w:sz w:val="28"/>
          <w:szCs w:val="28"/>
          <w:rtl/>
        </w:rPr>
        <w:t>ה</w:t>
      </w:r>
      <w:proofErr w:type="spellEnd"/>
      <w:r w:rsidR="00A76BEF">
        <w:rPr>
          <w:rFonts w:ascii="David" w:hAnsi="David" w:cs="David" w:hint="cs"/>
          <w:sz w:val="28"/>
          <w:szCs w:val="28"/>
          <w:rtl/>
        </w:rPr>
        <w:t>, אורח חיים שכ</w:t>
      </w:r>
      <w:r w:rsidR="00391976">
        <w:rPr>
          <w:rFonts w:ascii="David" w:hAnsi="David" w:cs="David" w:hint="cs"/>
          <w:sz w:val="28"/>
          <w:szCs w:val="28"/>
          <w:rtl/>
        </w:rPr>
        <w:t>"</w:t>
      </w:r>
      <w:r w:rsidR="00A76BEF">
        <w:rPr>
          <w:rFonts w:ascii="David" w:hAnsi="David" w:cs="David" w:hint="cs"/>
          <w:sz w:val="28"/>
          <w:szCs w:val="28"/>
          <w:rtl/>
        </w:rPr>
        <w:t>ח</w:t>
      </w:r>
      <w:r w:rsidR="00391976">
        <w:rPr>
          <w:rFonts w:ascii="David" w:hAnsi="David" w:cs="David" w:hint="cs"/>
          <w:sz w:val="28"/>
          <w:szCs w:val="28"/>
          <w:rtl/>
        </w:rPr>
        <w:t>, מהד' מכון ירושלים, עמ' שס"ג</w:t>
      </w:r>
      <w:r w:rsidR="006840E2">
        <w:rPr>
          <w:rFonts w:ascii="David" w:hAnsi="David" w:cs="David" w:hint="cs"/>
          <w:sz w:val="28"/>
          <w:szCs w:val="28"/>
          <w:rtl/>
        </w:rPr>
        <w:t>.</w:t>
      </w:r>
      <w:r w:rsidR="00391976">
        <w:rPr>
          <w:rFonts w:ascii="David" w:hAnsi="David" w:cs="David" w:hint="cs"/>
          <w:sz w:val="28"/>
          <w:szCs w:val="28"/>
          <w:rtl/>
        </w:rPr>
        <w:t>)</w:t>
      </w:r>
      <w:r w:rsidR="0041129F">
        <w:rPr>
          <w:rFonts w:ascii="David" w:hAnsi="David" w:cs="David" w:hint="cs"/>
          <w:sz w:val="28"/>
          <w:szCs w:val="28"/>
          <w:rtl/>
        </w:rPr>
        <w:t xml:space="preserve"> </w:t>
      </w:r>
    </w:p>
    <w:p w:rsidR="00E55864" w:rsidRDefault="00E55864" w:rsidP="00E55864">
      <w:pPr>
        <w:jc w:val="both"/>
        <w:rPr>
          <w:rFonts w:ascii="David" w:hAnsi="David" w:cs="David" w:hint="cs"/>
          <w:sz w:val="28"/>
          <w:szCs w:val="28"/>
          <w:rtl/>
        </w:rPr>
      </w:pPr>
    </w:p>
    <w:p w:rsidR="009A16CF" w:rsidRDefault="009A16CF" w:rsidP="00E55864">
      <w:pPr>
        <w:jc w:val="both"/>
        <w:rPr>
          <w:rFonts w:ascii="David" w:hAnsi="David" w:cs="David" w:hint="cs"/>
          <w:sz w:val="28"/>
          <w:szCs w:val="28"/>
          <w:rtl/>
        </w:rPr>
      </w:pPr>
      <w:r>
        <w:rPr>
          <w:rFonts w:ascii="David" w:hAnsi="David" w:cs="David" w:hint="cs"/>
          <w:sz w:val="28"/>
          <w:szCs w:val="28"/>
          <w:rtl/>
        </w:rPr>
        <w:t xml:space="preserve">ברם, רבים מרגישים שהחיסונים החדשים נגד קורונה שפותחו על ידי חברות </w:t>
      </w:r>
      <w:proofErr w:type="spellStart"/>
      <w:r>
        <w:rPr>
          <w:rFonts w:ascii="David" w:hAnsi="David" w:cs="David" w:hint="cs"/>
          <w:sz w:val="28"/>
          <w:szCs w:val="28"/>
          <w:rtl/>
        </w:rPr>
        <w:t>פפייזר</w:t>
      </w:r>
      <w:proofErr w:type="spellEnd"/>
      <w:r>
        <w:rPr>
          <w:rFonts w:ascii="David" w:hAnsi="David" w:cs="David" w:hint="cs"/>
          <w:sz w:val="28"/>
          <w:szCs w:val="28"/>
          <w:rtl/>
        </w:rPr>
        <w:t xml:space="preserve"> ומודרנה ושאושרו לשימוש חירום על ידי ה-</w:t>
      </w:r>
      <w:r>
        <w:rPr>
          <w:rFonts w:ascii="David" w:hAnsi="David" w:cs="David"/>
          <w:sz w:val="28"/>
          <w:szCs w:val="28"/>
        </w:rPr>
        <w:t>FDA</w:t>
      </w:r>
      <w:r>
        <w:rPr>
          <w:rFonts w:ascii="David" w:hAnsi="David" w:cs="David" w:hint="cs"/>
          <w:sz w:val="28"/>
          <w:szCs w:val="28"/>
          <w:rtl/>
        </w:rPr>
        <w:t xml:space="preserve"> של ארה"ב בדצמבר אינם "רפואה בדוקה". אכן, לפי סקרים בתקופה האחרונה רק 61% מן האמריקאים </w:t>
      </w:r>
      <w:r w:rsidR="00044D08">
        <w:rPr>
          <w:rFonts w:ascii="David" w:hAnsi="David" w:cs="David" w:hint="cs"/>
          <w:sz w:val="28"/>
          <w:szCs w:val="28"/>
          <w:rtl/>
        </w:rPr>
        <w:t xml:space="preserve">"עלולים" להתחסן </w:t>
      </w:r>
      <w:r>
        <w:rPr>
          <w:rFonts w:ascii="David" w:hAnsi="David" w:cs="David" w:hint="cs"/>
          <w:sz w:val="28"/>
          <w:szCs w:val="28"/>
          <w:rtl/>
        </w:rPr>
        <w:t xml:space="preserve">נגד קורונה, ואילו בארץ רק 63% מתכננים להתחסן. חוץ מן השמועות ההזויות שהחיסון של </w:t>
      </w:r>
      <w:proofErr w:type="spellStart"/>
      <w:r>
        <w:rPr>
          <w:rFonts w:ascii="David" w:hAnsi="David" w:cs="David" w:hint="cs"/>
          <w:sz w:val="28"/>
          <w:szCs w:val="28"/>
          <w:rtl/>
        </w:rPr>
        <w:t>פפייזר</w:t>
      </w:r>
      <w:proofErr w:type="spellEnd"/>
      <w:r>
        <w:rPr>
          <w:rFonts w:ascii="David" w:hAnsi="David" w:cs="David" w:hint="cs"/>
          <w:sz w:val="28"/>
          <w:szCs w:val="28"/>
          <w:rtl/>
        </w:rPr>
        <w:t xml:space="preserve"> גורם ל</w:t>
      </w:r>
      <w:r w:rsidR="00044D08">
        <w:rPr>
          <w:rFonts w:ascii="David" w:hAnsi="David" w:cs="David" w:hint="cs"/>
          <w:sz w:val="28"/>
          <w:szCs w:val="28"/>
          <w:rtl/>
        </w:rPr>
        <w:t xml:space="preserve">עקרות </w:t>
      </w:r>
      <w:r>
        <w:rPr>
          <w:rFonts w:ascii="David" w:hAnsi="David" w:cs="David" w:hint="cs"/>
          <w:sz w:val="28"/>
          <w:szCs w:val="28"/>
          <w:rtl/>
        </w:rPr>
        <w:t>או ש</w:t>
      </w:r>
      <w:r w:rsidR="00E55864">
        <w:rPr>
          <w:rFonts w:ascii="David" w:hAnsi="David" w:cs="David" w:hint="cs"/>
          <w:sz w:val="28"/>
          <w:szCs w:val="28"/>
          <w:rtl/>
        </w:rPr>
        <w:t>הוא</w:t>
      </w:r>
      <w:r>
        <w:rPr>
          <w:rFonts w:ascii="David" w:hAnsi="David" w:cs="David" w:hint="cs"/>
          <w:sz w:val="28"/>
          <w:szCs w:val="28"/>
          <w:rtl/>
        </w:rPr>
        <w:t xml:space="preserve"> משפיע על ה-</w:t>
      </w:r>
      <w:r>
        <w:rPr>
          <w:rFonts w:ascii="David" w:hAnsi="David" w:cs="David"/>
          <w:sz w:val="28"/>
          <w:szCs w:val="28"/>
        </w:rPr>
        <w:t>DNA</w:t>
      </w:r>
      <w:r>
        <w:rPr>
          <w:rFonts w:ascii="David" w:hAnsi="David" w:cs="David" w:hint="cs"/>
          <w:sz w:val="28"/>
          <w:szCs w:val="28"/>
          <w:rtl/>
        </w:rPr>
        <w:t xml:space="preserve"> של בן-אדם,</w:t>
      </w:r>
      <w:r w:rsidR="00183A25">
        <w:rPr>
          <w:rFonts w:ascii="David" w:hAnsi="David" w:cs="David" w:hint="cs"/>
          <w:sz w:val="28"/>
          <w:szCs w:val="28"/>
          <w:rtl/>
        </w:rPr>
        <w:t xml:space="preserve"> רבים חוששים כנראה מן החיסונים האלה מכיוון שהם מבוססים על שיטת </w:t>
      </w:r>
      <w:r w:rsidR="00183A25">
        <w:rPr>
          <w:rFonts w:ascii="David" w:hAnsi="David" w:cs="David"/>
          <w:sz w:val="28"/>
          <w:szCs w:val="28"/>
        </w:rPr>
        <w:t>mRNA</w:t>
      </w:r>
      <w:r>
        <w:rPr>
          <w:rFonts w:ascii="David" w:hAnsi="David" w:cs="David" w:hint="cs"/>
          <w:sz w:val="28"/>
          <w:szCs w:val="28"/>
          <w:rtl/>
        </w:rPr>
        <w:t xml:space="preserve"> </w:t>
      </w:r>
      <w:r w:rsidR="00044D08">
        <w:rPr>
          <w:rFonts w:ascii="David" w:hAnsi="David" w:cs="David" w:hint="cs"/>
          <w:sz w:val="28"/>
          <w:szCs w:val="28"/>
          <w:rtl/>
        </w:rPr>
        <w:t xml:space="preserve">החדשה </w:t>
      </w:r>
      <w:r w:rsidR="00183A25">
        <w:rPr>
          <w:rFonts w:ascii="David" w:hAnsi="David" w:cs="David" w:hint="cs"/>
          <w:sz w:val="28"/>
          <w:szCs w:val="28"/>
          <w:rtl/>
        </w:rPr>
        <w:t xml:space="preserve">במקום </w:t>
      </w:r>
      <w:r w:rsidR="00044D08">
        <w:rPr>
          <w:rFonts w:ascii="David" w:hAnsi="David" w:cs="David" w:hint="cs"/>
          <w:sz w:val="28"/>
          <w:szCs w:val="28"/>
          <w:rtl/>
        </w:rPr>
        <w:t xml:space="preserve">על </w:t>
      </w:r>
      <w:r w:rsidR="00183A25">
        <w:rPr>
          <w:rFonts w:ascii="David" w:hAnsi="David" w:cs="David" w:hint="cs"/>
          <w:sz w:val="28"/>
          <w:szCs w:val="28"/>
          <w:rtl/>
        </w:rPr>
        <w:t xml:space="preserve">השיטה המקובלת של </w:t>
      </w:r>
      <w:r w:rsidR="00E55864">
        <w:rPr>
          <w:rFonts w:ascii="David" w:hAnsi="David" w:cs="David" w:hint="cs"/>
          <w:sz w:val="28"/>
          <w:szCs w:val="28"/>
          <w:rtl/>
        </w:rPr>
        <w:t>וירוס דליל</w:t>
      </w:r>
      <w:r w:rsidR="00183A25">
        <w:rPr>
          <w:rFonts w:ascii="David" w:hAnsi="David" w:cs="David" w:hint="cs"/>
          <w:sz w:val="28"/>
          <w:szCs w:val="28"/>
          <w:rtl/>
        </w:rPr>
        <w:t xml:space="preserve">. ברם, כפי שניתן ללמוד מן המאמרים הרפואיים הרשומים להלן בסוף התשובה, חיסוני </w:t>
      </w:r>
      <w:r w:rsidR="00183A25">
        <w:rPr>
          <w:rFonts w:ascii="David" w:hAnsi="David" w:cs="David"/>
          <w:sz w:val="28"/>
          <w:szCs w:val="28"/>
        </w:rPr>
        <w:t>mRNA</w:t>
      </w:r>
      <w:r w:rsidR="00183A25">
        <w:rPr>
          <w:rFonts w:ascii="David" w:hAnsi="David" w:cs="David" w:hint="cs"/>
          <w:sz w:val="28"/>
          <w:szCs w:val="28"/>
          <w:rtl/>
        </w:rPr>
        <w:t xml:space="preserve"> הם באמת בטוחים יותר מחיסונים רגילים מכיוון שאי אפשר להידבק </w:t>
      </w:r>
      <w:r w:rsidR="00E55864">
        <w:rPr>
          <w:rFonts w:ascii="David" w:hAnsi="David" w:cs="David" w:hint="cs"/>
          <w:sz w:val="28"/>
          <w:szCs w:val="28"/>
          <w:rtl/>
        </w:rPr>
        <w:t xml:space="preserve">במחלת </w:t>
      </w:r>
      <w:r w:rsidR="00183A25">
        <w:rPr>
          <w:rFonts w:ascii="David" w:hAnsi="David" w:cs="David" w:hint="cs"/>
          <w:sz w:val="28"/>
          <w:szCs w:val="28"/>
          <w:rtl/>
        </w:rPr>
        <w:t xml:space="preserve">הקורונה מחיסון כזה מכיוון שהוא לא נעשה </w:t>
      </w:r>
      <w:r w:rsidR="00E55864">
        <w:rPr>
          <w:rFonts w:ascii="David" w:hAnsi="David" w:cs="David" w:hint="cs"/>
          <w:sz w:val="28"/>
          <w:szCs w:val="28"/>
          <w:rtl/>
        </w:rPr>
        <w:t xml:space="preserve">מחומר אקטיבי </w:t>
      </w:r>
      <w:r w:rsidR="00183A25">
        <w:rPr>
          <w:rFonts w:ascii="David" w:hAnsi="David" w:cs="David" w:hint="cs"/>
          <w:sz w:val="28"/>
          <w:szCs w:val="28"/>
          <w:rtl/>
        </w:rPr>
        <w:t>מ</w:t>
      </w:r>
      <w:r w:rsidR="00E55864">
        <w:rPr>
          <w:rFonts w:ascii="David" w:hAnsi="David" w:cs="David" w:hint="cs"/>
          <w:sz w:val="28"/>
          <w:szCs w:val="28"/>
          <w:rtl/>
        </w:rPr>
        <w:t xml:space="preserve">נגיף </w:t>
      </w:r>
      <w:r w:rsidR="00183A25">
        <w:rPr>
          <w:rFonts w:ascii="David" w:hAnsi="David" w:cs="David" w:hint="cs"/>
          <w:sz w:val="28"/>
          <w:szCs w:val="28"/>
          <w:rtl/>
        </w:rPr>
        <w:t xml:space="preserve">הקורונה. כמו כן, ניתן ליצור חיסוני </w:t>
      </w:r>
      <w:r w:rsidR="00183A25">
        <w:rPr>
          <w:rFonts w:ascii="David" w:hAnsi="David" w:cs="David"/>
          <w:sz w:val="28"/>
          <w:szCs w:val="28"/>
        </w:rPr>
        <w:t>mRNA</w:t>
      </w:r>
      <w:r w:rsidR="00183A25">
        <w:rPr>
          <w:rFonts w:ascii="David" w:hAnsi="David" w:cs="David" w:hint="cs"/>
          <w:sz w:val="28"/>
          <w:szCs w:val="28"/>
          <w:rtl/>
        </w:rPr>
        <w:t xml:space="preserve"> בצורה מהירה יותר, זולה יו</w:t>
      </w:r>
      <w:r w:rsidR="00E55864">
        <w:rPr>
          <w:rFonts w:ascii="David" w:hAnsi="David" w:cs="David" w:hint="cs"/>
          <w:sz w:val="28"/>
          <w:szCs w:val="28"/>
          <w:rtl/>
        </w:rPr>
        <w:t>ת</w:t>
      </w:r>
      <w:r w:rsidR="00183A25">
        <w:rPr>
          <w:rFonts w:ascii="David" w:hAnsi="David" w:cs="David" w:hint="cs"/>
          <w:sz w:val="28"/>
          <w:szCs w:val="28"/>
          <w:rtl/>
        </w:rPr>
        <w:t xml:space="preserve">ר ואחידה יותר. יתרה מזאת, חיסונים אלה הם "רפואה בדוקה" בהשוואה לחיסון של ד"ר </w:t>
      </w:r>
      <w:proofErr w:type="spellStart"/>
      <w:r w:rsidR="00183A25">
        <w:rPr>
          <w:rFonts w:ascii="David" w:hAnsi="David" w:cs="David" w:hint="cs"/>
          <w:sz w:val="28"/>
          <w:szCs w:val="28"/>
          <w:rtl/>
        </w:rPr>
        <w:t>ג'נר</w:t>
      </w:r>
      <w:proofErr w:type="spellEnd"/>
      <w:r w:rsidR="00183A25">
        <w:rPr>
          <w:rFonts w:ascii="David" w:hAnsi="David" w:cs="David" w:hint="cs"/>
          <w:sz w:val="28"/>
          <w:szCs w:val="28"/>
          <w:rtl/>
        </w:rPr>
        <w:t xml:space="preserve"> נגד אבעבועות שלא עבר בדיקות קפדניות כמו היום </w:t>
      </w:r>
      <w:r w:rsidR="00183A25">
        <w:rPr>
          <w:rFonts w:ascii="David" w:hAnsi="David" w:cs="David"/>
          <w:sz w:val="28"/>
          <w:szCs w:val="28"/>
          <w:rtl/>
        </w:rPr>
        <w:t>–</w:t>
      </w:r>
      <w:r w:rsidR="00183A25">
        <w:rPr>
          <w:rFonts w:ascii="David" w:hAnsi="David" w:cs="David" w:hint="cs"/>
          <w:sz w:val="28"/>
          <w:szCs w:val="28"/>
          <w:rtl/>
        </w:rPr>
        <w:t xml:space="preserve"> ובכל זאת נתמך על ידי פוסקים רבים </w:t>
      </w:r>
      <w:r w:rsidR="00183A25">
        <w:rPr>
          <w:rFonts w:ascii="David" w:hAnsi="David" w:cs="David"/>
          <w:sz w:val="28"/>
          <w:szCs w:val="28"/>
          <w:rtl/>
        </w:rPr>
        <w:t>–</w:t>
      </w:r>
      <w:r w:rsidR="00183A25">
        <w:rPr>
          <w:rFonts w:ascii="David" w:hAnsi="David" w:cs="David" w:hint="cs"/>
          <w:sz w:val="28"/>
          <w:szCs w:val="28"/>
          <w:rtl/>
        </w:rPr>
        <w:t xml:space="preserve"> ובהשוואה לחיסוני שפעת הניתנים כל שנה. </w:t>
      </w:r>
      <w:r w:rsidR="00044D08">
        <w:rPr>
          <w:rFonts w:ascii="David" w:hAnsi="David" w:cs="David" w:hint="cs"/>
          <w:sz w:val="28"/>
          <w:szCs w:val="28"/>
          <w:rtl/>
        </w:rPr>
        <w:t>ל</w:t>
      </w:r>
      <w:r w:rsidR="00183A25">
        <w:rPr>
          <w:rFonts w:ascii="David" w:hAnsi="David" w:cs="David" w:hint="cs"/>
          <w:sz w:val="28"/>
          <w:szCs w:val="28"/>
          <w:rtl/>
        </w:rPr>
        <w:t xml:space="preserve">חיסונים נגד שפעת </w:t>
      </w:r>
      <w:r w:rsidR="00044D08">
        <w:rPr>
          <w:rFonts w:ascii="David" w:hAnsi="David" w:cs="David" w:hint="cs"/>
          <w:sz w:val="28"/>
          <w:szCs w:val="28"/>
          <w:rtl/>
        </w:rPr>
        <w:t xml:space="preserve">יש שיעור הצלחה של </w:t>
      </w:r>
      <w:r w:rsidR="00183A25">
        <w:rPr>
          <w:rFonts w:ascii="David" w:hAnsi="David" w:cs="David" w:hint="cs"/>
          <w:sz w:val="28"/>
          <w:szCs w:val="28"/>
          <w:rtl/>
        </w:rPr>
        <w:t xml:space="preserve">60-40% בהשוואה לחיסונים של </w:t>
      </w:r>
      <w:proofErr w:type="spellStart"/>
      <w:r w:rsidR="00183A25">
        <w:rPr>
          <w:rFonts w:ascii="David" w:hAnsi="David" w:cs="David" w:hint="cs"/>
          <w:sz w:val="28"/>
          <w:szCs w:val="28"/>
          <w:rtl/>
        </w:rPr>
        <w:t>פפייזר</w:t>
      </w:r>
      <w:proofErr w:type="spellEnd"/>
      <w:r w:rsidR="00183A25">
        <w:rPr>
          <w:rFonts w:ascii="David" w:hAnsi="David" w:cs="David" w:hint="cs"/>
          <w:sz w:val="28"/>
          <w:szCs w:val="28"/>
          <w:rtl/>
        </w:rPr>
        <w:t xml:space="preserve"> ומודרנה </w:t>
      </w:r>
      <w:r w:rsidR="00E55864">
        <w:rPr>
          <w:rFonts w:ascii="David" w:hAnsi="David" w:cs="David" w:hint="cs"/>
          <w:sz w:val="28"/>
          <w:szCs w:val="28"/>
          <w:rtl/>
        </w:rPr>
        <w:t xml:space="preserve">נגד קורונה עם </w:t>
      </w:r>
      <w:r w:rsidR="00044D08">
        <w:rPr>
          <w:rFonts w:ascii="David" w:hAnsi="David" w:cs="David" w:hint="cs"/>
          <w:sz w:val="28"/>
          <w:szCs w:val="28"/>
          <w:rtl/>
        </w:rPr>
        <w:t xml:space="preserve">שיעור הצלחה </w:t>
      </w:r>
      <w:r w:rsidR="00183A25">
        <w:rPr>
          <w:rFonts w:ascii="David" w:hAnsi="David" w:cs="David" w:hint="cs"/>
          <w:sz w:val="28"/>
          <w:szCs w:val="28"/>
          <w:rtl/>
        </w:rPr>
        <w:t>של 95-90% למבוגרים ולבני 16 ומעלה</w:t>
      </w:r>
      <w:r w:rsidR="00044D08">
        <w:rPr>
          <w:rFonts w:ascii="David" w:hAnsi="David" w:cs="David" w:hint="cs"/>
          <w:sz w:val="28"/>
          <w:szCs w:val="28"/>
          <w:rtl/>
        </w:rPr>
        <w:t xml:space="preserve">. </w:t>
      </w:r>
      <w:proofErr w:type="spellStart"/>
      <w:r w:rsidR="00044D08">
        <w:rPr>
          <w:rFonts w:ascii="David" w:hAnsi="David" w:cs="David" w:hint="cs"/>
          <w:sz w:val="28"/>
          <w:szCs w:val="28"/>
          <w:rtl/>
        </w:rPr>
        <w:t>פפייזר</w:t>
      </w:r>
      <w:proofErr w:type="spellEnd"/>
      <w:r w:rsidR="00044D08">
        <w:rPr>
          <w:rFonts w:ascii="David" w:hAnsi="David" w:cs="David" w:hint="cs"/>
          <w:sz w:val="28"/>
          <w:szCs w:val="28"/>
          <w:rtl/>
        </w:rPr>
        <w:t xml:space="preserve">, למשל, בדק את חיסונו בשלב השלישי על 43,448 בני אדם מגזעים וקבוצות אתניות שונים. חצי </w:t>
      </w:r>
      <w:r w:rsidR="00E55864">
        <w:rPr>
          <w:rFonts w:ascii="David" w:hAnsi="David" w:cs="David" w:hint="cs"/>
          <w:sz w:val="28"/>
          <w:szCs w:val="28"/>
          <w:rtl/>
        </w:rPr>
        <w:t xml:space="preserve">מן הנבדקים </w:t>
      </w:r>
      <w:r w:rsidR="00044D08">
        <w:rPr>
          <w:rFonts w:ascii="David" w:hAnsi="David" w:cs="David" w:hint="cs"/>
          <w:sz w:val="28"/>
          <w:szCs w:val="28"/>
          <w:rtl/>
        </w:rPr>
        <w:t>קבלו את החיסון וחצי קבלו פלסבו, עם שיעור הצלחה של 95% לאחר שני חיסונים. זאת הסיבה שהחיסון קיבל אישור שימוש לשעת חירום (</w:t>
      </w:r>
      <w:r w:rsidR="00044D08">
        <w:rPr>
          <w:rFonts w:ascii="David" w:hAnsi="David" w:cs="David"/>
          <w:sz w:val="28"/>
          <w:szCs w:val="28"/>
        </w:rPr>
        <w:t>EUA</w:t>
      </w:r>
      <w:r w:rsidR="00044D08">
        <w:rPr>
          <w:rFonts w:ascii="David" w:hAnsi="David" w:cs="David" w:hint="cs"/>
          <w:sz w:val="28"/>
          <w:szCs w:val="28"/>
          <w:rtl/>
        </w:rPr>
        <w:t>) של ה-</w:t>
      </w:r>
      <w:r w:rsidR="00044D08">
        <w:rPr>
          <w:rFonts w:ascii="David" w:hAnsi="David" w:cs="David"/>
          <w:sz w:val="28"/>
          <w:szCs w:val="28"/>
        </w:rPr>
        <w:t>FDA</w:t>
      </w:r>
      <w:r w:rsidR="00044D08">
        <w:rPr>
          <w:rFonts w:ascii="David" w:hAnsi="David" w:cs="David" w:hint="cs"/>
          <w:sz w:val="28"/>
          <w:szCs w:val="28"/>
          <w:rtl/>
        </w:rPr>
        <w:t xml:space="preserve">. חיסונים יכולים לקבל אישור כזה אפילו אם יש להם שיעור הצלחה של 50%, </w:t>
      </w:r>
      <w:r w:rsidR="00E55864">
        <w:rPr>
          <w:rFonts w:ascii="David" w:hAnsi="David" w:cs="David" w:hint="cs"/>
          <w:sz w:val="28"/>
          <w:szCs w:val="28"/>
          <w:rtl/>
        </w:rPr>
        <w:t xml:space="preserve">ואילו </w:t>
      </w:r>
      <w:r w:rsidR="00044D08">
        <w:rPr>
          <w:rFonts w:ascii="David" w:hAnsi="David" w:cs="David" w:hint="cs"/>
          <w:sz w:val="28"/>
          <w:szCs w:val="28"/>
          <w:rtl/>
        </w:rPr>
        <w:t xml:space="preserve">לחיסונים של </w:t>
      </w:r>
      <w:proofErr w:type="spellStart"/>
      <w:r w:rsidR="00044D08">
        <w:rPr>
          <w:rFonts w:ascii="David" w:hAnsi="David" w:cs="David" w:hint="cs"/>
          <w:sz w:val="28"/>
          <w:szCs w:val="28"/>
          <w:rtl/>
        </w:rPr>
        <w:t>פפייזר</w:t>
      </w:r>
      <w:proofErr w:type="spellEnd"/>
      <w:r w:rsidR="00044D08">
        <w:rPr>
          <w:rFonts w:ascii="David" w:hAnsi="David" w:cs="David" w:hint="cs"/>
          <w:sz w:val="28"/>
          <w:szCs w:val="28"/>
          <w:rtl/>
        </w:rPr>
        <w:t xml:space="preserve"> ומודרנה יש שיעור הצלחה של 95-90% (</w:t>
      </w:r>
      <w:proofErr w:type="spellStart"/>
      <w:r w:rsidR="00044D08">
        <w:rPr>
          <w:rFonts w:ascii="David" w:hAnsi="David" w:cs="David" w:hint="cs"/>
          <w:sz w:val="28"/>
          <w:szCs w:val="28"/>
          <w:rtl/>
        </w:rPr>
        <w:t>פלץ</w:t>
      </w:r>
      <w:proofErr w:type="spellEnd"/>
      <w:r w:rsidR="00044D08">
        <w:rPr>
          <w:rFonts w:ascii="David" w:hAnsi="David" w:cs="David" w:hint="cs"/>
          <w:sz w:val="28"/>
          <w:szCs w:val="28"/>
          <w:rtl/>
        </w:rPr>
        <w:t xml:space="preserve">, עמ' 3-2). </w:t>
      </w:r>
      <w:r w:rsidR="00183A25">
        <w:rPr>
          <w:rFonts w:ascii="David" w:hAnsi="David" w:cs="David" w:hint="cs"/>
          <w:sz w:val="28"/>
          <w:szCs w:val="28"/>
          <w:rtl/>
        </w:rPr>
        <w:t xml:space="preserve">   </w:t>
      </w:r>
    </w:p>
    <w:p w:rsidR="002A0176" w:rsidRDefault="002A0176" w:rsidP="0018554C">
      <w:pPr>
        <w:jc w:val="both"/>
        <w:rPr>
          <w:rFonts w:ascii="David" w:hAnsi="David" w:cs="David"/>
          <w:sz w:val="28"/>
          <w:szCs w:val="28"/>
          <w:rtl/>
        </w:rPr>
      </w:pPr>
    </w:p>
    <w:p w:rsidR="00A76BEF" w:rsidRDefault="00633D5B" w:rsidP="0018554C">
      <w:pPr>
        <w:jc w:val="both"/>
        <w:rPr>
          <w:rFonts w:ascii="David" w:hAnsi="David" w:cs="David"/>
          <w:sz w:val="28"/>
          <w:szCs w:val="28"/>
          <w:rtl/>
        </w:rPr>
      </w:pPr>
      <w:r>
        <w:rPr>
          <w:rFonts w:ascii="David" w:hAnsi="David" w:cs="David" w:hint="cs"/>
          <w:sz w:val="28"/>
          <w:szCs w:val="28"/>
          <w:rtl/>
        </w:rPr>
        <w:t xml:space="preserve">והרי </w:t>
      </w:r>
      <w:r w:rsidR="00A76BEF">
        <w:rPr>
          <w:rFonts w:ascii="David" w:hAnsi="David" w:cs="David" w:hint="cs"/>
          <w:sz w:val="28"/>
          <w:szCs w:val="28"/>
          <w:rtl/>
        </w:rPr>
        <w:t xml:space="preserve">רשימה </w:t>
      </w:r>
      <w:r w:rsidR="002A0176">
        <w:rPr>
          <w:rFonts w:ascii="David" w:hAnsi="David" w:cs="David" w:hint="cs"/>
          <w:sz w:val="28"/>
          <w:szCs w:val="28"/>
          <w:rtl/>
        </w:rPr>
        <w:t xml:space="preserve">חלקית </w:t>
      </w:r>
      <w:r w:rsidR="00A76BEF">
        <w:rPr>
          <w:rFonts w:ascii="David" w:hAnsi="David" w:cs="David" w:hint="cs"/>
          <w:sz w:val="28"/>
          <w:szCs w:val="28"/>
          <w:rtl/>
        </w:rPr>
        <w:t>של ע</w:t>
      </w:r>
      <w:r w:rsidR="002A0176">
        <w:rPr>
          <w:rFonts w:ascii="David" w:hAnsi="David" w:cs="David" w:hint="cs"/>
          <w:sz w:val="28"/>
          <w:szCs w:val="28"/>
          <w:rtl/>
        </w:rPr>
        <w:t>וב</w:t>
      </w:r>
      <w:r w:rsidR="00A76BEF">
        <w:rPr>
          <w:rFonts w:ascii="David" w:hAnsi="David" w:cs="David" w:hint="cs"/>
          <w:sz w:val="28"/>
          <w:szCs w:val="28"/>
          <w:rtl/>
        </w:rPr>
        <w:t xml:space="preserve">דות רפואיות </w:t>
      </w:r>
      <w:r w:rsidR="002E22A7">
        <w:rPr>
          <w:rFonts w:ascii="David" w:hAnsi="David" w:cs="David" w:hint="cs"/>
          <w:sz w:val="28"/>
          <w:szCs w:val="28"/>
          <w:rtl/>
        </w:rPr>
        <w:t xml:space="preserve">על חיסונים </w:t>
      </w:r>
      <w:r w:rsidR="00044D08">
        <w:rPr>
          <w:rFonts w:ascii="David" w:hAnsi="David" w:cs="David" w:hint="cs"/>
          <w:sz w:val="28"/>
          <w:szCs w:val="28"/>
          <w:rtl/>
        </w:rPr>
        <w:t xml:space="preserve">אחרים </w:t>
      </w:r>
      <w:r w:rsidR="00A76BEF">
        <w:rPr>
          <w:rFonts w:ascii="David" w:hAnsi="David" w:cs="David" w:hint="cs"/>
          <w:sz w:val="28"/>
          <w:szCs w:val="28"/>
          <w:rtl/>
        </w:rPr>
        <w:t xml:space="preserve">שנאספו על ידי הרבנים </w:t>
      </w:r>
      <w:proofErr w:type="spellStart"/>
      <w:r w:rsidR="00A76BEF">
        <w:rPr>
          <w:rFonts w:ascii="David" w:hAnsi="David" w:cs="David" w:hint="cs"/>
          <w:sz w:val="28"/>
          <w:szCs w:val="28"/>
          <w:rtl/>
        </w:rPr>
        <w:t>וושופסקי</w:t>
      </w:r>
      <w:proofErr w:type="spellEnd"/>
      <w:r w:rsidR="00A76BEF">
        <w:rPr>
          <w:rFonts w:ascii="David" w:hAnsi="David" w:cs="David" w:hint="cs"/>
          <w:sz w:val="28"/>
          <w:szCs w:val="28"/>
          <w:rtl/>
        </w:rPr>
        <w:t xml:space="preserve">, </w:t>
      </w:r>
      <w:proofErr w:type="spellStart"/>
      <w:r w:rsidR="00A76BEF">
        <w:rPr>
          <w:rFonts w:ascii="David" w:hAnsi="David" w:cs="David" w:hint="cs"/>
          <w:sz w:val="28"/>
          <w:szCs w:val="28"/>
          <w:rtl/>
        </w:rPr>
        <w:t>פראוזר</w:t>
      </w:r>
      <w:proofErr w:type="spellEnd"/>
      <w:r w:rsidR="00A76BEF">
        <w:rPr>
          <w:rFonts w:ascii="David" w:hAnsi="David" w:cs="David" w:hint="cs"/>
          <w:sz w:val="28"/>
          <w:szCs w:val="28"/>
          <w:rtl/>
        </w:rPr>
        <w:t xml:space="preserve"> </w:t>
      </w:r>
      <w:proofErr w:type="spellStart"/>
      <w:r w:rsidR="00A76BEF">
        <w:rPr>
          <w:rFonts w:ascii="David" w:hAnsi="David" w:cs="David" w:hint="cs"/>
          <w:sz w:val="28"/>
          <w:szCs w:val="28"/>
          <w:rtl/>
        </w:rPr>
        <w:t>ובלייך</w:t>
      </w:r>
      <w:proofErr w:type="spellEnd"/>
      <w:r w:rsidR="00A76BEF">
        <w:rPr>
          <w:rFonts w:ascii="David" w:hAnsi="David" w:cs="David" w:hint="cs"/>
          <w:sz w:val="28"/>
          <w:szCs w:val="28"/>
          <w:rtl/>
        </w:rPr>
        <w:t xml:space="preserve"> על פי ספרות רפואית ענפה:</w:t>
      </w:r>
    </w:p>
    <w:p w:rsidR="00FF6075" w:rsidRDefault="00A76BEF" w:rsidP="0018554C">
      <w:pPr>
        <w:jc w:val="both"/>
        <w:rPr>
          <w:rFonts w:ascii="David" w:hAnsi="David" w:cs="David"/>
          <w:sz w:val="28"/>
          <w:szCs w:val="28"/>
          <w:rtl/>
        </w:rPr>
      </w:pPr>
      <w:r w:rsidRPr="002E22A7">
        <w:rPr>
          <w:rFonts w:ascii="David" w:hAnsi="David" w:cs="David" w:hint="cs"/>
          <w:b/>
          <w:bCs/>
          <w:sz w:val="28"/>
          <w:szCs w:val="28"/>
          <w:rtl/>
        </w:rPr>
        <w:t>אבעבועות (</w:t>
      </w:r>
      <w:r w:rsidRPr="002E22A7">
        <w:rPr>
          <w:rFonts w:ascii="David" w:hAnsi="David" w:cs="David"/>
          <w:b/>
          <w:bCs/>
          <w:sz w:val="28"/>
          <w:szCs w:val="28"/>
        </w:rPr>
        <w:t>(smallpox</w:t>
      </w:r>
      <w:r w:rsidR="00FF6075" w:rsidRPr="002E22A7">
        <w:rPr>
          <w:rFonts w:ascii="David" w:hAnsi="David" w:cs="David" w:hint="cs"/>
          <w:b/>
          <w:bCs/>
          <w:sz w:val="28"/>
          <w:szCs w:val="28"/>
          <w:rtl/>
        </w:rPr>
        <w:t>:</w:t>
      </w:r>
      <w:r>
        <w:rPr>
          <w:rFonts w:ascii="David" w:hAnsi="David" w:cs="David" w:hint="cs"/>
          <w:sz w:val="28"/>
          <w:szCs w:val="28"/>
          <w:rtl/>
        </w:rPr>
        <w:t xml:space="preserve"> עד שד"ר </w:t>
      </w:r>
      <w:r w:rsidR="00440ABA">
        <w:rPr>
          <w:rFonts w:ascii="David" w:hAnsi="David" w:cs="David" w:hint="cs"/>
          <w:sz w:val="28"/>
          <w:szCs w:val="28"/>
          <w:rtl/>
        </w:rPr>
        <w:t xml:space="preserve">אדוארד </w:t>
      </w:r>
      <w:proofErr w:type="spellStart"/>
      <w:r>
        <w:rPr>
          <w:rFonts w:ascii="David" w:hAnsi="David" w:cs="David" w:hint="cs"/>
          <w:sz w:val="28"/>
          <w:szCs w:val="28"/>
          <w:rtl/>
        </w:rPr>
        <w:t>ג'נר</w:t>
      </w:r>
      <w:proofErr w:type="spellEnd"/>
      <w:r w:rsidR="00EA0A75">
        <w:rPr>
          <w:rFonts w:ascii="David" w:hAnsi="David" w:cs="David"/>
          <w:sz w:val="28"/>
          <w:szCs w:val="28"/>
        </w:rPr>
        <w:t xml:space="preserve"> (Jenner) </w:t>
      </w:r>
      <w:r w:rsidR="00FF6075">
        <w:rPr>
          <w:rFonts w:ascii="David" w:hAnsi="David" w:cs="David" w:hint="cs"/>
          <w:sz w:val="28"/>
          <w:szCs w:val="28"/>
          <w:rtl/>
        </w:rPr>
        <w:t xml:space="preserve">המציא את החיסון בשנת </w:t>
      </w:r>
      <w:r w:rsidR="00440ABA">
        <w:rPr>
          <w:rFonts w:ascii="David" w:hAnsi="David" w:cs="David" w:hint="cs"/>
          <w:sz w:val="28"/>
          <w:szCs w:val="28"/>
          <w:rtl/>
        </w:rPr>
        <w:t>1796</w:t>
      </w:r>
      <w:r w:rsidR="00FF6075">
        <w:rPr>
          <w:rFonts w:ascii="David" w:hAnsi="David" w:cs="David" w:hint="cs"/>
          <w:sz w:val="28"/>
          <w:szCs w:val="28"/>
          <w:rtl/>
        </w:rPr>
        <w:t xml:space="preserve"> מתו</w:t>
      </w:r>
      <w:r w:rsidR="00D86953">
        <w:rPr>
          <w:rFonts w:ascii="David" w:hAnsi="David" w:cs="David" w:hint="cs"/>
          <w:sz w:val="28"/>
          <w:szCs w:val="28"/>
          <w:rtl/>
        </w:rPr>
        <w:t xml:space="preserve"> כ-400,000 איש כל שנה באירופה</w:t>
      </w:r>
      <w:r w:rsidR="00391976">
        <w:rPr>
          <w:rFonts w:ascii="David" w:hAnsi="David" w:cs="David" w:hint="cs"/>
          <w:sz w:val="28"/>
          <w:szCs w:val="28"/>
          <w:rtl/>
        </w:rPr>
        <w:t xml:space="preserve"> </w:t>
      </w:r>
      <w:r w:rsidR="00FF6075">
        <w:rPr>
          <w:rFonts w:ascii="David" w:hAnsi="David" w:cs="David" w:hint="cs"/>
          <w:sz w:val="28"/>
          <w:szCs w:val="28"/>
          <w:rtl/>
        </w:rPr>
        <w:t>מאבעבועות. הודות למאמצי ארגון הבריאות העולמי</w:t>
      </w:r>
      <w:r w:rsidR="00D86953">
        <w:rPr>
          <w:rFonts w:ascii="David" w:hAnsi="David" w:cs="David" w:hint="cs"/>
          <w:sz w:val="28"/>
          <w:szCs w:val="28"/>
          <w:rtl/>
        </w:rPr>
        <w:t>,</w:t>
      </w:r>
      <w:r w:rsidR="00FF6075">
        <w:rPr>
          <w:rFonts w:ascii="David" w:hAnsi="David" w:cs="David" w:hint="cs"/>
          <w:sz w:val="28"/>
          <w:szCs w:val="28"/>
          <w:rtl/>
        </w:rPr>
        <w:t xml:space="preserve"> מחלה קטלנית </w:t>
      </w:r>
      <w:r w:rsidR="00D86953">
        <w:rPr>
          <w:rFonts w:ascii="David" w:hAnsi="David" w:cs="David" w:hint="cs"/>
          <w:sz w:val="28"/>
          <w:szCs w:val="28"/>
          <w:rtl/>
        </w:rPr>
        <w:t>זו</w:t>
      </w:r>
      <w:r w:rsidR="00FF6075">
        <w:rPr>
          <w:rFonts w:ascii="David" w:hAnsi="David" w:cs="David" w:hint="cs"/>
          <w:sz w:val="28"/>
          <w:szCs w:val="28"/>
          <w:rtl/>
        </w:rPr>
        <w:t xml:space="preserve"> נעלמה מן העולם בשנת 1980.</w:t>
      </w:r>
    </w:p>
    <w:p w:rsidR="003D31B6" w:rsidRDefault="00FF6075" w:rsidP="0018554C">
      <w:pPr>
        <w:jc w:val="both"/>
        <w:rPr>
          <w:rFonts w:ascii="David" w:hAnsi="David" w:cs="David"/>
          <w:sz w:val="28"/>
          <w:szCs w:val="28"/>
          <w:rtl/>
        </w:rPr>
      </w:pPr>
      <w:r w:rsidRPr="002E22A7">
        <w:rPr>
          <w:rFonts w:ascii="David" w:hAnsi="David" w:cs="David" w:hint="cs"/>
          <w:b/>
          <w:bCs/>
          <w:sz w:val="28"/>
          <w:szCs w:val="28"/>
          <w:rtl/>
        </w:rPr>
        <w:t>שיתוק ילדים</w:t>
      </w:r>
      <w:r w:rsidR="002A0176" w:rsidRPr="002E22A7">
        <w:rPr>
          <w:rFonts w:ascii="David" w:hAnsi="David" w:cs="David" w:hint="cs"/>
          <w:b/>
          <w:bCs/>
          <w:sz w:val="28"/>
          <w:szCs w:val="28"/>
          <w:rtl/>
        </w:rPr>
        <w:t xml:space="preserve"> </w:t>
      </w:r>
      <w:r w:rsidR="002A0176" w:rsidRPr="002E22A7">
        <w:rPr>
          <w:rFonts w:ascii="David" w:hAnsi="David" w:cs="David"/>
          <w:b/>
          <w:bCs/>
          <w:sz w:val="28"/>
          <w:szCs w:val="28"/>
        </w:rPr>
        <w:t>(polio)</w:t>
      </w:r>
      <w:r w:rsidRPr="002E22A7">
        <w:rPr>
          <w:rFonts w:ascii="David" w:hAnsi="David" w:cs="David" w:hint="cs"/>
          <w:b/>
          <w:bCs/>
          <w:sz w:val="28"/>
          <w:szCs w:val="28"/>
          <w:rtl/>
        </w:rPr>
        <w:t>:</w:t>
      </w:r>
      <w:r>
        <w:rPr>
          <w:rFonts w:ascii="David" w:hAnsi="David" w:cs="David" w:hint="cs"/>
          <w:sz w:val="28"/>
          <w:szCs w:val="28"/>
          <w:rtl/>
        </w:rPr>
        <w:t xml:space="preserve"> עד להמצאת החיסון על ידי ד"ר </w:t>
      </w:r>
      <w:proofErr w:type="spellStart"/>
      <w:r>
        <w:rPr>
          <w:rFonts w:ascii="David" w:hAnsi="David" w:cs="David" w:hint="cs"/>
          <w:sz w:val="28"/>
          <w:szCs w:val="28"/>
          <w:rtl/>
        </w:rPr>
        <w:t>יונאס</w:t>
      </w:r>
      <w:proofErr w:type="spellEnd"/>
      <w:r>
        <w:rPr>
          <w:rFonts w:ascii="David" w:hAnsi="David" w:cs="David" w:hint="cs"/>
          <w:sz w:val="28"/>
          <w:szCs w:val="28"/>
          <w:rtl/>
        </w:rPr>
        <w:t xml:space="preserve"> </w:t>
      </w:r>
      <w:proofErr w:type="spellStart"/>
      <w:r>
        <w:rPr>
          <w:rFonts w:ascii="David" w:hAnsi="David" w:cs="David" w:hint="cs"/>
          <w:sz w:val="28"/>
          <w:szCs w:val="28"/>
          <w:rtl/>
        </w:rPr>
        <w:t>סאלק</w:t>
      </w:r>
      <w:proofErr w:type="spellEnd"/>
      <w:r>
        <w:rPr>
          <w:rFonts w:ascii="David" w:hAnsi="David" w:cs="David" w:hint="cs"/>
          <w:sz w:val="28"/>
          <w:szCs w:val="28"/>
          <w:rtl/>
        </w:rPr>
        <w:t xml:space="preserve"> בשנת 1955</w:t>
      </w:r>
      <w:r w:rsidR="00D86953">
        <w:rPr>
          <w:rFonts w:ascii="David" w:hAnsi="David" w:cs="David" w:hint="cs"/>
          <w:sz w:val="28"/>
          <w:szCs w:val="28"/>
          <w:rtl/>
        </w:rPr>
        <w:t>,</w:t>
      </w:r>
      <w:r>
        <w:rPr>
          <w:rFonts w:ascii="David" w:hAnsi="David" w:cs="David" w:hint="cs"/>
          <w:sz w:val="28"/>
          <w:szCs w:val="28"/>
          <w:rtl/>
        </w:rPr>
        <w:t xml:space="preserve"> היו עד 18,000 מקרים בארה</w:t>
      </w:r>
      <w:r w:rsidR="00DC3D45">
        <w:rPr>
          <w:rFonts w:ascii="David" w:hAnsi="David" w:cs="David" w:hint="cs"/>
          <w:sz w:val="28"/>
          <w:szCs w:val="28"/>
          <w:rtl/>
        </w:rPr>
        <w:t>"</w:t>
      </w:r>
      <w:r>
        <w:rPr>
          <w:rFonts w:ascii="David" w:hAnsi="David" w:cs="David" w:hint="cs"/>
          <w:sz w:val="28"/>
          <w:szCs w:val="28"/>
          <w:rtl/>
        </w:rPr>
        <w:t>ב כל שנה; עכש</w:t>
      </w:r>
      <w:r w:rsidR="00D86953">
        <w:rPr>
          <w:rFonts w:ascii="David" w:hAnsi="David" w:cs="David" w:hint="cs"/>
          <w:sz w:val="28"/>
          <w:szCs w:val="28"/>
          <w:rtl/>
        </w:rPr>
        <w:t>י</w:t>
      </w:r>
      <w:r>
        <w:rPr>
          <w:rFonts w:ascii="David" w:hAnsi="David" w:cs="David" w:hint="cs"/>
          <w:sz w:val="28"/>
          <w:szCs w:val="28"/>
          <w:rtl/>
        </w:rPr>
        <w:t xml:space="preserve">ו יש </w:t>
      </w:r>
      <w:r w:rsidR="00DC3D45">
        <w:rPr>
          <w:rFonts w:ascii="David" w:hAnsi="David" w:cs="David" w:hint="cs"/>
          <w:sz w:val="28"/>
          <w:szCs w:val="28"/>
          <w:rtl/>
        </w:rPr>
        <w:t>15-5  מקרים</w:t>
      </w:r>
      <w:r>
        <w:rPr>
          <w:rFonts w:ascii="David" w:hAnsi="David" w:cs="David" w:hint="cs"/>
          <w:sz w:val="28"/>
          <w:szCs w:val="28"/>
          <w:rtl/>
        </w:rPr>
        <w:t xml:space="preserve"> בשנה</w:t>
      </w:r>
      <w:r w:rsidR="00DC3D45">
        <w:rPr>
          <w:rFonts w:ascii="David" w:hAnsi="David" w:cs="David" w:hint="cs"/>
          <w:sz w:val="28"/>
          <w:szCs w:val="28"/>
          <w:rtl/>
        </w:rPr>
        <w:t>, בעיקר</w:t>
      </w:r>
      <w:r>
        <w:rPr>
          <w:rFonts w:ascii="David" w:hAnsi="David" w:cs="David" w:hint="cs"/>
          <w:sz w:val="28"/>
          <w:szCs w:val="28"/>
          <w:rtl/>
        </w:rPr>
        <w:t xml:space="preserve"> אצל </w:t>
      </w:r>
      <w:r w:rsidR="00DC3D45">
        <w:rPr>
          <w:rFonts w:ascii="David" w:hAnsi="David" w:cs="David" w:hint="cs"/>
          <w:sz w:val="28"/>
          <w:szCs w:val="28"/>
          <w:rtl/>
        </w:rPr>
        <w:t>א</w:t>
      </w:r>
      <w:r>
        <w:rPr>
          <w:rFonts w:ascii="David" w:hAnsi="David" w:cs="David" w:hint="cs"/>
          <w:sz w:val="28"/>
          <w:szCs w:val="28"/>
          <w:rtl/>
        </w:rPr>
        <w:t xml:space="preserve">נשים שלא קבלו </w:t>
      </w:r>
      <w:r>
        <w:rPr>
          <w:rFonts w:ascii="David" w:hAnsi="David" w:cs="David" w:hint="cs"/>
          <w:sz w:val="28"/>
          <w:szCs w:val="28"/>
          <w:rtl/>
        </w:rPr>
        <w:lastRenderedPageBreak/>
        <w:t>חיסון</w:t>
      </w:r>
      <w:r w:rsidR="00DC3D45">
        <w:rPr>
          <w:rFonts w:ascii="David" w:hAnsi="David" w:cs="David" w:hint="cs"/>
          <w:sz w:val="28"/>
          <w:szCs w:val="28"/>
          <w:rtl/>
        </w:rPr>
        <w:t>.</w:t>
      </w:r>
    </w:p>
    <w:p w:rsidR="00FF6075" w:rsidRDefault="00FF6075" w:rsidP="0018554C">
      <w:pPr>
        <w:jc w:val="both"/>
        <w:rPr>
          <w:rFonts w:ascii="David" w:hAnsi="David" w:cs="David"/>
          <w:sz w:val="28"/>
          <w:szCs w:val="28"/>
          <w:rtl/>
        </w:rPr>
      </w:pPr>
      <w:r w:rsidRPr="002E22A7">
        <w:rPr>
          <w:rFonts w:ascii="David" w:hAnsi="David" w:cs="David" w:hint="cs"/>
          <w:b/>
          <w:bCs/>
          <w:sz w:val="28"/>
          <w:szCs w:val="28"/>
          <w:rtl/>
        </w:rPr>
        <w:t xml:space="preserve">אסכרה </w:t>
      </w:r>
      <w:r w:rsidR="002A0176" w:rsidRPr="002E22A7">
        <w:rPr>
          <w:rFonts w:ascii="David" w:hAnsi="David" w:cs="David" w:hint="cs"/>
          <w:b/>
          <w:bCs/>
          <w:sz w:val="28"/>
          <w:szCs w:val="28"/>
          <w:rtl/>
        </w:rPr>
        <w:t>(</w:t>
      </w:r>
      <w:r w:rsidRPr="002E22A7">
        <w:rPr>
          <w:rFonts w:ascii="David" w:hAnsi="David" w:cs="David"/>
          <w:b/>
          <w:bCs/>
          <w:sz w:val="28"/>
          <w:szCs w:val="28"/>
        </w:rPr>
        <w:t>diphtheria</w:t>
      </w:r>
      <w:r w:rsidR="002A0176" w:rsidRPr="002E22A7">
        <w:rPr>
          <w:rFonts w:ascii="David" w:hAnsi="David" w:cs="David" w:hint="cs"/>
          <w:b/>
          <w:bCs/>
          <w:sz w:val="28"/>
          <w:szCs w:val="28"/>
          <w:rtl/>
        </w:rPr>
        <w:t>)</w:t>
      </w:r>
      <w:r w:rsidRPr="002E22A7">
        <w:rPr>
          <w:rFonts w:ascii="David" w:hAnsi="David" w:cs="David" w:hint="cs"/>
          <w:b/>
          <w:bCs/>
          <w:sz w:val="28"/>
          <w:szCs w:val="28"/>
          <w:rtl/>
        </w:rPr>
        <w:t>:</w:t>
      </w:r>
      <w:r>
        <w:rPr>
          <w:rFonts w:ascii="David" w:hAnsi="David" w:cs="David" w:hint="cs"/>
          <w:sz w:val="28"/>
          <w:szCs w:val="28"/>
          <w:rtl/>
        </w:rPr>
        <w:t xml:space="preserve"> </w:t>
      </w:r>
      <w:r w:rsidR="00D86953">
        <w:rPr>
          <w:rFonts w:ascii="David" w:hAnsi="David" w:cs="David" w:hint="cs"/>
          <w:sz w:val="28"/>
          <w:szCs w:val="28"/>
          <w:rtl/>
        </w:rPr>
        <w:t xml:space="preserve">זו הייתה </w:t>
      </w:r>
      <w:r>
        <w:rPr>
          <w:rFonts w:ascii="David" w:hAnsi="David" w:cs="David" w:hint="cs"/>
          <w:sz w:val="28"/>
          <w:szCs w:val="28"/>
          <w:rtl/>
        </w:rPr>
        <w:t>פעם מחלה נפוצה עם שיעור תמותה של 10-5%; היום יש פחות מ-100 מקרים בשנה בארה</w:t>
      </w:r>
      <w:r w:rsidR="00DC3D45">
        <w:rPr>
          <w:rFonts w:ascii="David" w:hAnsi="David" w:cs="David" w:hint="cs"/>
          <w:sz w:val="28"/>
          <w:szCs w:val="28"/>
          <w:rtl/>
        </w:rPr>
        <w:t>"</w:t>
      </w:r>
      <w:r>
        <w:rPr>
          <w:rFonts w:ascii="David" w:hAnsi="David" w:cs="David" w:hint="cs"/>
          <w:sz w:val="28"/>
          <w:szCs w:val="28"/>
          <w:rtl/>
        </w:rPr>
        <w:t>ב.</w:t>
      </w:r>
    </w:p>
    <w:p w:rsidR="00FF6075" w:rsidRDefault="00FF6075" w:rsidP="0018554C">
      <w:pPr>
        <w:jc w:val="both"/>
        <w:rPr>
          <w:rFonts w:ascii="David" w:hAnsi="David" w:cs="David"/>
          <w:sz w:val="28"/>
          <w:szCs w:val="28"/>
          <w:rtl/>
        </w:rPr>
      </w:pPr>
      <w:r w:rsidRPr="002E22A7">
        <w:rPr>
          <w:rFonts w:ascii="David" w:hAnsi="David" w:cs="David" w:hint="cs"/>
          <w:b/>
          <w:bCs/>
          <w:sz w:val="28"/>
          <w:szCs w:val="28"/>
          <w:rtl/>
        </w:rPr>
        <w:t xml:space="preserve">חצבת </w:t>
      </w:r>
      <w:r w:rsidR="002A0176" w:rsidRPr="002E22A7">
        <w:rPr>
          <w:rFonts w:ascii="David" w:hAnsi="David" w:cs="David" w:hint="cs"/>
          <w:b/>
          <w:bCs/>
          <w:sz w:val="28"/>
          <w:szCs w:val="28"/>
          <w:rtl/>
        </w:rPr>
        <w:t>(</w:t>
      </w:r>
      <w:r w:rsidRPr="002E22A7">
        <w:rPr>
          <w:rFonts w:ascii="David" w:hAnsi="David" w:cs="David"/>
          <w:b/>
          <w:bCs/>
          <w:sz w:val="28"/>
          <w:szCs w:val="28"/>
        </w:rPr>
        <w:t>measles</w:t>
      </w:r>
      <w:r w:rsidR="002A0176" w:rsidRPr="002E22A7">
        <w:rPr>
          <w:rFonts w:ascii="David" w:hAnsi="David" w:cs="David" w:hint="cs"/>
          <w:b/>
          <w:bCs/>
          <w:sz w:val="28"/>
          <w:szCs w:val="28"/>
          <w:rtl/>
        </w:rPr>
        <w:t>)</w:t>
      </w:r>
      <w:r w:rsidRPr="002E22A7">
        <w:rPr>
          <w:rFonts w:ascii="David" w:hAnsi="David" w:cs="David" w:hint="cs"/>
          <w:b/>
          <w:bCs/>
          <w:sz w:val="28"/>
          <w:szCs w:val="28"/>
          <w:rtl/>
        </w:rPr>
        <w:t>:</w:t>
      </w:r>
      <w:r>
        <w:rPr>
          <w:rFonts w:ascii="David" w:hAnsi="David" w:cs="David" w:hint="cs"/>
          <w:sz w:val="28"/>
          <w:szCs w:val="28"/>
          <w:rtl/>
        </w:rPr>
        <w:t xml:space="preserve"> לפני שנות השישים היו למעלה מ-500,000 אלף מקרים בשנה בארה</w:t>
      </w:r>
      <w:r w:rsidR="00DC3D45">
        <w:rPr>
          <w:rFonts w:ascii="David" w:hAnsi="David" w:cs="David" w:hint="cs"/>
          <w:sz w:val="28"/>
          <w:szCs w:val="28"/>
          <w:rtl/>
        </w:rPr>
        <w:t>"</w:t>
      </w:r>
      <w:r>
        <w:rPr>
          <w:rFonts w:ascii="David" w:hAnsi="David" w:cs="David" w:hint="cs"/>
          <w:sz w:val="28"/>
          <w:szCs w:val="28"/>
          <w:rtl/>
        </w:rPr>
        <w:t>ב ו-6.6% מן הילדים שחלו בשעת מגיפה מתו; היום שיעור החולים ירד ב-99%.</w:t>
      </w:r>
      <w:r w:rsidR="00D15465">
        <w:rPr>
          <w:rFonts w:ascii="David" w:hAnsi="David" w:cs="David" w:hint="cs"/>
          <w:sz w:val="28"/>
          <w:szCs w:val="28"/>
          <w:rtl/>
        </w:rPr>
        <w:t xml:space="preserve"> אלה שלא חוסנו עלולים להידבק בחצבת פי 35 ממי שחוסן (</w:t>
      </w:r>
      <w:proofErr w:type="spellStart"/>
      <w:r w:rsidR="00D15465">
        <w:rPr>
          <w:rFonts w:ascii="David" w:hAnsi="David" w:cs="David" w:hint="cs"/>
          <w:sz w:val="28"/>
          <w:szCs w:val="28"/>
          <w:rtl/>
        </w:rPr>
        <w:t>פראוזר</w:t>
      </w:r>
      <w:proofErr w:type="spellEnd"/>
      <w:r w:rsidR="00D15465">
        <w:rPr>
          <w:rFonts w:ascii="David" w:hAnsi="David" w:cs="David" w:hint="cs"/>
          <w:sz w:val="28"/>
          <w:szCs w:val="28"/>
          <w:rtl/>
        </w:rPr>
        <w:t>, עמ' 10)</w:t>
      </w:r>
      <w:r w:rsidR="00D86953">
        <w:rPr>
          <w:rFonts w:ascii="David" w:hAnsi="David" w:cs="David" w:hint="cs"/>
          <w:sz w:val="28"/>
          <w:szCs w:val="28"/>
          <w:rtl/>
        </w:rPr>
        <w:t>.</w:t>
      </w:r>
      <w:r w:rsidR="00D15465">
        <w:rPr>
          <w:rFonts w:ascii="David" w:hAnsi="David" w:cs="David" w:hint="cs"/>
          <w:sz w:val="28"/>
          <w:szCs w:val="28"/>
          <w:rtl/>
        </w:rPr>
        <w:t xml:space="preserve"> </w:t>
      </w:r>
    </w:p>
    <w:p w:rsidR="002A0176" w:rsidRDefault="00FF6075" w:rsidP="0018554C">
      <w:pPr>
        <w:jc w:val="both"/>
        <w:rPr>
          <w:rFonts w:ascii="David" w:hAnsi="David" w:cs="David"/>
          <w:sz w:val="28"/>
          <w:szCs w:val="28"/>
          <w:rtl/>
        </w:rPr>
      </w:pPr>
      <w:r w:rsidRPr="002E22A7">
        <w:rPr>
          <w:rFonts w:ascii="David" w:hAnsi="David" w:cs="David" w:hint="cs"/>
          <w:b/>
          <w:bCs/>
          <w:sz w:val="28"/>
          <w:szCs w:val="28"/>
          <w:rtl/>
        </w:rPr>
        <w:t xml:space="preserve">אדמדמת </w:t>
      </w:r>
      <w:r w:rsidR="002A0176" w:rsidRPr="002E22A7">
        <w:rPr>
          <w:rFonts w:ascii="David" w:hAnsi="David" w:cs="David" w:hint="cs"/>
          <w:b/>
          <w:bCs/>
          <w:sz w:val="28"/>
          <w:szCs w:val="28"/>
          <w:rtl/>
        </w:rPr>
        <w:t>(</w:t>
      </w:r>
      <w:r w:rsidRPr="002E22A7">
        <w:rPr>
          <w:rFonts w:ascii="David" w:hAnsi="David" w:cs="David"/>
          <w:b/>
          <w:bCs/>
          <w:sz w:val="28"/>
          <w:szCs w:val="28"/>
        </w:rPr>
        <w:t>rubella</w:t>
      </w:r>
      <w:r w:rsidR="002A0176" w:rsidRPr="002E22A7">
        <w:rPr>
          <w:rFonts w:ascii="David" w:hAnsi="David" w:cs="David" w:hint="cs"/>
          <w:b/>
          <w:bCs/>
          <w:sz w:val="28"/>
          <w:szCs w:val="28"/>
          <w:rtl/>
        </w:rPr>
        <w:t>)</w:t>
      </w:r>
      <w:r w:rsidRPr="002E22A7">
        <w:rPr>
          <w:rFonts w:ascii="David" w:hAnsi="David" w:cs="David" w:hint="cs"/>
          <w:b/>
          <w:bCs/>
          <w:sz w:val="28"/>
          <w:szCs w:val="28"/>
          <w:rtl/>
        </w:rPr>
        <w:t>:</w:t>
      </w:r>
      <w:r>
        <w:rPr>
          <w:rFonts w:ascii="David" w:hAnsi="David" w:cs="David" w:hint="cs"/>
          <w:sz w:val="28"/>
          <w:szCs w:val="28"/>
          <w:rtl/>
        </w:rPr>
        <w:t xml:space="preserve"> במגפת 1965-1964</w:t>
      </w:r>
      <w:r w:rsidR="00440ABA">
        <w:rPr>
          <w:rFonts w:ascii="David" w:hAnsi="David" w:cs="David" w:hint="cs"/>
          <w:sz w:val="28"/>
          <w:szCs w:val="28"/>
          <w:rtl/>
        </w:rPr>
        <w:t>, 11,000 עוברים מתו ברחם או מהפלה ספונטנית</w:t>
      </w:r>
      <w:r w:rsidR="00D86953">
        <w:rPr>
          <w:rFonts w:ascii="David" w:hAnsi="David" w:cs="David" w:hint="cs"/>
          <w:sz w:val="28"/>
          <w:szCs w:val="28"/>
          <w:rtl/>
        </w:rPr>
        <w:t xml:space="preserve"> ו-</w:t>
      </w:r>
      <w:r>
        <w:rPr>
          <w:rFonts w:ascii="David" w:hAnsi="David" w:cs="David" w:hint="cs"/>
          <w:sz w:val="28"/>
          <w:szCs w:val="28"/>
          <w:rtl/>
        </w:rPr>
        <w:t>20,000 תינוקות שנולדו לא</w:t>
      </w:r>
      <w:r w:rsidR="00DC3D45">
        <w:rPr>
          <w:rFonts w:ascii="David" w:hAnsi="David" w:cs="David" w:hint="cs"/>
          <w:sz w:val="28"/>
          <w:szCs w:val="28"/>
          <w:rtl/>
        </w:rPr>
        <w:t>י</w:t>
      </w:r>
      <w:r>
        <w:rPr>
          <w:rFonts w:ascii="David" w:hAnsi="David" w:cs="David" w:hint="cs"/>
          <w:sz w:val="28"/>
          <w:szCs w:val="28"/>
          <w:rtl/>
        </w:rPr>
        <w:t>מהות שחלו נולדו עם ע</w:t>
      </w:r>
      <w:r w:rsidR="00DC3D45">
        <w:rPr>
          <w:rFonts w:ascii="David" w:hAnsi="David" w:cs="David" w:hint="cs"/>
          <w:sz w:val="28"/>
          <w:szCs w:val="28"/>
          <w:rtl/>
        </w:rPr>
        <w:t>י</w:t>
      </w:r>
      <w:r>
        <w:rPr>
          <w:rFonts w:ascii="David" w:hAnsi="David" w:cs="David" w:hint="cs"/>
          <w:sz w:val="28"/>
          <w:szCs w:val="28"/>
          <w:rtl/>
        </w:rPr>
        <w:t>וורון, מחלות לב ו</w:t>
      </w:r>
      <w:r w:rsidR="002E22A7">
        <w:rPr>
          <w:rFonts w:ascii="David" w:hAnsi="David" w:cs="David" w:hint="cs"/>
          <w:sz w:val="28"/>
          <w:szCs w:val="28"/>
          <w:rtl/>
        </w:rPr>
        <w:t xml:space="preserve">/או </w:t>
      </w:r>
      <w:r>
        <w:rPr>
          <w:rFonts w:ascii="David" w:hAnsi="David" w:cs="David" w:hint="cs"/>
          <w:sz w:val="28"/>
          <w:szCs w:val="28"/>
          <w:rtl/>
        </w:rPr>
        <w:t>פיגור שכלי</w:t>
      </w:r>
      <w:r w:rsidR="00D86953">
        <w:rPr>
          <w:rFonts w:ascii="David" w:hAnsi="David" w:cs="David" w:hint="cs"/>
          <w:sz w:val="28"/>
          <w:szCs w:val="28"/>
          <w:rtl/>
        </w:rPr>
        <w:t xml:space="preserve">. </w:t>
      </w:r>
      <w:r>
        <w:rPr>
          <w:rFonts w:ascii="David" w:hAnsi="David" w:cs="David" w:hint="cs"/>
          <w:sz w:val="28"/>
          <w:szCs w:val="28"/>
          <w:rtl/>
        </w:rPr>
        <w:t>היום הסכנה</w:t>
      </w:r>
      <w:r w:rsidR="002A3D94">
        <w:rPr>
          <w:rFonts w:ascii="David" w:hAnsi="David" w:cs="David" w:hint="cs"/>
          <w:sz w:val="28"/>
          <w:szCs w:val="28"/>
          <w:rtl/>
        </w:rPr>
        <w:t xml:space="preserve"> </w:t>
      </w:r>
      <w:r>
        <w:rPr>
          <w:rFonts w:ascii="David" w:hAnsi="David" w:cs="David" w:hint="cs"/>
          <w:sz w:val="28"/>
          <w:szCs w:val="28"/>
          <w:rtl/>
        </w:rPr>
        <w:t>נעלמה</w:t>
      </w:r>
      <w:r w:rsidR="002A3D94">
        <w:rPr>
          <w:rFonts w:ascii="David" w:hAnsi="David" w:cs="David" w:hint="cs"/>
          <w:sz w:val="28"/>
          <w:szCs w:val="28"/>
          <w:rtl/>
        </w:rPr>
        <w:t xml:space="preserve"> כמעט כליל הודות לחיסון נגד אדמדמת.</w:t>
      </w:r>
      <w:r w:rsidR="00440ABA">
        <w:rPr>
          <w:rFonts w:ascii="David" w:hAnsi="David" w:cs="David" w:hint="cs"/>
          <w:sz w:val="28"/>
          <w:szCs w:val="28"/>
          <w:rtl/>
        </w:rPr>
        <w:t xml:space="preserve"> (</w:t>
      </w:r>
      <w:proofErr w:type="spellStart"/>
      <w:r w:rsidR="00440ABA">
        <w:rPr>
          <w:rFonts w:ascii="David" w:hAnsi="David" w:cs="David" w:hint="cs"/>
          <w:sz w:val="28"/>
          <w:szCs w:val="28"/>
          <w:rtl/>
        </w:rPr>
        <w:t>וושופסקי</w:t>
      </w:r>
      <w:proofErr w:type="spellEnd"/>
      <w:r w:rsidR="00440ABA">
        <w:rPr>
          <w:rFonts w:ascii="David" w:hAnsi="David" w:cs="David" w:hint="cs"/>
          <w:sz w:val="28"/>
          <w:szCs w:val="28"/>
          <w:rtl/>
        </w:rPr>
        <w:t xml:space="preserve">, עמ' 110-109; </w:t>
      </w:r>
      <w:proofErr w:type="spellStart"/>
      <w:r w:rsidR="00440ABA">
        <w:rPr>
          <w:rFonts w:ascii="David" w:hAnsi="David" w:cs="David" w:hint="cs"/>
          <w:sz w:val="28"/>
          <w:szCs w:val="28"/>
          <w:rtl/>
        </w:rPr>
        <w:t>בלייך</w:t>
      </w:r>
      <w:proofErr w:type="spellEnd"/>
      <w:r w:rsidR="00440ABA">
        <w:rPr>
          <w:rFonts w:ascii="David" w:hAnsi="David" w:cs="David" w:hint="cs"/>
          <w:sz w:val="28"/>
          <w:szCs w:val="28"/>
          <w:rtl/>
        </w:rPr>
        <w:t>, עמ' 450).</w:t>
      </w:r>
    </w:p>
    <w:p w:rsidR="00FF6075" w:rsidRPr="002E22A7" w:rsidRDefault="002A0176" w:rsidP="0018554C">
      <w:pPr>
        <w:jc w:val="both"/>
        <w:rPr>
          <w:rFonts w:ascii="David" w:hAnsi="David" w:cs="David"/>
          <w:b/>
          <w:bCs/>
          <w:sz w:val="28"/>
          <w:szCs w:val="28"/>
          <w:rtl/>
        </w:rPr>
      </w:pPr>
      <w:r w:rsidRPr="002E22A7">
        <w:rPr>
          <w:rFonts w:ascii="David" w:hAnsi="David" w:cs="David" w:hint="cs"/>
          <w:b/>
          <w:bCs/>
          <w:sz w:val="28"/>
          <w:szCs w:val="28"/>
          <w:rtl/>
        </w:rPr>
        <w:t>לפי דו"ח רפואי משנת 1992, חיסון ילדים נגד חצבת מנע 3.2 מיליון מקרי מוות בעולם בשנה, ו</w:t>
      </w:r>
      <w:r w:rsidR="00D86953" w:rsidRPr="002E22A7">
        <w:rPr>
          <w:rFonts w:ascii="David" w:hAnsi="David" w:cs="David" w:hint="cs"/>
          <w:b/>
          <w:bCs/>
          <w:sz w:val="28"/>
          <w:szCs w:val="28"/>
          <w:rtl/>
        </w:rPr>
        <w:t>ה</w:t>
      </w:r>
      <w:r w:rsidRPr="002E22A7">
        <w:rPr>
          <w:rFonts w:ascii="David" w:hAnsi="David" w:cs="David" w:hint="cs"/>
          <w:b/>
          <w:bCs/>
          <w:sz w:val="28"/>
          <w:szCs w:val="28"/>
          <w:rtl/>
        </w:rPr>
        <w:t>חיסון נגד שיתוק ילדים מנע 450,000 מקרים בעולם בשנה (</w:t>
      </w:r>
      <w:r w:rsidR="00440ABA" w:rsidRPr="002E22A7">
        <w:rPr>
          <w:rFonts w:ascii="David" w:hAnsi="David" w:cs="David" w:hint="cs"/>
          <w:b/>
          <w:bCs/>
          <w:sz w:val="28"/>
          <w:szCs w:val="28"/>
          <w:rtl/>
        </w:rPr>
        <w:t xml:space="preserve">הרב </w:t>
      </w:r>
      <w:proofErr w:type="spellStart"/>
      <w:r w:rsidRPr="002E22A7">
        <w:rPr>
          <w:rFonts w:ascii="David" w:hAnsi="David" w:cs="David" w:hint="cs"/>
          <w:b/>
          <w:bCs/>
          <w:sz w:val="28"/>
          <w:szCs w:val="28"/>
          <w:rtl/>
        </w:rPr>
        <w:t>פראוזר</w:t>
      </w:r>
      <w:proofErr w:type="spellEnd"/>
      <w:r w:rsidRPr="002E22A7">
        <w:rPr>
          <w:rFonts w:ascii="David" w:hAnsi="David" w:cs="David" w:hint="cs"/>
          <w:b/>
          <w:bCs/>
          <w:sz w:val="28"/>
          <w:szCs w:val="28"/>
          <w:rtl/>
        </w:rPr>
        <w:t>, עמ' 5)</w:t>
      </w:r>
      <w:r w:rsidR="00D86953" w:rsidRPr="002E22A7">
        <w:rPr>
          <w:rFonts w:ascii="David" w:hAnsi="David" w:cs="David" w:hint="cs"/>
          <w:b/>
          <w:bCs/>
          <w:sz w:val="28"/>
          <w:szCs w:val="28"/>
          <w:rtl/>
        </w:rPr>
        <w:t>.</w:t>
      </w:r>
      <w:r w:rsidRPr="002E22A7">
        <w:rPr>
          <w:rFonts w:ascii="David" w:hAnsi="David" w:cs="David" w:hint="cs"/>
          <w:b/>
          <w:bCs/>
          <w:sz w:val="28"/>
          <w:szCs w:val="28"/>
          <w:rtl/>
        </w:rPr>
        <w:t xml:space="preserve"> </w:t>
      </w:r>
      <w:r w:rsidR="002A3D94" w:rsidRPr="002E22A7">
        <w:rPr>
          <w:rFonts w:ascii="David" w:hAnsi="David" w:cs="David" w:hint="cs"/>
          <w:b/>
          <w:bCs/>
          <w:sz w:val="28"/>
          <w:szCs w:val="28"/>
          <w:rtl/>
        </w:rPr>
        <w:t xml:space="preserve"> </w:t>
      </w:r>
    </w:p>
    <w:p w:rsidR="00FF6075" w:rsidRPr="00440ABA" w:rsidRDefault="00FF6075" w:rsidP="0018554C">
      <w:pPr>
        <w:jc w:val="both"/>
        <w:rPr>
          <w:rFonts w:ascii="David" w:hAnsi="David" w:cs="David"/>
          <w:b/>
          <w:bCs/>
          <w:sz w:val="28"/>
          <w:szCs w:val="28"/>
          <w:rtl/>
        </w:rPr>
      </w:pPr>
    </w:p>
    <w:p w:rsidR="00FF6075" w:rsidRDefault="00DC3D45" w:rsidP="0018554C">
      <w:pPr>
        <w:pStyle w:val="ListParagraph"/>
        <w:numPr>
          <w:ilvl w:val="0"/>
          <w:numId w:val="1"/>
        </w:numPr>
        <w:jc w:val="both"/>
        <w:rPr>
          <w:rFonts w:ascii="David" w:hAnsi="David" w:cs="David"/>
          <w:b/>
          <w:bCs/>
          <w:sz w:val="28"/>
          <w:szCs w:val="28"/>
        </w:rPr>
      </w:pPr>
      <w:r>
        <w:rPr>
          <w:rFonts w:ascii="David" w:hAnsi="David" w:cs="David" w:hint="cs"/>
          <w:b/>
          <w:bCs/>
          <w:sz w:val="28"/>
          <w:szCs w:val="28"/>
          <w:rtl/>
        </w:rPr>
        <w:t>ה</w:t>
      </w:r>
      <w:r w:rsidR="00440ABA" w:rsidRPr="00440ABA">
        <w:rPr>
          <w:rFonts w:ascii="David" w:hAnsi="David" w:cs="David" w:hint="cs"/>
          <w:b/>
          <w:bCs/>
          <w:sz w:val="28"/>
          <w:szCs w:val="28"/>
          <w:rtl/>
        </w:rPr>
        <w:t>סכנות של החיסונים והתנגדות</w:t>
      </w:r>
      <w:r>
        <w:rPr>
          <w:rFonts w:ascii="David" w:hAnsi="David" w:cs="David" w:hint="cs"/>
          <w:b/>
          <w:bCs/>
          <w:sz w:val="28"/>
          <w:szCs w:val="28"/>
          <w:rtl/>
        </w:rPr>
        <w:t xml:space="preserve"> לחיסונים</w:t>
      </w:r>
    </w:p>
    <w:p w:rsidR="0018554C" w:rsidRDefault="0018554C" w:rsidP="0018554C">
      <w:pPr>
        <w:jc w:val="both"/>
        <w:rPr>
          <w:rFonts w:ascii="David" w:hAnsi="David" w:cs="David"/>
          <w:sz w:val="28"/>
          <w:szCs w:val="28"/>
        </w:rPr>
      </w:pPr>
    </w:p>
    <w:p w:rsidR="00801954" w:rsidRDefault="00801954" w:rsidP="0018554C">
      <w:pPr>
        <w:jc w:val="both"/>
        <w:rPr>
          <w:rFonts w:ascii="David" w:hAnsi="David" w:cs="David"/>
          <w:sz w:val="28"/>
          <w:szCs w:val="28"/>
          <w:rtl/>
        </w:rPr>
      </w:pPr>
      <w:r>
        <w:rPr>
          <w:rFonts w:ascii="David" w:hAnsi="David" w:cs="David" w:hint="cs"/>
          <w:sz w:val="28"/>
          <w:szCs w:val="28"/>
          <w:rtl/>
        </w:rPr>
        <w:t>הרמב</w:t>
      </w:r>
      <w:r w:rsidR="00DC3D45">
        <w:rPr>
          <w:rFonts w:ascii="David" w:hAnsi="David" w:cs="David" w:hint="cs"/>
          <w:sz w:val="28"/>
          <w:szCs w:val="28"/>
          <w:rtl/>
        </w:rPr>
        <w:t>"</w:t>
      </w:r>
      <w:r>
        <w:rPr>
          <w:rFonts w:ascii="David" w:hAnsi="David" w:cs="David" w:hint="cs"/>
          <w:sz w:val="28"/>
          <w:szCs w:val="28"/>
          <w:rtl/>
        </w:rPr>
        <w:t>ן</w:t>
      </w:r>
      <w:r w:rsidR="00911B17">
        <w:rPr>
          <w:rFonts w:ascii="David" w:hAnsi="David" w:cs="David" w:hint="cs"/>
          <w:sz w:val="28"/>
          <w:szCs w:val="28"/>
          <w:rtl/>
        </w:rPr>
        <w:t>,</w:t>
      </w:r>
      <w:r>
        <w:rPr>
          <w:rFonts w:ascii="David" w:hAnsi="David" w:cs="David" w:hint="cs"/>
          <w:sz w:val="28"/>
          <w:szCs w:val="28"/>
          <w:rtl/>
        </w:rPr>
        <w:t xml:space="preserve"> </w:t>
      </w:r>
      <w:r w:rsidR="002E22A7">
        <w:rPr>
          <w:rFonts w:ascii="David" w:hAnsi="David" w:cs="David" w:hint="cs"/>
          <w:sz w:val="28"/>
          <w:szCs w:val="28"/>
          <w:rtl/>
        </w:rPr>
        <w:t xml:space="preserve">שהיה </w:t>
      </w:r>
      <w:r w:rsidR="00911B17">
        <w:rPr>
          <w:rFonts w:ascii="David" w:hAnsi="David" w:cs="David" w:hint="cs"/>
          <w:sz w:val="28"/>
          <w:szCs w:val="28"/>
          <w:rtl/>
        </w:rPr>
        <w:t xml:space="preserve">גם </w:t>
      </w:r>
      <w:r w:rsidR="002E22A7">
        <w:rPr>
          <w:rFonts w:ascii="David" w:hAnsi="David" w:cs="David" w:hint="cs"/>
          <w:sz w:val="28"/>
          <w:szCs w:val="28"/>
          <w:rtl/>
        </w:rPr>
        <w:t>רופא</w:t>
      </w:r>
      <w:r w:rsidR="00911B17">
        <w:rPr>
          <w:rFonts w:ascii="David" w:hAnsi="David" w:cs="David" w:hint="cs"/>
          <w:sz w:val="28"/>
          <w:szCs w:val="28"/>
          <w:rtl/>
        </w:rPr>
        <w:t>,</w:t>
      </w:r>
      <w:r w:rsidR="002E22A7">
        <w:rPr>
          <w:rFonts w:ascii="David" w:hAnsi="David" w:cs="David" w:hint="cs"/>
          <w:sz w:val="28"/>
          <w:szCs w:val="28"/>
          <w:rtl/>
        </w:rPr>
        <w:t xml:space="preserve"> </w:t>
      </w:r>
      <w:r w:rsidR="00DC3D45">
        <w:rPr>
          <w:rFonts w:ascii="David" w:hAnsi="David" w:cs="David" w:hint="cs"/>
          <w:sz w:val="28"/>
          <w:szCs w:val="28"/>
          <w:rtl/>
        </w:rPr>
        <w:t>כתב ב</w:t>
      </w:r>
      <w:r w:rsidR="00911B17">
        <w:rPr>
          <w:rFonts w:ascii="David" w:hAnsi="David" w:cs="David" w:hint="cs"/>
          <w:sz w:val="28"/>
          <w:szCs w:val="28"/>
          <w:rtl/>
        </w:rPr>
        <w:t>"</w:t>
      </w:r>
      <w:r w:rsidR="00DC3D45">
        <w:rPr>
          <w:rFonts w:ascii="David" w:hAnsi="David" w:cs="David" w:hint="cs"/>
          <w:sz w:val="28"/>
          <w:szCs w:val="28"/>
          <w:rtl/>
        </w:rPr>
        <w:t>תורת האדם</w:t>
      </w:r>
      <w:r w:rsidR="00911B17">
        <w:rPr>
          <w:rFonts w:ascii="David" w:hAnsi="David" w:cs="David" w:hint="cs"/>
          <w:sz w:val="28"/>
          <w:szCs w:val="28"/>
          <w:rtl/>
        </w:rPr>
        <w:t>"</w:t>
      </w:r>
      <w:r w:rsidR="00DC3D45">
        <w:rPr>
          <w:rFonts w:ascii="David" w:hAnsi="David" w:cs="David" w:hint="cs"/>
          <w:sz w:val="28"/>
          <w:szCs w:val="28"/>
          <w:rtl/>
        </w:rPr>
        <w:t xml:space="preserve"> במ</w:t>
      </w:r>
      <w:r>
        <w:rPr>
          <w:rFonts w:ascii="David" w:hAnsi="David" w:cs="David" w:hint="cs"/>
          <w:sz w:val="28"/>
          <w:szCs w:val="28"/>
          <w:rtl/>
        </w:rPr>
        <w:t xml:space="preserve">אה ה-13 </w:t>
      </w:r>
      <w:r w:rsidR="00DC3D45">
        <w:rPr>
          <w:rFonts w:ascii="David" w:hAnsi="David" w:cs="David" w:hint="cs"/>
          <w:sz w:val="28"/>
          <w:szCs w:val="28"/>
          <w:rtl/>
        </w:rPr>
        <w:t>לגבי רפואות ש"מה שמרפא לזה ממית לזה"</w:t>
      </w:r>
      <w:r w:rsidR="002E22A7">
        <w:rPr>
          <w:rFonts w:ascii="David" w:hAnsi="David" w:cs="David" w:hint="cs"/>
          <w:sz w:val="28"/>
          <w:szCs w:val="28"/>
          <w:rtl/>
        </w:rPr>
        <w:t xml:space="preserve"> (מהד' </w:t>
      </w:r>
      <w:proofErr w:type="spellStart"/>
      <w:r w:rsidR="002E22A7">
        <w:rPr>
          <w:rFonts w:ascii="David" w:hAnsi="David" w:cs="David" w:hint="cs"/>
          <w:sz w:val="28"/>
          <w:szCs w:val="28"/>
          <w:rtl/>
        </w:rPr>
        <w:t>שעווועל</w:t>
      </w:r>
      <w:proofErr w:type="spellEnd"/>
      <w:r w:rsidR="002E22A7">
        <w:rPr>
          <w:rFonts w:ascii="David" w:hAnsi="David" w:cs="David" w:hint="cs"/>
          <w:sz w:val="28"/>
          <w:szCs w:val="28"/>
          <w:rtl/>
        </w:rPr>
        <w:t>, עמ' מ"ג)</w:t>
      </w:r>
      <w:r>
        <w:rPr>
          <w:rFonts w:ascii="David" w:hAnsi="David" w:cs="David" w:hint="cs"/>
          <w:sz w:val="28"/>
          <w:szCs w:val="28"/>
          <w:rtl/>
        </w:rPr>
        <w:t xml:space="preserve">. </w:t>
      </w:r>
      <w:r w:rsidR="00DC3D45">
        <w:rPr>
          <w:rFonts w:ascii="David" w:hAnsi="David" w:cs="David" w:hint="cs"/>
          <w:sz w:val="28"/>
          <w:szCs w:val="28"/>
          <w:rtl/>
        </w:rPr>
        <w:t xml:space="preserve">זה נכון, אבל היום יש לנו הכלים המדעיים והסטטיסטיקה הרפואית מרחבי העולם כדי לדעת </w:t>
      </w:r>
      <w:r>
        <w:rPr>
          <w:rFonts w:ascii="David" w:hAnsi="David" w:cs="David" w:hint="cs"/>
          <w:sz w:val="28"/>
          <w:szCs w:val="28"/>
          <w:rtl/>
        </w:rPr>
        <w:t xml:space="preserve">מהו שיעור התמותה </w:t>
      </w:r>
      <w:r w:rsidR="00DC3D45">
        <w:rPr>
          <w:rFonts w:ascii="David" w:hAnsi="David" w:cs="David" w:hint="cs"/>
          <w:sz w:val="28"/>
          <w:szCs w:val="28"/>
          <w:rtl/>
        </w:rPr>
        <w:t>של כל תרופה וחיסון</w:t>
      </w:r>
      <w:r>
        <w:rPr>
          <w:rFonts w:ascii="David" w:hAnsi="David" w:cs="David" w:hint="cs"/>
          <w:sz w:val="28"/>
          <w:szCs w:val="28"/>
          <w:rtl/>
        </w:rPr>
        <w:t>.</w:t>
      </w:r>
    </w:p>
    <w:p w:rsidR="00801954" w:rsidRPr="00801954" w:rsidRDefault="00801954" w:rsidP="0018554C">
      <w:pPr>
        <w:jc w:val="both"/>
        <w:rPr>
          <w:rFonts w:ascii="David" w:hAnsi="David" w:cs="David"/>
          <w:sz w:val="28"/>
          <w:szCs w:val="28"/>
        </w:rPr>
      </w:pPr>
    </w:p>
    <w:p w:rsidR="00820143" w:rsidRDefault="00440ABA" w:rsidP="0018554C">
      <w:pPr>
        <w:jc w:val="both"/>
        <w:rPr>
          <w:rFonts w:ascii="David" w:hAnsi="David" w:cs="David"/>
          <w:sz w:val="28"/>
          <w:szCs w:val="28"/>
          <w:rtl/>
        </w:rPr>
      </w:pPr>
      <w:r>
        <w:rPr>
          <w:rFonts w:ascii="David" w:hAnsi="David" w:cs="David" w:hint="cs"/>
          <w:sz w:val="28"/>
          <w:szCs w:val="28"/>
          <w:rtl/>
        </w:rPr>
        <w:t xml:space="preserve">אלה שמתנגדים לחיסונים טוענים שהם "מסוכנים" כביכול. </w:t>
      </w:r>
      <w:r w:rsidR="00D00852">
        <w:rPr>
          <w:rFonts w:ascii="David" w:hAnsi="David" w:cs="David" w:hint="cs"/>
          <w:sz w:val="28"/>
          <w:szCs w:val="28"/>
          <w:rtl/>
        </w:rPr>
        <w:t xml:space="preserve">אכן, </w:t>
      </w:r>
      <w:proofErr w:type="spellStart"/>
      <w:r w:rsidR="00D00852">
        <w:rPr>
          <w:rFonts w:ascii="David" w:hAnsi="David" w:cs="David" w:hint="cs"/>
          <w:sz w:val="28"/>
          <w:szCs w:val="28"/>
          <w:rtl/>
        </w:rPr>
        <w:t>ג'רמי</w:t>
      </w:r>
      <w:proofErr w:type="spellEnd"/>
      <w:r w:rsidR="00D00852">
        <w:rPr>
          <w:rFonts w:ascii="David" w:hAnsi="David" w:cs="David" w:hint="cs"/>
          <w:sz w:val="28"/>
          <w:szCs w:val="28"/>
          <w:rtl/>
        </w:rPr>
        <w:t xml:space="preserve"> בראון מדווח שבצרפת היום 40% מאמינים שחיסונים אינם בטוחים, וכן 25% ביוון ובאוקראינה. אבל</w:t>
      </w:r>
      <w:r>
        <w:rPr>
          <w:rFonts w:ascii="David" w:hAnsi="David" w:cs="David" w:hint="cs"/>
          <w:sz w:val="28"/>
          <w:szCs w:val="28"/>
          <w:rtl/>
        </w:rPr>
        <w:t xml:space="preserve"> </w:t>
      </w:r>
      <w:r w:rsidR="00DC3D45">
        <w:rPr>
          <w:rFonts w:ascii="David" w:hAnsi="David" w:cs="David" w:hint="cs"/>
          <w:sz w:val="28"/>
          <w:szCs w:val="28"/>
          <w:rtl/>
        </w:rPr>
        <w:t>זאת ט</w:t>
      </w:r>
      <w:r>
        <w:rPr>
          <w:rFonts w:ascii="David" w:hAnsi="David" w:cs="David" w:hint="cs"/>
          <w:sz w:val="28"/>
          <w:szCs w:val="28"/>
          <w:rtl/>
        </w:rPr>
        <w:t xml:space="preserve">ענה מופרכת. </w:t>
      </w:r>
      <w:r w:rsidR="00911B17">
        <w:rPr>
          <w:rFonts w:ascii="David" w:hAnsi="David" w:cs="David" w:hint="cs"/>
          <w:sz w:val="28"/>
          <w:szCs w:val="28"/>
          <w:rtl/>
        </w:rPr>
        <w:t xml:space="preserve">מספר המתים </w:t>
      </w:r>
      <w:r w:rsidR="00D00852">
        <w:rPr>
          <w:rFonts w:ascii="David" w:hAnsi="David" w:cs="David" w:hint="cs"/>
          <w:sz w:val="28"/>
          <w:szCs w:val="28"/>
          <w:rtl/>
        </w:rPr>
        <w:t>כתוצאה מחיסונים</w:t>
      </w:r>
      <w:r w:rsidR="00911B17">
        <w:rPr>
          <w:rFonts w:ascii="David" w:hAnsi="David" w:cs="David" w:hint="cs"/>
          <w:sz w:val="28"/>
          <w:szCs w:val="28"/>
          <w:rtl/>
        </w:rPr>
        <w:t xml:space="preserve"> הוא קטן ביותר</w:t>
      </w:r>
      <w:r>
        <w:rPr>
          <w:rFonts w:ascii="David" w:hAnsi="David" w:cs="David" w:hint="cs"/>
          <w:sz w:val="28"/>
          <w:szCs w:val="28"/>
          <w:rtl/>
        </w:rPr>
        <w:t xml:space="preserve">. </w:t>
      </w:r>
      <w:r w:rsidR="00D15465">
        <w:rPr>
          <w:rFonts w:ascii="David" w:hAnsi="David" w:cs="David" w:hint="cs"/>
          <w:sz w:val="28"/>
          <w:szCs w:val="28"/>
          <w:rtl/>
        </w:rPr>
        <w:t xml:space="preserve">למשל, </w:t>
      </w:r>
      <w:r w:rsidR="002E22A7">
        <w:rPr>
          <w:rFonts w:ascii="David" w:hAnsi="David" w:cs="David" w:hint="cs"/>
          <w:sz w:val="28"/>
          <w:szCs w:val="28"/>
          <w:rtl/>
        </w:rPr>
        <w:t>לגבי ה</w:t>
      </w:r>
      <w:r w:rsidR="00D15465">
        <w:rPr>
          <w:rFonts w:ascii="David" w:hAnsi="David" w:cs="David" w:hint="cs"/>
          <w:sz w:val="28"/>
          <w:szCs w:val="28"/>
          <w:rtl/>
        </w:rPr>
        <w:t xml:space="preserve">חיסון נגד שעלת, יש סיכוי של 1 מתוך 100,000 לקבל </w:t>
      </w:r>
      <w:proofErr w:type="spellStart"/>
      <w:r w:rsidR="00292E41">
        <w:rPr>
          <w:rFonts w:ascii="David" w:hAnsi="David" w:cs="David" w:hint="cs"/>
          <w:sz w:val="28"/>
          <w:szCs w:val="28"/>
          <w:rtl/>
        </w:rPr>
        <w:t>אנצפלופתיה</w:t>
      </w:r>
      <w:proofErr w:type="spellEnd"/>
      <w:r w:rsidR="00DC3D45">
        <w:rPr>
          <w:rFonts w:ascii="David" w:hAnsi="David" w:cs="David" w:hint="cs"/>
          <w:sz w:val="28"/>
          <w:szCs w:val="28"/>
          <w:rtl/>
        </w:rPr>
        <w:t xml:space="preserve"> </w:t>
      </w:r>
      <w:r w:rsidR="00D15465">
        <w:rPr>
          <w:rFonts w:ascii="David" w:hAnsi="David" w:cs="David" w:hint="cs"/>
          <w:sz w:val="28"/>
          <w:szCs w:val="28"/>
          <w:rtl/>
        </w:rPr>
        <w:t>ושיעור של 1 מתוך 300,000 לנזק נויר</w:t>
      </w:r>
      <w:r w:rsidR="00292E41">
        <w:rPr>
          <w:rFonts w:ascii="David" w:hAnsi="David" w:cs="David" w:hint="cs"/>
          <w:sz w:val="28"/>
          <w:szCs w:val="28"/>
          <w:rtl/>
        </w:rPr>
        <w:t xml:space="preserve">ולוגי </w:t>
      </w:r>
      <w:r w:rsidR="00D15465">
        <w:rPr>
          <w:rFonts w:ascii="David" w:hAnsi="David" w:cs="David" w:hint="cs"/>
          <w:sz w:val="28"/>
          <w:szCs w:val="28"/>
          <w:rtl/>
        </w:rPr>
        <w:t>בלתי</w:t>
      </w:r>
      <w:r w:rsidR="00292E41">
        <w:rPr>
          <w:rFonts w:ascii="David" w:hAnsi="David" w:cs="David" w:hint="cs"/>
          <w:sz w:val="28"/>
          <w:szCs w:val="28"/>
          <w:rtl/>
        </w:rPr>
        <w:t>-</w:t>
      </w:r>
      <w:r w:rsidR="00D15465">
        <w:rPr>
          <w:rFonts w:ascii="David" w:hAnsi="David" w:cs="David" w:hint="cs"/>
          <w:sz w:val="28"/>
          <w:szCs w:val="28"/>
          <w:rtl/>
        </w:rPr>
        <w:t xml:space="preserve">הפיך. מצד שני, שיעור המוות </w:t>
      </w:r>
      <w:r w:rsidR="00820143">
        <w:rPr>
          <w:rFonts w:ascii="David" w:hAnsi="David" w:cs="David" w:hint="cs"/>
          <w:sz w:val="28"/>
          <w:szCs w:val="28"/>
          <w:rtl/>
        </w:rPr>
        <w:t>משעלת לילד לא מחוסן הוא פי 10 מילד מחוסן (</w:t>
      </w:r>
      <w:proofErr w:type="spellStart"/>
      <w:r w:rsidR="00820143">
        <w:rPr>
          <w:rFonts w:ascii="David" w:hAnsi="David" w:cs="David" w:hint="cs"/>
          <w:sz w:val="28"/>
          <w:szCs w:val="28"/>
          <w:rtl/>
        </w:rPr>
        <w:t>וושופסקי</w:t>
      </w:r>
      <w:proofErr w:type="spellEnd"/>
      <w:r w:rsidR="00820143">
        <w:rPr>
          <w:rFonts w:ascii="David" w:hAnsi="David" w:cs="David" w:hint="cs"/>
          <w:sz w:val="28"/>
          <w:szCs w:val="28"/>
          <w:rtl/>
        </w:rPr>
        <w:t xml:space="preserve"> עמ' 112-111).</w:t>
      </w:r>
    </w:p>
    <w:p w:rsidR="00820143" w:rsidRDefault="00820143" w:rsidP="0018554C">
      <w:pPr>
        <w:jc w:val="both"/>
        <w:rPr>
          <w:rFonts w:ascii="David" w:hAnsi="David" w:cs="David"/>
          <w:sz w:val="28"/>
          <w:szCs w:val="28"/>
          <w:rtl/>
        </w:rPr>
      </w:pPr>
    </w:p>
    <w:p w:rsidR="008D5EB1" w:rsidRDefault="00820143" w:rsidP="0018554C">
      <w:pPr>
        <w:jc w:val="both"/>
        <w:rPr>
          <w:rFonts w:ascii="David" w:hAnsi="David" w:cs="David"/>
          <w:sz w:val="28"/>
          <w:szCs w:val="28"/>
          <w:rtl/>
        </w:rPr>
      </w:pPr>
      <w:r>
        <w:rPr>
          <w:rFonts w:ascii="David" w:hAnsi="David" w:cs="David" w:hint="cs"/>
          <w:sz w:val="28"/>
          <w:szCs w:val="28"/>
          <w:rtl/>
        </w:rPr>
        <w:t xml:space="preserve">אכן, </w:t>
      </w:r>
      <w:r w:rsidR="008D5EB1">
        <w:rPr>
          <w:rFonts w:ascii="David" w:hAnsi="David" w:cs="David" w:hint="cs"/>
          <w:sz w:val="28"/>
          <w:szCs w:val="28"/>
          <w:rtl/>
        </w:rPr>
        <w:t>לפי מחקר רפואי שפורסם בשנת 2007</w:t>
      </w:r>
      <w:r w:rsidR="00D86953">
        <w:rPr>
          <w:rFonts w:ascii="David" w:hAnsi="David" w:cs="David" w:hint="cs"/>
          <w:sz w:val="28"/>
          <w:szCs w:val="28"/>
          <w:rtl/>
        </w:rPr>
        <w:t>,</w:t>
      </w:r>
      <w:r w:rsidR="008D5EB1">
        <w:rPr>
          <w:rFonts w:ascii="David" w:hAnsi="David" w:cs="David" w:hint="cs"/>
          <w:sz w:val="28"/>
          <w:szCs w:val="28"/>
          <w:rtl/>
        </w:rPr>
        <w:t xml:space="preserve"> שיעור המוות מ</w:t>
      </w:r>
      <w:r>
        <w:rPr>
          <w:rFonts w:ascii="David" w:hAnsi="David" w:cs="David" w:hint="cs"/>
          <w:sz w:val="28"/>
          <w:szCs w:val="28"/>
          <w:rtl/>
        </w:rPr>
        <w:t xml:space="preserve">החיסון </w:t>
      </w:r>
      <w:r w:rsidR="008D5EB1">
        <w:rPr>
          <w:rFonts w:ascii="David" w:hAnsi="David" w:cs="David" w:hint="cs"/>
          <w:sz w:val="28"/>
          <w:szCs w:val="28"/>
          <w:rtl/>
        </w:rPr>
        <w:t>נגד אבעבועות</w:t>
      </w:r>
      <w:r w:rsidR="00D00852">
        <w:rPr>
          <w:rFonts w:ascii="David" w:hAnsi="David" w:cs="David" w:hint="cs"/>
          <w:sz w:val="28"/>
          <w:szCs w:val="28"/>
          <w:rtl/>
        </w:rPr>
        <w:t xml:space="preserve"> הוא </w:t>
      </w:r>
      <w:r w:rsidR="00D00852">
        <w:rPr>
          <w:rFonts w:ascii="David" w:hAnsi="David" w:cs="David"/>
          <w:sz w:val="28"/>
          <w:szCs w:val="28"/>
        </w:rPr>
        <w:t>.07</w:t>
      </w:r>
      <w:r w:rsidR="00D00852">
        <w:rPr>
          <w:rFonts w:ascii="David" w:hAnsi="David" w:cs="David" w:hint="cs"/>
          <w:sz w:val="28"/>
          <w:szCs w:val="28"/>
          <w:rtl/>
        </w:rPr>
        <w:t xml:space="preserve"> </w:t>
      </w:r>
      <w:r w:rsidR="008D5EB1">
        <w:rPr>
          <w:rFonts w:ascii="David" w:hAnsi="David" w:cs="David" w:hint="cs"/>
          <w:sz w:val="28"/>
          <w:szCs w:val="28"/>
          <w:rtl/>
        </w:rPr>
        <w:t>ל-100,000 איש לעומת 10 מתוך 100,000 איש לאנשים שלוקחים אספ</w:t>
      </w:r>
      <w:r w:rsidR="00037079">
        <w:rPr>
          <w:rFonts w:ascii="David" w:hAnsi="David" w:cs="David" w:hint="cs"/>
          <w:sz w:val="28"/>
          <w:szCs w:val="28"/>
          <w:rtl/>
        </w:rPr>
        <w:t>ירין</w:t>
      </w:r>
      <w:r w:rsidR="008D5EB1">
        <w:rPr>
          <w:rFonts w:ascii="David" w:hAnsi="David" w:cs="David" w:hint="cs"/>
          <w:sz w:val="28"/>
          <w:szCs w:val="28"/>
          <w:rtl/>
        </w:rPr>
        <w:t xml:space="preserve"> כל יום כדי למנוע התקפי לב או 10 מתוך 100,000 איש שנוסעים במכוניות (כהן וניומן).</w:t>
      </w:r>
      <w:r>
        <w:rPr>
          <w:rFonts w:ascii="David" w:hAnsi="David" w:cs="David" w:hint="cs"/>
          <w:sz w:val="28"/>
          <w:szCs w:val="28"/>
          <w:rtl/>
        </w:rPr>
        <w:t xml:space="preserve"> </w:t>
      </w:r>
    </w:p>
    <w:p w:rsidR="008D5EB1" w:rsidRDefault="008D5EB1" w:rsidP="0018554C">
      <w:pPr>
        <w:jc w:val="both"/>
        <w:rPr>
          <w:rFonts w:ascii="David" w:hAnsi="David" w:cs="David"/>
          <w:sz w:val="28"/>
          <w:szCs w:val="28"/>
          <w:rtl/>
        </w:rPr>
      </w:pPr>
    </w:p>
    <w:p w:rsidR="008D5EB1" w:rsidRDefault="008D5EB1" w:rsidP="0018554C">
      <w:pPr>
        <w:jc w:val="both"/>
        <w:rPr>
          <w:rFonts w:ascii="David" w:hAnsi="David" w:cs="David"/>
          <w:sz w:val="28"/>
          <w:szCs w:val="28"/>
          <w:rtl/>
        </w:rPr>
      </w:pPr>
      <w:r>
        <w:rPr>
          <w:rFonts w:ascii="David" w:hAnsi="David" w:cs="David" w:hint="cs"/>
          <w:sz w:val="28"/>
          <w:szCs w:val="28"/>
          <w:rtl/>
        </w:rPr>
        <w:t xml:space="preserve">בשנת </w:t>
      </w:r>
      <w:r w:rsidR="008470A0">
        <w:rPr>
          <w:rFonts w:ascii="David" w:hAnsi="David" w:cs="David" w:hint="cs"/>
          <w:sz w:val="28"/>
          <w:szCs w:val="28"/>
          <w:rtl/>
        </w:rPr>
        <w:t>1998</w:t>
      </w:r>
      <w:r>
        <w:rPr>
          <w:rFonts w:ascii="David" w:hAnsi="David" w:cs="David" w:hint="cs"/>
          <w:sz w:val="28"/>
          <w:szCs w:val="28"/>
          <w:rtl/>
        </w:rPr>
        <w:t xml:space="preserve"> </w:t>
      </w:r>
      <w:r w:rsidR="00D00852">
        <w:rPr>
          <w:rFonts w:ascii="David" w:hAnsi="David" w:cs="David" w:hint="cs"/>
          <w:sz w:val="28"/>
          <w:szCs w:val="28"/>
          <w:rtl/>
        </w:rPr>
        <w:t xml:space="preserve">פרסמה </w:t>
      </w:r>
      <w:r>
        <w:rPr>
          <w:rFonts w:ascii="David" w:hAnsi="David" w:cs="David" w:hint="cs"/>
          <w:sz w:val="28"/>
          <w:szCs w:val="28"/>
          <w:rtl/>
        </w:rPr>
        <w:t xml:space="preserve">קבוצה של </w:t>
      </w:r>
      <w:r w:rsidR="008470A0">
        <w:rPr>
          <w:rFonts w:ascii="David" w:hAnsi="David" w:cs="David" w:hint="cs"/>
          <w:sz w:val="28"/>
          <w:szCs w:val="28"/>
          <w:rtl/>
        </w:rPr>
        <w:t xml:space="preserve">12 </w:t>
      </w:r>
      <w:r>
        <w:rPr>
          <w:rFonts w:ascii="David" w:hAnsi="David" w:cs="David" w:hint="cs"/>
          <w:sz w:val="28"/>
          <w:szCs w:val="28"/>
          <w:rtl/>
        </w:rPr>
        <w:t>רופאים מאמר בכתב העת הרפואי</w:t>
      </w:r>
      <w:r w:rsidR="00D00852">
        <w:rPr>
          <w:rFonts w:ascii="David" w:hAnsi="David" w:cs="David" w:hint="cs"/>
          <w:sz w:val="28"/>
          <w:szCs w:val="28"/>
          <w:rtl/>
        </w:rPr>
        <w:t xml:space="preserve"> המכובד</w:t>
      </w:r>
      <w:r w:rsidR="00292E41">
        <w:rPr>
          <w:rFonts w:ascii="David" w:hAnsi="David" w:cs="David" w:hint="cs"/>
          <w:sz w:val="28"/>
          <w:szCs w:val="28"/>
          <w:rtl/>
        </w:rPr>
        <w:t xml:space="preserve"> </w:t>
      </w:r>
      <w:r w:rsidR="00292E41" w:rsidRPr="00292E41">
        <w:rPr>
          <w:rFonts w:ascii="David" w:hAnsi="David" w:cs="David"/>
          <w:i/>
          <w:iCs/>
          <w:sz w:val="28"/>
          <w:szCs w:val="28"/>
        </w:rPr>
        <w:t>The Lancet</w:t>
      </w:r>
      <w:r>
        <w:rPr>
          <w:rFonts w:ascii="David" w:hAnsi="David" w:cs="David" w:hint="cs"/>
          <w:sz w:val="28"/>
          <w:szCs w:val="28"/>
          <w:rtl/>
        </w:rPr>
        <w:t xml:space="preserve"> שם טענו שהחיסון נגד חצבת</w:t>
      </w:r>
      <w:r w:rsidR="00292E41">
        <w:rPr>
          <w:rFonts w:ascii="David" w:hAnsi="David" w:cs="David"/>
          <w:sz w:val="28"/>
          <w:szCs w:val="28"/>
        </w:rPr>
        <w:t xml:space="preserve"> </w:t>
      </w:r>
      <w:r w:rsidR="00037079">
        <w:rPr>
          <w:rFonts w:ascii="David" w:hAnsi="David" w:cs="David" w:hint="cs"/>
          <w:sz w:val="28"/>
          <w:szCs w:val="28"/>
          <w:rtl/>
        </w:rPr>
        <w:t>(</w:t>
      </w:r>
      <w:r>
        <w:rPr>
          <w:rFonts w:ascii="David" w:hAnsi="David" w:cs="David"/>
          <w:sz w:val="28"/>
          <w:szCs w:val="28"/>
        </w:rPr>
        <w:t>MMR</w:t>
      </w:r>
      <w:r w:rsidR="00037079">
        <w:rPr>
          <w:rFonts w:ascii="David" w:hAnsi="David" w:cs="David" w:hint="cs"/>
          <w:sz w:val="28"/>
          <w:szCs w:val="28"/>
          <w:rtl/>
        </w:rPr>
        <w:t xml:space="preserve">) </w:t>
      </w:r>
      <w:r>
        <w:rPr>
          <w:rFonts w:ascii="David" w:hAnsi="David" w:cs="David" w:hint="cs"/>
          <w:sz w:val="28"/>
          <w:szCs w:val="28"/>
          <w:rtl/>
        </w:rPr>
        <w:t>גורם לאוטיזם. מחקר זה גרם למהומה גדולה והרבה הורים</w:t>
      </w:r>
      <w:r w:rsidR="00037079">
        <w:rPr>
          <w:rFonts w:ascii="David" w:hAnsi="David" w:cs="David" w:hint="cs"/>
          <w:sz w:val="28"/>
          <w:szCs w:val="28"/>
          <w:rtl/>
        </w:rPr>
        <w:t>,</w:t>
      </w:r>
      <w:r>
        <w:rPr>
          <w:rFonts w:ascii="David" w:hAnsi="David" w:cs="David" w:hint="cs"/>
          <w:sz w:val="28"/>
          <w:szCs w:val="28"/>
          <w:rtl/>
        </w:rPr>
        <w:t xml:space="preserve"> במי</w:t>
      </w:r>
      <w:r w:rsidR="008470A0">
        <w:rPr>
          <w:rFonts w:ascii="David" w:hAnsi="David" w:cs="David" w:hint="cs"/>
          <w:sz w:val="28"/>
          <w:szCs w:val="28"/>
          <w:rtl/>
        </w:rPr>
        <w:t>וחד</w:t>
      </w:r>
      <w:r>
        <w:rPr>
          <w:rFonts w:ascii="David" w:hAnsi="David" w:cs="David" w:hint="cs"/>
          <w:sz w:val="28"/>
          <w:szCs w:val="28"/>
          <w:rtl/>
        </w:rPr>
        <w:t xml:space="preserve"> באנגליה</w:t>
      </w:r>
      <w:r w:rsidR="00037079">
        <w:rPr>
          <w:rFonts w:ascii="David" w:hAnsi="David" w:cs="David" w:hint="cs"/>
          <w:sz w:val="28"/>
          <w:szCs w:val="28"/>
          <w:rtl/>
        </w:rPr>
        <w:t>,</w:t>
      </w:r>
      <w:r>
        <w:rPr>
          <w:rFonts w:ascii="David" w:hAnsi="David" w:cs="David" w:hint="cs"/>
          <w:sz w:val="28"/>
          <w:szCs w:val="28"/>
          <w:rtl/>
        </w:rPr>
        <w:t xml:space="preserve"> הפסיקו לחסן את ילדיהם ושיעור ה</w:t>
      </w:r>
      <w:r w:rsidR="00D00852">
        <w:rPr>
          <w:rFonts w:ascii="David" w:hAnsi="David" w:cs="David" w:hint="cs"/>
          <w:sz w:val="28"/>
          <w:szCs w:val="28"/>
          <w:rtl/>
        </w:rPr>
        <w:t xml:space="preserve">הידבקות </w:t>
      </w:r>
      <w:r>
        <w:rPr>
          <w:rFonts w:ascii="David" w:hAnsi="David" w:cs="David" w:hint="cs"/>
          <w:sz w:val="28"/>
          <w:szCs w:val="28"/>
          <w:rtl/>
        </w:rPr>
        <w:t xml:space="preserve">מחצבת באנגליה עלה בצורה טלולה. </w:t>
      </w:r>
      <w:r w:rsidR="00D00852">
        <w:rPr>
          <w:rFonts w:ascii="David" w:hAnsi="David" w:cs="David" w:hint="cs"/>
          <w:sz w:val="28"/>
          <w:szCs w:val="28"/>
          <w:rtl/>
        </w:rPr>
        <w:t xml:space="preserve">ברם, </w:t>
      </w:r>
      <w:r w:rsidR="008470A0">
        <w:rPr>
          <w:rFonts w:ascii="David" w:hAnsi="David" w:cs="David" w:hint="cs"/>
          <w:sz w:val="28"/>
          <w:szCs w:val="28"/>
          <w:rtl/>
        </w:rPr>
        <w:t>בשנת 2005</w:t>
      </w:r>
      <w:r w:rsidR="00D00852">
        <w:rPr>
          <w:rFonts w:ascii="David" w:hAnsi="David" w:cs="David" w:hint="cs"/>
          <w:sz w:val="28"/>
          <w:szCs w:val="28"/>
          <w:rtl/>
        </w:rPr>
        <w:t>,</w:t>
      </w:r>
      <w:r w:rsidR="008470A0">
        <w:rPr>
          <w:rFonts w:ascii="David" w:hAnsi="David" w:cs="David" w:hint="cs"/>
          <w:sz w:val="28"/>
          <w:szCs w:val="28"/>
          <w:rtl/>
        </w:rPr>
        <w:t xml:space="preserve"> 10 מתוך 12 הרופאים </w:t>
      </w:r>
      <w:r>
        <w:rPr>
          <w:rFonts w:ascii="David" w:hAnsi="David" w:cs="David" w:hint="cs"/>
          <w:sz w:val="28"/>
          <w:szCs w:val="28"/>
          <w:rtl/>
        </w:rPr>
        <w:t xml:space="preserve">שחתמו על אותו מחקר </w:t>
      </w:r>
      <w:r w:rsidR="00292E41">
        <w:rPr>
          <w:rFonts w:ascii="David" w:hAnsi="David" w:cs="David" w:hint="cs"/>
          <w:sz w:val="28"/>
          <w:szCs w:val="28"/>
          <w:rtl/>
        </w:rPr>
        <w:t xml:space="preserve">חזרו בהם </w:t>
      </w:r>
      <w:r>
        <w:rPr>
          <w:rFonts w:ascii="David" w:hAnsi="David" w:cs="David" w:hint="cs"/>
          <w:sz w:val="28"/>
          <w:szCs w:val="28"/>
          <w:rtl/>
        </w:rPr>
        <w:t>מן המאמר</w:t>
      </w:r>
      <w:r w:rsidR="00037079">
        <w:rPr>
          <w:rFonts w:ascii="David" w:hAnsi="David" w:cs="David" w:hint="cs"/>
          <w:sz w:val="28"/>
          <w:szCs w:val="28"/>
          <w:rtl/>
        </w:rPr>
        <w:t>.</w:t>
      </w:r>
      <w:r>
        <w:rPr>
          <w:rFonts w:ascii="David" w:hAnsi="David" w:cs="David" w:hint="cs"/>
          <w:sz w:val="28"/>
          <w:szCs w:val="28"/>
          <w:rtl/>
        </w:rPr>
        <w:t xml:space="preserve"> התברר שהחוקר הראשי זייף תוצאות, הוא איבד את ר</w:t>
      </w:r>
      <w:r w:rsidR="008470A0">
        <w:rPr>
          <w:rFonts w:ascii="David" w:hAnsi="David" w:cs="David" w:hint="cs"/>
          <w:sz w:val="28"/>
          <w:szCs w:val="28"/>
          <w:rtl/>
        </w:rPr>
        <w:t>י</w:t>
      </w:r>
      <w:r>
        <w:rPr>
          <w:rFonts w:ascii="David" w:hAnsi="David" w:cs="David" w:hint="cs"/>
          <w:sz w:val="28"/>
          <w:szCs w:val="28"/>
          <w:rtl/>
        </w:rPr>
        <w:t>שיונו כרופא</w:t>
      </w:r>
      <w:r w:rsidR="00037079">
        <w:rPr>
          <w:rFonts w:ascii="David" w:hAnsi="David" w:cs="David" w:hint="cs"/>
          <w:sz w:val="28"/>
          <w:szCs w:val="28"/>
          <w:rtl/>
        </w:rPr>
        <w:t>,</w:t>
      </w:r>
      <w:r>
        <w:rPr>
          <w:rFonts w:ascii="David" w:hAnsi="David" w:cs="David" w:hint="cs"/>
          <w:sz w:val="28"/>
          <w:szCs w:val="28"/>
          <w:rtl/>
        </w:rPr>
        <w:t xml:space="preserve"> וכתב העת הודיע סוף סוף בשנת </w:t>
      </w:r>
      <w:r w:rsidR="008470A0">
        <w:rPr>
          <w:rFonts w:ascii="David" w:hAnsi="David" w:cs="David" w:hint="cs"/>
          <w:sz w:val="28"/>
          <w:szCs w:val="28"/>
          <w:rtl/>
        </w:rPr>
        <w:t>2010 שהם</w:t>
      </w:r>
      <w:r w:rsidR="00292E41">
        <w:rPr>
          <w:rFonts w:ascii="David" w:hAnsi="David" w:cs="David" w:hint="cs"/>
          <w:sz w:val="28"/>
          <w:szCs w:val="28"/>
          <w:rtl/>
        </w:rPr>
        <w:t xml:space="preserve"> נסוגו מן </w:t>
      </w:r>
      <w:r w:rsidR="008470A0">
        <w:rPr>
          <w:rFonts w:ascii="David" w:hAnsi="David" w:cs="David" w:hint="cs"/>
          <w:sz w:val="28"/>
          <w:szCs w:val="28"/>
          <w:rtl/>
        </w:rPr>
        <w:t>המחקר ה</w:t>
      </w:r>
      <w:r>
        <w:rPr>
          <w:rFonts w:ascii="David" w:hAnsi="David" w:cs="David" w:hint="cs"/>
          <w:sz w:val="28"/>
          <w:szCs w:val="28"/>
          <w:rtl/>
        </w:rPr>
        <w:t>מזויף (</w:t>
      </w:r>
      <w:proofErr w:type="spellStart"/>
      <w:r w:rsidR="008470A0">
        <w:rPr>
          <w:rFonts w:ascii="David" w:hAnsi="David" w:cs="David" w:hint="cs"/>
          <w:sz w:val="28"/>
          <w:szCs w:val="28"/>
          <w:rtl/>
        </w:rPr>
        <w:t>בלייך</w:t>
      </w:r>
      <w:proofErr w:type="spellEnd"/>
      <w:r w:rsidR="008470A0">
        <w:rPr>
          <w:rFonts w:ascii="David" w:hAnsi="David" w:cs="David" w:hint="cs"/>
          <w:sz w:val="28"/>
          <w:szCs w:val="28"/>
          <w:rtl/>
        </w:rPr>
        <w:t>, עמ' 464-463</w:t>
      </w:r>
      <w:r w:rsidR="00292E41">
        <w:rPr>
          <w:rFonts w:ascii="David" w:hAnsi="David" w:cs="David" w:hint="cs"/>
          <w:sz w:val="28"/>
          <w:szCs w:val="28"/>
          <w:rtl/>
        </w:rPr>
        <w:t>;</w:t>
      </w:r>
      <w:r w:rsidR="008470A0">
        <w:rPr>
          <w:rFonts w:ascii="David" w:hAnsi="David" w:cs="David" w:hint="cs"/>
          <w:sz w:val="28"/>
          <w:szCs w:val="28"/>
          <w:rtl/>
        </w:rPr>
        <w:t xml:space="preserve"> בוש, עמ'</w:t>
      </w:r>
      <w:r w:rsidR="00911B17">
        <w:rPr>
          <w:rFonts w:ascii="David" w:hAnsi="David" w:cs="David" w:hint="cs"/>
          <w:sz w:val="28"/>
          <w:szCs w:val="28"/>
          <w:rtl/>
        </w:rPr>
        <w:t xml:space="preserve"> 185-186</w:t>
      </w:r>
      <w:r>
        <w:rPr>
          <w:rFonts w:ascii="David" w:hAnsi="David" w:cs="David" w:hint="cs"/>
          <w:sz w:val="28"/>
          <w:szCs w:val="28"/>
          <w:rtl/>
        </w:rPr>
        <w:t>)</w:t>
      </w:r>
      <w:r w:rsidR="00292E41">
        <w:rPr>
          <w:rFonts w:ascii="David" w:hAnsi="David" w:cs="David" w:hint="cs"/>
          <w:sz w:val="28"/>
          <w:szCs w:val="28"/>
          <w:rtl/>
        </w:rPr>
        <w:t>.</w:t>
      </w:r>
    </w:p>
    <w:p w:rsidR="008D5EB1" w:rsidRDefault="008D5EB1" w:rsidP="0018554C">
      <w:pPr>
        <w:jc w:val="both"/>
        <w:rPr>
          <w:rFonts w:ascii="David" w:hAnsi="David" w:cs="David"/>
          <w:sz w:val="28"/>
          <w:szCs w:val="28"/>
          <w:rtl/>
        </w:rPr>
      </w:pPr>
    </w:p>
    <w:p w:rsidR="00440ABA" w:rsidRDefault="008D5EB1" w:rsidP="0018554C">
      <w:pPr>
        <w:jc w:val="both"/>
        <w:rPr>
          <w:rFonts w:ascii="David" w:hAnsi="David" w:cs="David"/>
          <w:sz w:val="28"/>
          <w:szCs w:val="28"/>
          <w:rtl/>
        </w:rPr>
      </w:pPr>
      <w:r>
        <w:rPr>
          <w:rFonts w:ascii="David" w:hAnsi="David" w:cs="David" w:hint="cs"/>
          <w:sz w:val="28"/>
          <w:szCs w:val="28"/>
          <w:rtl/>
        </w:rPr>
        <w:t>לא זו אף זו. נעשו למעלה מעשרים מחקרים שח</w:t>
      </w:r>
      <w:r w:rsidR="00D00852">
        <w:rPr>
          <w:rFonts w:ascii="David" w:hAnsi="David" w:cs="David" w:hint="cs"/>
          <w:sz w:val="28"/>
          <w:szCs w:val="28"/>
          <w:rtl/>
        </w:rPr>
        <w:t>י</w:t>
      </w:r>
      <w:r>
        <w:rPr>
          <w:rFonts w:ascii="David" w:hAnsi="David" w:cs="David" w:hint="cs"/>
          <w:sz w:val="28"/>
          <w:szCs w:val="28"/>
          <w:rtl/>
        </w:rPr>
        <w:t>פשו קשר בין חיסון ה-</w:t>
      </w:r>
      <w:r>
        <w:rPr>
          <w:rFonts w:ascii="David" w:hAnsi="David" w:cs="David"/>
          <w:sz w:val="28"/>
          <w:szCs w:val="28"/>
        </w:rPr>
        <w:t>MMR</w:t>
      </w:r>
      <w:r w:rsidR="00D00852">
        <w:rPr>
          <w:rFonts w:ascii="David" w:hAnsi="David" w:cs="David" w:hint="cs"/>
          <w:sz w:val="28"/>
          <w:szCs w:val="28"/>
          <w:rtl/>
        </w:rPr>
        <w:t xml:space="preserve"> </w:t>
      </w:r>
      <w:r>
        <w:rPr>
          <w:rFonts w:ascii="David" w:hAnsi="David" w:cs="David" w:hint="cs"/>
          <w:sz w:val="28"/>
          <w:szCs w:val="28"/>
          <w:rtl/>
        </w:rPr>
        <w:t>ואוטיזם</w:t>
      </w:r>
      <w:r w:rsidR="00037079">
        <w:rPr>
          <w:rFonts w:ascii="David" w:hAnsi="David" w:cs="David" w:hint="cs"/>
          <w:sz w:val="28"/>
          <w:szCs w:val="28"/>
          <w:rtl/>
        </w:rPr>
        <w:t>,</w:t>
      </w:r>
      <w:r>
        <w:rPr>
          <w:rFonts w:ascii="David" w:hAnsi="David" w:cs="David" w:hint="cs"/>
          <w:sz w:val="28"/>
          <w:szCs w:val="28"/>
          <w:rtl/>
        </w:rPr>
        <w:t xml:space="preserve"> כולל מחקר של למעלה ממ</w:t>
      </w:r>
      <w:r w:rsidR="00D00852">
        <w:rPr>
          <w:rFonts w:ascii="David" w:hAnsi="David" w:cs="David" w:hint="cs"/>
          <w:sz w:val="28"/>
          <w:szCs w:val="28"/>
          <w:rtl/>
        </w:rPr>
        <w:t>י</w:t>
      </w:r>
      <w:r>
        <w:rPr>
          <w:rFonts w:ascii="David" w:hAnsi="David" w:cs="David" w:hint="cs"/>
          <w:sz w:val="28"/>
          <w:szCs w:val="28"/>
          <w:rtl/>
        </w:rPr>
        <w:t>ליון ילדים</w:t>
      </w:r>
      <w:r w:rsidR="009B18A6">
        <w:rPr>
          <w:rFonts w:ascii="David" w:hAnsi="David" w:cs="David" w:hint="cs"/>
          <w:sz w:val="28"/>
          <w:szCs w:val="28"/>
          <w:rtl/>
        </w:rPr>
        <w:t xml:space="preserve">. </w:t>
      </w:r>
      <w:r w:rsidR="009B18A6" w:rsidRPr="002E22A7">
        <w:rPr>
          <w:rFonts w:ascii="David" w:hAnsi="David" w:cs="David" w:hint="cs"/>
          <w:b/>
          <w:bCs/>
          <w:sz w:val="28"/>
          <w:szCs w:val="28"/>
          <w:rtl/>
        </w:rPr>
        <w:t xml:space="preserve">אין שום </w:t>
      </w:r>
      <w:r w:rsidR="00D00852" w:rsidRPr="002E22A7">
        <w:rPr>
          <w:rFonts w:ascii="David" w:hAnsi="David" w:cs="David" w:hint="cs"/>
          <w:b/>
          <w:bCs/>
          <w:sz w:val="28"/>
          <w:szCs w:val="28"/>
          <w:rtl/>
        </w:rPr>
        <w:t xml:space="preserve">ראיה </w:t>
      </w:r>
      <w:r w:rsidR="009B18A6" w:rsidRPr="002E22A7">
        <w:rPr>
          <w:rFonts w:ascii="David" w:hAnsi="David" w:cs="David"/>
          <w:b/>
          <w:bCs/>
          <w:sz w:val="28"/>
          <w:szCs w:val="28"/>
        </w:rPr>
        <w:t xml:space="preserve"> </w:t>
      </w:r>
      <w:r w:rsidR="009B18A6" w:rsidRPr="002E22A7">
        <w:rPr>
          <w:rFonts w:ascii="David" w:hAnsi="David" w:cs="David" w:hint="cs"/>
          <w:b/>
          <w:bCs/>
          <w:sz w:val="28"/>
          <w:szCs w:val="28"/>
          <w:rtl/>
        </w:rPr>
        <w:t xml:space="preserve">שיש קשר בין החיסון הזה </w:t>
      </w:r>
      <w:r w:rsidR="00037079" w:rsidRPr="002E22A7">
        <w:rPr>
          <w:rFonts w:ascii="David" w:hAnsi="David" w:cs="David" w:hint="cs"/>
          <w:b/>
          <w:bCs/>
          <w:sz w:val="28"/>
          <w:szCs w:val="28"/>
          <w:rtl/>
        </w:rPr>
        <w:t>ל</w:t>
      </w:r>
      <w:r w:rsidR="00911B17">
        <w:rPr>
          <w:rFonts w:ascii="David" w:hAnsi="David" w:cs="David" w:hint="cs"/>
          <w:b/>
          <w:bCs/>
          <w:sz w:val="28"/>
          <w:szCs w:val="28"/>
          <w:rtl/>
        </w:rPr>
        <w:t xml:space="preserve">בין </w:t>
      </w:r>
      <w:r w:rsidR="009B18A6" w:rsidRPr="002E22A7">
        <w:rPr>
          <w:rFonts w:ascii="David" w:hAnsi="David" w:cs="David" w:hint="cs"/>
          <w:b/>
          <w:bCs/>
          <w:sz w:val="28"/>
          <w:szCs w:val="28"/>
          <w:rtl/>
        </w:rPr>
        <w:t>אוטיזם</w:t>
      </w:r>
      <w:r w:rsidR="00801954">
        <w:rPr>
          <w:rFonts w:ascii="David" w:hAnsi="David" w:cs="David" w:hint="cs"/>
          <w:sz w:val="28"/>
          <w:szCs w:val="28"/>
          <w:rtl/>
        </w:rPr>
        <w:t xml:space="preserve"> (</w:t>
      </w:r>
      <w:proofErr w:type="spellStart"/>
      <w:r w:rsidR="00CE4B23">
        <w:rPr>
          <w:rFonts w:ascii="David" w:hAnsi="David" w:cs="David" w:hint="cs"/>
          <w:sz w:val="28"/>
          <w:szCs w:val="28"/>
          <w:rtl/>
        </w:rPr>
        <w:t>גלט</w:t>
      </w:r>
      <w:proofErr w:type="spellEnd"/>
      <w:r w:rsidR="00801954">
        <w:rPr>
          <w:rFonts w:ascii="David" w:hAnsi="David" w:cs="David" w:hint="cs"/>
          <w:sz w:val="28"/>
          <w:szCs w:val="28"/>
          <w:rtl/>
        </w:rPr>
        <w:t xml:space="preserve"> עמ' 57</w:t>
      </w:r>
      <w:r w:rsidR="00911B17">
        <w:rPr>
          <w:rFonts w:ascii="David" w:hAnsi="David" w:cs="David" w:hint="cs"/>
          <w:sz w:val="28"/>
          <w:szCs w:val="28"/>
          <w:rtl/>
        </w:rPr>
        <w:t>;</w:t>
      </w:r>
      <w:r w:rsidR="00801954">
        <w:rPr>
          <w:rFonts w:ascii="David" w:hAnsi="David" w:cs="David" w:hint="cs"/>
          <w:sz w:val="28"/>
          <w:szCs w:val="28"/>
          <w:rtl/>
        </w:rPr>
        <w:t xml:space="preserve"> והשוו </w:t>
      </w:r>
      <w:proofErr w:type="spellStart"/>
      <w:r w:rsidR="00801954">
        <w:rPr>
          <w:rFonts w:ascii="David" w:hAnsi="David" w:cs="David" w:hint="cs"/>
          <w:sz w:val="28"/>
          <w:szCs w:val="28"/>
          <w:rtl/>
        </w:rPr>
        <w:t>פראוזר</w:t>
      </w:r>
      <w:proofErr w:type="spellEnd"/>
      <w:r w:rsidR="00801954">
        <w:rPr>
          <w:rFonts w:ascii="David" w:hAnsi="David" w:cs="David" w:hint="cs"/>
          <w:sz w:val="28"/>
          <w:szCs w:val="28"/>
          <w:rtl/>
        </w:rPr>
        <w:t xml:space="preserve"> עמ' 8-6).</w:t>
      </w:r>
      <w:r w:rsidR="009B18A6">
        <w:rPr>
          <w:rFonts w:ascii="David" w:hAnsi="David" w:cs="David" w:hint="cs"/>
          <w:sz w:val="28"/>
          <w:szCs w:val="28"/>
          <w:rtl/>
        </w:rPr>
        <w:t xml:space="preserve"> כמו כן, מחלה נדירה ולא קטלנית בשם</w:t>
      </w:r>
      <w:r w:rsidR="009B18A6">
        <w:rPr>
          <w:rFonts w:ascii="David" w:hAnsi="David" w:cs="David"/>
          <w:sz w:val="28"/>
          <w:szCs w:val="28"/>
        </w:rPr>
        <w:t xml:space="preserve">GBS </w:t>
      </w:r>
      <w:r w:rsidR="009B18A6">
        <w:rPr>
          <w:rFonts w:ascii="David" w:hAnsi="David" w:cs="David" w:hint="cs"/>
          <w:sz w:val="28"/>
          <w:szCs w:val="28"/>
          <w:rtl/>
        </w:rPr>
        <w:t xml:space="preserve"> קורה פעם או פעמיים במ</w:t>
      </w:r>
      <w:r w:rsidR="00D00852">
        <w:rPr>
          <w:rFonts w:ascii="David" w:hAnsi="David" w:cs="David" w:hint="cs"/>
          <w:sz w:val="28"/>
          <w:szCs w:val="28"/>
          <w:rtl/>
        </w:rPr>
        <w:t>י</w:t>
      </w:r>
      <w:r w:rsidR="009B18A6">
        <w:rPr>
          <w:rFonts w:ascii="David" w:hAnsi="David" w:cs="David" w:hint="cs"/>
          <w:sz w:val="28"/>
          <w:szCs w:val="28"/>
          <w:rtl/>
        </w:rPr>
        <w:t>ליון איש המקבלים חיסון נגד שפעת</w:t>
      </w:r>
      <w:r w:rsidR="00D15465">
        <w:rPr>
          <w:rFonts w:ascii="David" w:hAnsi="David" w:cs="David" w:hint="cs"/>
          <w:sz w:val="28"/>
          <w:szCs w:val="28"/>
          <w:rtl/>
        </w:rPr>
        <w:t xml:space="preserve"> </w:t>
      </w:r>
      <w:r w:rsidR="009B18A6">
        <w:rPr>
          <w:rFonts w:ascii="David" w:hAnsi="David" w:cs="David" w:hint="cs"/>
          <w:sz w:val="28"/>
          <w:szCs w:val="28"/>
          <w:rtl/>
        </w:rPr>
        <w:t>(</w:t>
      </w:r>
      <w:proofErr w:type="spellStart"/>
      <w:r w:rsidR="00CE4B23">
        <w:rPr>
          <w:rFonts w:ascii="David" w:hAnsi="David" w:cs="David" w:hint="cs"/>
          <w:sz w:val="28"/>
          <w:szCs w:val="28"/>
          <w:rtl/>
        </w:rPr>
        <w:t>גלט</w:t>
      </w:r>
      <w:proofErr w:type="spellEnd"/>
      <w:r w:rsidR="00037079">
        <w:rPr>
          <w:rFonts w:ascii="David" w:hAnsi="David" w:cs="David" w:hint="cs"/>
          <w:sz w:val="28"/>
          <w:szCs w:val="28"/>
          <w:rtl/>
        </w:rPr>
        <w:t>,</w:t>
      </w:r>
      <w:r w:rsidR="009B18A6">
        <w:rPr>
          <w:rFonts w:ascii="David" w:hAnsi="David" w:cs="David" w:hint="cs"/>
          <w:sz w:val="28"/>
          <w:szCs w:val="28"/>
          <w:rtl/>
        </w:rPr>
        <w:t xml:space="preserve"> עמ' 57)</w:t>
      </w:r>
      <w:r w:rsidR="00292E41">
        <w:rPr>
          <w:rFonts w:ascii="David" w:hAnsi="David" w:cs="David" w:hint="cs"/>
          <w:sz w:val="28"/>
          <w:szCs w:val="28"/>
          <w:rtl/>
        </w:rPr>
        <w:t>.</w:t>
      </w:r>
    </w:p>
    <w:p w:rsidR="009B18A6" w:rsidRDefault="009B18A6" w:rsidP="0018554C">
      <w:pPr>
        <w:jc w:val="both"/>
        <w:rPr>
          <w:rFonts w:ascii="David" w:hAnsi="David" w:cs="David"/>
          <w:sz w:val="28"/>
          <w:szCs w:val="28"/>
          <w:rtl/>
        </w:rPr>
      </w:pPr>
    </w:p>
    <w:p w:rsidR="009B18A6" w:rsidRDefault="00292E41" w:rsidP="0018554C">
      <w:pPr>
        <w:jc w:val="both"/>
        <w:rPr>
          <w:rFonts w:ascii="David" w:hAnsi="David" w:cs="David"/>
          <w:sz w:val="28"/>
          <w:szCs w:val="28"/>
          <w:rtl/>
        </w:rPr>
      </w:pPr>
      <w:r>
        <w:rPr>
          <w:rFonts w:ascii="David" w:hAnsi="David" w:cs="David" w:hint="cs"/>
          <w:sz w:val="28"/>
          <w:szCs w:val="28"/>
          <w:rtl/>
        </w:rPr>
        <w:t xml:space="preserve">אכן, </w:t>
      </w:r>
      <w:r w:rsidR="009B18A6">
        <w:rPr>
          <w:rFonts w:ascii="David" w:hAnsi="David" w:cs="David" w:hint="cs"/>
          <w:sz w:val="28"/>
          <w:szCs w:val="28"/>
          <w:rtl/>
        </w:rPr>
        <w:t xml:space="preserve">על מקרה רפואי אחר כבר פסק </w:t>
      </w:r>
      <w:proofErr w:type="spellStart"/>
      <w:r w:rsidR="009B18A6">
        <w:rPr>
          <w:rFonts w:ascii="David" w:hAnsi="David" w:cs="David" w:hint="cs"/>
          <w:sz w:val="28"/>
          <w:szCs w:val="28"/>
          <w:rtl/>
        </w:rPr>
        <w:t>החיד"א</w:t>
      </w:r>
      <w:proofErr w:type="spellEnd"/>
      <w:r w:rsidR="009B18A6">
        <w:rPr>
          <w:rFonts w:ascii="David" w:hAnsi="David" w:cs="David" w:hint="cs"/>
          <w:sz w:val="28"/>
          <w:szCs w:val="28"/>
          <w:rtl/>
        </w:rPr>
        <w:t xml:space="preserve">, </w:t>
      </w:r>
      <w:r w:rsidR="00037079">
        <w:rPr>
          <w:rFonts w:ascii="David" w:hAnsi="David" w:cs="David" w:hint="cs"/>
          <w:sz w:val="28"/>
          <w:szCs w:val="28"/>
          <w:rtl/>
        </w:rPr>
        <w:t>הרב</w:t>
      </w:r>
      <w:r w:rsidR="009B18A6">
        <w:rPr>
          <w:rFonts w:ascii="David" w:hAnsi="David" w:cs="David" w:hint="cs"/>
          <w:sz w:val="28"/>
          <w:szCs w:val="28"/>
          <w:rtl/>
        </w:rPr>
        <w:t xml:space="preserve"> חיים יוסף דוד אזולאי (</w:t>
      </w:r>
      <w:r>
        <w:rPr>
          <w:rFonts w:ascii="David" w:hAnsi="David" w:cs="David" w:hint="cs"/>
          <w:sz w:val="28"/>
          <w:szCs w:val="28"/>
          <w:rtl/>
        </w:rPr>
        <w:t>ארץ ישראל ואיטליה, 1806-1724</w:t>
      </w:r>
      <w:r w:rsidR="00037079">
        <w:rPr>
          <w:rFonts w:ascii="David" w:hAnsi="David" w:cs="David" w:hint="cs"/>
          <w:sz w:val="28"/>
          <w:szCs w:val="28"/>
          <w:rtl/>
        </w:rPr>
        <w:t xml:space="preserve">; </w:t>
      </w:r>
      <w:r w:rsidR="009B18A6">
        <w:rPr>
          <w:rFonts w:ascii="David" w:hAnsi="David" w:cs="David" w:hint="cs"/>
          <w:sz w:val="28"/>
          <w:szCs w:val="28"/>
          <w:rtl/>
        </w:rPr>
        <w:t>שו</w:t>
      </w:r>
      <w:r w:rsidR="00D00852">
        <w:rPr>
          <w:rFonts w:ascii="David" w:hAnsi="David" w:cs="David" w:hint="cs"/>
          <w:sz w:val="28"/>
          <w:szCs w:val="28"/>
          <w:rtl/>
        </w:rPr>
        <w:t>"</w:t>
      </w:r>
      <w:r w:rsidR="009B18A6">
        <w:rPr>
          <w:rFonts w:ascii="David" w:hAnsi="David" w:cs="David" w:hint="cs"/>
          <w:sz w:val="28"/>
          <w:szCs w:val="28"/>
          <w:rtl/>
        </w:rPr>
        <w:t>ת חיים שאל</w:t>
      </w:r>
      <w:r w:rsidR="00037079">
        <w:rPr>
          <w:rFonts w:ascii="David" w:hAnsi="David" w:cs="David" w:hint="cs"/>
          <w:sz w:val="28"/>
          <w:szCs w:val="28"/>
          <w:rtl/>
        </w:rPr>
        <w:t>,</w:t>
      </w:r>
      <w:r w:rsidR="009B18A6">
        <w:rPr>
          <w:rFonts w:ascii="David" w:hAnsi="David" w:cs="David" w:hint="cs"/>
          <w:sz w:val="28"/>
          <w:szCs w:val="28"/>
          <w:rtl/>
        </w:rPr>
        <w:t xml:space="preserve"> חלק ב', סימן כ</w:t>
      </w:r>
      <w:r>
        <w:rPr>
          <w:rFonts w:ascii="David" w:hAnsi="David" w:cs="David" w:hint="cs"/>
          <w:sz w:val="28"/>
          <w:szCs w:val="28"/>
          <w:rtl/>
        </w:rPr>
        <w:t>"</w:t>
      </w:r>
      <w:r w:rsidR="009B18A6">
        <w:rPr>
          <w:rFonts w:ascii="David" w:hAnsi="David" w:cs="David" w:hint="cs"/>
          <w:sz w:val="28"/>
          <w:szCs w:val="28"/>
          <w:rtl/>
        </w:rPr>
        <w:t>ה</w:t>
      </w:r>
      <w:r w:rsidR="00037079">
        <w:rPr>
          <w:rFonts w:ascii="David" w:hAnsi="David" w:cs="David" w:hint="cs"/>
          <w:sz w:val="28"/>
          <w:szCs w:val="28"/>
          <w:rtl/>
        </w:rPr>
        <w:t>)</w:t>
      </w:r>
      <w:r w:rsidR="009B18A6">
        <w:rPr>
          <w:rFonts w:ascii="David" w:hAnsi="David" w:cs="David" w:hint="cs"/>
          <w:sz w:val="28"/>
          <w:szCs w:val="28"/>
          <w:rtl/>
        </w:rPr>
        <w:t xml:space="preserve"> "</w:t>
      </w:r>
      <w:proofErr w:type="spellStart"/>
      <w:r w:rsidR="009B18A6">
        <w:rPr>
          <w:rFonts w:ascii="David" w:hAnsi="David" w:cs="David" w:hint="cs"/>
          <w:sz w:val="28"/>
          <w:szCs w:val="28"/>
          <w:rtl/>
        </w:rPr>
        <w:t>דלמיעוטא</w:t>
      </w:r>
      <w:proofErr w:type="spellEnd"/>
      <w:r w:rsidR="009B18A6">
        <w:rPr>
          <w:rFonts w:ascii="David" w:hAnsi="David" w:cs="David" w:hint="cs"/>
          <w:sz w:val="28"/>
          <w:szCs w:val="28"/>
          <w:rtl/>
        </w:rPr>
        <w:t xml:space="preserve"> </w:t>
      </w:r>
      <w:proofErr w:type="spellStart"/>
      <w:r w:rsidR="009B18A6">
        <w:rPr>
          <w:rFonts w:ascii="David" w:hAnsi="David" w:cs="David" w:hint="cs"/>
          <w:sz w:val="28"/>
          <w:szCs w:val="28"/>
          <w:rtl/>
        </w:rPr>
        <w:t>דמיעוטא</w:t>
      </w:r>
      <w:proofErr w:type="spellEnd"/>
      <w:r w:rsidR="009B18A6">
        <w:rPr>
          <w:rFonts w:ascii="David" w:hAnsi="David" w:cs="David" w:hint="cs"/>
          <w:sz w:val="28"/>
          <w:szCs w:val="28"/>
          <w:rtl/>
        </w:rPr>
        <w:t xml:space="preserve"> לא </w:t>
      </w:r>
      <w:proofErr w:type="spellStart"/>
      <w:r w:rsidR="009B18A6">
        <w:rPr>
          <w:rFonts w:ascii="David" w:hAnsi="David" w:cs="David" w:hint="cs"/>
          <w:sz w:val="28"/>
          <w:szCs w:val="28"/>
          <w:rtl/>
        </w:rPr>
        <w:t>חיישינן</w:t>
      </w:r>
      <w:proofErr w:type="spellEnd"/>
      <w:r w:rsidR="00037079">
        <w:rPr>
          <w:rFonts w:ascii="David" w:hAnsi="David" w:cs="David" w:hint="cs"/>
          <w:sz w:val="28"/>
          <w:szCs w:val="28"/>
          <w:rtl/>
        </w:rPr>
        <w:t xml:space="preserve"> [=שלמיעוט של מיעוט אנו לא חוששים]"</w:t>
      </w:r>
      <w:r w:rsidR="00071903">
        <w:rPr>
          <w:rFonts w:ascii="David" w:hAnsi="David" w:cs="David" w:hint="cs"/>
          <w:sz w:val="28"/>
          <w:szCs w:val="28"/>
          <w:rtl/>
        </w:rPr>
        <w:t>. אכן</w:t>
      </w:r>
      <w:r w:rsidR="00911B17">
        <w:rPr>
          <w:rFonts w:ascii="David" w:hAnsi="David" w:cs="David" w:hint="cs"/>
          <w:sz w:val="28"/>
          <w:szCs w:val="28"/>
          <w:rtl/>
        </w:rPr>
        <w:t>,</w:t>
      </w:r>
      <w:r w:rsidR="00071903">
        <w:rPr>
          <w:rFonts w:ascii="David" w:hAnsi="David" w:cs="David" w:hint="cs"/>
          <w:sz w:val="28"/>
          <w:szCs w:val="28"/>
          <w:rtl/>
        </w:rPr>
        <w:t xml:space="preserve"> גם ר' אברהם </w:t>
      </w:r>
      <w:proofErr w:type="spellStart"/>
      <w:r w:rsidR="00071903">
        <w:rPr>
          <w:rFonts w:ascii="David" w:hAnsi="David" w:cs="David" w:hint="cs"/>
          <w:sz w:val="28"/>
          <w:szCs w:val="28"/>
          <w:rtl/>
        </w:rPr>
        <w:t>נאנציג</w:t>
      </w:r>
      <w:proofErr w:type="spellEnd"/>
      <w:r w:rsidR="00071903">
        <w:rPr>
          <w:rFonts w:ascii="David" w:hAnsi="David" w:cs="David" w:hint="cs"/>
          <w:sz w:val="28"/>
          <w:szCs w:val="28"/>
          <w:rtl/>
        </w:rPr>
        <w:t xml:space="preserve"> שנביא להלן כתב בשנת 1785 </w:t>
      </w:r>
      <w:r w:rsidR="004B7772">
        <w:rPr>
          <w:rFonts w:ascii="David" w:hAnsi="David" w:cs="David" w:hint="cs"/>
          <w:sz w:val="28"/>
          <w:szCs w:val="28"/>
          <w:rtl/>
        </w:rPr>
        <w:t>שאין לחשוש לסכנה של אחד מאלף ש</w:t>
      </w:r>
      <w:r w:rsidR="0084516E">
        <w:rPr>
          <w:rFonts w:ascii="David" w:hAnsi="David" w:cs="David" w:hint="cs"/>
          <w:sz w:val="28"/>
          <w:szCs w:val="28"/>
          <w:rtl/>
        </w:rPr>
        <w:t xml:space="preserve">מת מן </w:t>
      </w:r>
      <w:proofErr w:type="spellStart"/>
      <w:r w:rsidR="0084516E">
        <w:rPr>
          <w:rFonts w:ascii="David" w:hAnsi="David" w:cs="David" w:hint="cs"/>
          <w:sz w:val="28"/>
          <w:szCs w:val="28"/>
          <w:rtl/>
        </w:rPr>
        <w:t>ה</w:t>
      </w:r>
      <w:r w:rsidR="002E22A7">
        <w:rPr>
          <w:rFonts w:ascii="David" w:hAnsi="David" w:cs="David" w:hint="cs"/>
          <w:sz w:val="28"/>
          <w:szCs w:val="28"/>
          <w:rtl/>
        </w:rPr>
        <w:t>אינקולציה</w:t>
      </w:r>
      <w:proofErr w:type="spellEnd"/>
      <w:r w:rsidR="002E22A7">
        <w:rPr>
          <w:rFonts w:ascii="David" w:hAnsi="David" w:cs="David" w:hint="cs"/>
          <w:sz w:val="28"/>
          <w:szCs w:val="28"/>
          <w:rtl/>
        </w:rPr>
        <w:t xml:space="preserve"> </w:t>
      </w:r>
      <w:r w:rsidR="0084516E">
        <w:rPr>
          <w:rFonts w:ascii="David" w:hAnsi="David" w:cs="David" w:hint="cs"/>
          <w:sz w:val="28"/>
          <w:szCs w:val="28"/>
          <w:rtl/>
        </w:rPr>
        <w:t xml:space="preserve">נגד </w:t>
      </w:r>
      <w:r w:rsidR="004B7772">
        <w:rPr>
          <w:rFonts w:ascii="David" w:hAnsi="David" w:cs="David" w:hint="cs"/>
          <w:sz w:val="28"/>
          <w:szCs w:val="28"/>
          <w:rtl/>
        </w:rPr>
        <w:t xml:space="preserve">אבעבועות "למעוטי </w:t>
      </w:r>
      <w:proofErr w:type="spellStart"/>
      <w:r w:rsidR="004B7772">
        <w:rPr>
          <w:rFonts w:ascii="David" w:hAnsi="David" w:cs="David" w:hint="cs"/>
          <w:sz w:val="28"/>
          <w:szCs w:val="28"/>
          <w:rtl/>
        </w:rPr>
        <w:lastRenderedPageBreak/>
        <w:t>דמעוטי</w:t>
      </w:r>
      <w:proofErr w:type="spellEnd"/>
      <w:r w:rsidR="004B7772">
        <w:rPr>
          <w:rFonts w:ascii="David" w:hAnsi="David" w:cs="David" w:hint="cs"/>
          <w:sz w:val="28"/>
          <w:szCs w:val="28"/>
          <w:rtl/>
        </w:rPr>
        <w:t xml:space="preserve"> כזה לא נחוש לסלק בשביל כך תועלת ג</w:t>
      </w:r>
      <w:r w:rsidR="0084516E">
        <w:rPr>
          <w:rFonts w:ascii="David" w:hAnsi="David" w:cs="David" w:hint="cs"/>
          <w:sz w:val="28"/>
          <w:szCs w:val="28"/>
          <w:rtl/>
        </w:rPr>
        <w:t xml:space="preserve">דול כזה" (עלה תרופה, </w:t>
      </w:r>
      <w:r w:rsidR="002E22A7">
        <w:rPr>
          <w:rFonts w:ascii="David" w:hAnsi="David" w:cs="David" w:hint="cs"/>
          <w:sz w:val="28"/>
          <w:szCs w:val="28"/>
          <w:rtl/>
        </w:rPr>
        <w:t xml:space="preserve">לונדון, 1785, </w:t>
      </w:r>
      <w:r w:rsidR="0084516E">
        <w:rPr>
          <w:rFonts w:ascii="David" w:hAnsi="David" w:cs="David" w:hint="cs"/>
          <w:sz w:val="28"/>
          <w:szCs w:val="28"/>
          <w:rtl/>
        </w:rPr>
        <w:t xml:space="preserve">דף ו' ע"ב המצוטט אצל </w:t>
      </w:r>
      <w:proofErr w:type="spellStart"/>
      <w:r w:rsidR="0084516E">
        <w:rPr>
          <w:rFonts w:ascii="David" w:hAnsi="David" w:cs="David" w:hint="cs"/>
          <w:sz w:val="28"/>
          <w:szCs w:val="28"/>
          <w:rtl/>
        </w:rPr>
        <w:t>פראוזר</w:t>
      </w:r>
      <w:proofErr w:type="spellEnd"/>
      <w:r w:rsidR="0084516E">
        <w:rPr>
          <w:rFonts w:ascii="David" w:hAnsi="David" w:cs="David" w:hint="cs"/>
          <w:sz w:val="28"/>
          <w:szCs w:val="28"/>
          <w:rtl/>
        </w:rPr>
        <w:t xml:space="preserve">, עמ' 13). </w:t>
      </w:r>
    </w:p>
    <w:p w:rsidR="0084516E" w:rsidRDefault="0084516E" w:rsidP="0018554C">
      <w:pPr>
        <w:jc w:val="both"/>
        <w:rPr>
          <w:rFonts w:ascii="David" w:hAnsi="David" w:cs="David"/>
          <w:sz w:val="28"/>
          <w:szCs w:val="28"/>
          <w:rtl/>
        </w:rPr>
      </w:pPr>
    </w:p>
    <w:p w:rsidR="00440ABA" w:rsidRDefault="009B18A6" w:rsidP="0018554C">
      <w:pPr>
        <w:jc w:val="both"/>
        <w:rPr>
          <w:rFonts w:ascii="David" w:hAnsi="David" w:cs="David"/>
          <w:sz w:val="28"/>
          <w:szCs w:val="28"/>
          <w:rtl/>
        </w:rPr>
      </w:pPr>
      <w:r>
        <w:rPr>
          <w:rFonts w:ascii="David" w:hAnsi="David" w:cs="David" w:hint="cs"/>
          <w:sz w:val="28"/>
          <w:szCs w:val="28"/>
          <w:rtl/>
        </w:rPr>
        <w:t xml:space="preserve">וכן אמר הרב הרשל שכטר בימינו, שאם </w:t>
      </w:r>
      <w:r w:rsidR="0084516E">
        <w:rPr>
          <w:rFonts w:ascii="David" w:hAnsi="David" w:cs="David" w:hint="cs"/>
          <w:sz w:val="28"/>
          <w:szCs w:val="28"/>
          <w:rtl/>
        </w:rPr>
        <w:t xml:space="preserve">תגובת הלוואי לחיסון </w:t>
      </w:r>
      <w:r>
        <w:rPr>
          <w:rFonts w:ascii="David" w:hAnsi="David" w:cs="David" w:hint="cs"/>
          <w:sz w:val="28"/>
          <w:szCs w:val="28"/>
          <w:rtl/>
        </w:rPr>
        <w:t>ה</w:t>
      </w:r>
      <w:r w:rsidR="00911B17">
        <w:rPr>
          <w:rFonts w:ascii="David" w:hAnsi="David" w:cs="David" w:hint="cs"/>
          <w:sz w:val="28"/>
          <w:szCs w:val="28"/>
          <w:rtl/>
        </w:rPr>
        <w:t>י</w:t>
      </w:r>
      <w:r>
        <w:rPr>
          <w:rFonts w:ascii="David" w:hAnsi="David" w:cs="David" w:hint="cs"/>
          <w:sz w:val="28"/>
          <w:szCs w:val="28"/>
          <w:rtl/>
        </w:rPr>
        <w:t>א בסביבות אחד במ</w:t>
      </w:r>
      <w:r w:rsidR="0084516E">
        <w:rPr>
          <w:rFonts w:ascii="David" w:hAnsi="David" w:cs="David" w:hint="cs"/>
          <w:sz w:val="28"/>
          <w:szCs w:val="28"/>
          <w:rtl/>
        </w:rPr>
        <w:t>י</w:t>
      </w:r>
      <w:r>
        <w:rPr>
          <w:rFonts w:ascii="David" w:hAnsi="David" w:cs="David" w:hint="cs"/>
          <w:sz w:val="28"/>
          <w:szCs w:val="28"/>
          <w:rtl/>
        </w:rPr>
        <w:t xml:space="preserve">ליון </w:t>
      </w:r>
      <w:r w:rsidR="0084516E">
        <w:rPr>
          <w:rFonts w:ascii="David" w:hAnsi="David" w:cs="David" w:hint="cs"/>
          <w:sz w:val="28"/>
          <w:szCs w:val="28"/>
          <w:rtl/>
        </w:rPr>
        <w:t xml:space="preserve">יש לאמץ את </w:t>
      </w:r>
      <w:r>
        <w:rPr>
          <w:rFonts w:ascii="David" w:hAnsi="David" w:cs="David" w:hint="cs"/>
          <w:sz w:val="28"/>
          <w:szCs w:val="28"/>
          <w:rtl/>
        </w:rPr>
        <w:t>המושג של "בטלה דעתו אצל כל אדם" כדי שאדם לא יפחד מחיסון (</w:t>
      </w:r>
      <w:proofErr w:type="spellStart"/>
      <w:r w:rsidR="00CE4B23">
        <w:rPr>
          <w:rFonts w:ascii="David" w:hAnsi="David" w:cs="David" w:hint="cs"/>
          <w:sz w:val="28"/>
          <w:szCs w:val="28"/>
          <w:rtl/>
        </w:rPr>
        <w:t>גלט</w:t>
      </w:r>
      <w:proofErr w:type="spellEnd"/>
      <w:r w:rsidR="00037079">
        <w:rPr>
          <w:rFonts w:ascii="David" w:hAnsi="David" w:cs="David" w:hint="cs"/>
          <w:sz w:val="28"/>
          <w:szCs w:val="28"/>
          <w:rtl/>
        </w:rPr>
        <w:t>,</w:t>
      </w:r>
      <w:r>
        <w:rPr>
          <w:rFonts w:ascii="David" w:hAnsi="David" w:cs="David" w:hint="cs"/>
          <w:sz w:val="28"/>
          <w:szCs w:val="28"/>
          <w:rtl/>
        </w:rPr>
        <w:t xml:space="preserve"> עמ'</w:t>
      </w:r>
      <w:r w:rsidR="00037079">
        <w:rPr>
          <w:rFonts w:ascii="David" w:hAnsi="David" w:cs="David" w:hint="cs"/>
          <w:sz w:val="28"/>
          <w:szCs w:val="28"/>
          <w:rtl/>
        </w:rPr>
        <w:t xml:space="preserve"> 65-66</w:t>
      </w:r>
      <w:r w:rsidR="0084516E">
        <w:rPr>
          <w:rFonts w:ascii="David" w:hAnsi="David" w:cs="David" w:hint="cs"/>
          <w:sz w:val="28"/>
          <w:szCs w:val="28"/>
          <w:rtl/>
        </w:rPr>
        <w:t>).</w:t>
      </w:r>
    </w:p>
    <w:p w:rsidR="00FF6075" w:rsidRPr="0084516E" w:rsidRDefault="00FF6075" w:rsidP="0018554C">
      <w:pPr>
        <w:jc w:val="both"/>
        <w:rPr>
          <w:rFonts w:ascii="David" w:hAnsi="David" w:cs="David"/>
          <w:b/>
          <w:bCs/>
          <w:sz w:val="28"/>
          <w:szCs w:val="28"/>
          <w:rtl/>
        </w:rPr>
      </w:pPr>
    </w:p>
    <w:p w:rsidR="00D00852" w:rsidRDefault="00D00852" w:rsidP="0018554C">
      <w:pPr>
        <w:pStyle w:val="ListParagraph"/>
        <w:numPr>
          <w:ilvl w:val="0"/>
          <w:numId w:val="1"/>
        </w:numPr>
        <w:jc w:val="both"/>
        <w:rPr>
          <w:rFonts w:ascii="David" w:hAnsi="David" w:cs="David"/>
          <w:b/>
          <w:bCs/>
          <w:sz w:val="28"/>
          <w:szCs w:val="28"/>
        </w:rPr>
      </w:pPr>
      <w:r w:rsidRPr="0084516E">
        <w:rPr>
          <w:rFonts w:ascii="David" w:hAnsi="David" w:cs="David" w:hint="cs"/>
          <w:b/>
          <w:bCs/>
          <w:sz w:val="28"/>
          <w:szCs w:val="28"/>
          <w:rtl/>
        </w:rPr>
        <w:t>פוסקים התומכים או אף מחייבים חיסונים</w:t>
      </w:r>
      <w:r w:rsidR="00037079">
        <w:rPr>
          <w:rFonts w:ascii="David" w:hAnsi="David" w:cs="David" w:hint="cs"/>
          <w:b/>
          <w:bCs/>
          <w:sz w:val="28"/>
          <w:szCs w:val="28"/>
          <w:rtl/>
        </w:rPr>
        <w:t>,</w:t>
      </w:r>
      <w:r w:rsidRPr="0084516E">
        <w:rPr>
          <w:rFonts w:ascii="David" w:hAnsi="David" w:cs="David" w:hint="cs"/>
          <w:b/>
          <w:bCs/>
          <w:sz w:val="28"/>
          <w:szCs w:val="28"/>
          <w:rtl/>
        </w:rPr>
        <w:t xml:space="preserve"> בסדר כרונולוגי</w:t>
      </w:r>
    </w:p>
    <w:p w:rsidR="0084516E" w:rsidRPr="00037079" w:rsidRDefault="0084516E" w:rsidP="0018554C">
      <w:pPr>
        <w:pStyle w:val="ListParagraph"/>
        <w:jc w:val="both"/>
        <w:rPr>
          <w:rFonts w:ascii="David" w:hAnsi="David" w:cs="David"/>
          <w:b/>
          <w:bCs/>
          <w:sz w:val="28"/>
          <w:szCs w:val="28"/>
        </w:rPr>
      </w:pPr>
    </w:p>
    <w:p w:rsidR="00D00852" w:rsidRDefault="00EA0A75" w:rsidP="0018554C">
      <w:pPr>
        <w:jc w:val="both"/>
        <w:rPr>
          <w:rFonts w:ascii="David" w:hAnsi="David" w:cs="David"/>
          <w:sz w:val="28"/>
          <w:szCs w:val="28"/>
        </w:rPr>
      </w:pPr>
      <w:r>
        <w:rPr>
          <w:rFonts w:ascii="David" w:hAnsi="David" w:cs="David" w:hint="cs"/>
          <w:sz w:val="28"/>
          <w:szCs w:val="28"/>
          <w:rtl/>
        </w:rPr>
        <w:t xml:space="preserve">כאמור, </w:t>
      </w:r>
      <w:r w:rsidR="00D00852">
        <w:rPr>
          <w:rFonts w:ascii="David" w:hAnsi="David" w:cs="David" w:hint="cs"/>
          <w:sz w:val="28"/>
          <w:szCs w:val="28"/>
          <w:rtl/>
        </w:rPr>
        <w:t xml:space="preserve">ד"ר אדוארד </w:t>
      </w:r>
      <w:proofErr w:type="spellStart"/>
      <w:r w:rsidR="00D00852">
        <w:rPr>
          <w:rFonts w:ascii="David" w:hAnsi="David" w:cs="David" w:hint="cs"/>
          <w:sz w:val="28"/>
          <w:szCs w:val="28"/>
          <w:rtl/>
        </w:rPr>
        <w:t>ג</w:t>
      </w:r>
      <w:r w:rsidR="0084516E">
        <w:rPr>
          <w:rFonts w:ascii="David" w:hAnsi="David" w:cs="David" w:hint="cs"/>
          <w:sz w:val="28"/>
          <w:szCs w:val="28"/>
          <w:rtl/>
        </w:rPr>
        <w:t>'</w:t>
      </w:r>
      <w:r w:rsidR="00D00852">
        <w:rPr>
          <w:rFonts w:ascii="David" w:hAnsi="David" w:cs="David" w:hint="cs"/>
          <w:sz w:val="28"/>
          <w:szCs w:val="28"/>
          <w:rtl/>
        </w:rPr>
        <w:t>נר</w:t>
      </w:r>
      <w:proofErr w:type="spellEnd"/>
      <w:r w:rsidR="00D00852">
        <w:rPr>
          <w:rFonts w:ascii="David" w:hAnsi="David" w:cs="David" w:hint="cs"/>
          <w:sz w:val="28"/>
          <w:szCs w:val="28"/>
          <w:rtl/>
        </w:rPr>
        <w:t xml:space="preserve"> </w:t>
      </w:r>
      <w:r>
        <w:rPr>
          <w:rFonts w:ascii="David" w:hAnsi="David" w:cs="David" w:hint="cs"/>
          <w:sz w:val="28"/>
          <w:szCs w:val="28"/>
          <w:rtl/>
        </w:rPr>
        <w:t>המציא את החי</w:t>
      </w:r>
      <w:r w:rsidR="00D00852">
        <w:rPr>
          <w:rFonts w:ascii="David" w:hAnsi="David" w:cs="David" w:hint="cs"/>
          <w:sz w:val="28"/>
          <w:szCs w:val="28"/>
          <w:rtl/>
        </w:rPr>
        <w:t xml:space="preserve">סון נגד אבעבועות בשנת </w:t>
      </w:r>
      <w:r w:rsidR="00071903">
        <w:rPr>
          <w:rFonts w:ascii="David" w:hAnsi="David" w:cs="David" w:hint="cs"/>
          <w:sz w:val="28"/>
          <w:szCs w:val="28"/>
          <w:rtl/>
        </w:rPr>
        <w:t>1796.</w:t>
      </w:r>
      <w:r w:rsidR="0084516E">
        <w:rPr>
          <w:rFonts w:ascii="David" w:hAnsi="David" w:cs="David" w:hint="cs"/>
          <w:sz w:val="28"/>
          <w:szCs w:val="28"/>
          <w:rtl/>
        </w:rPr>
        <w:t xml:space="preserve"> מאז,</w:t>
      </w:r>
      <w:r w:rsidR="00D00852">
        <w:rPr>
          <w:rFonts w:ascii="David" w:hAnsi="David" w:cs="David" w:hint="cs"/>
          <w:sz w:val="28"/>
          <w:szCs w:val="28"/>
          <w:rtl/>
        </w:rPr>
        <w:t xml:space="preserve"> ואפילו קצת לפני כן</w:t>
      </w:r>
      <w:r w:rsidR="0084516E">
        <w:rPr>
          <w:rFonts w:ascii="David" w:hAnsi="David" w:cs="David" w:hint="cs"/>
          <w:sz w:val="28"/>
          <w:szCs w:val="28"/>
          <w:rtl/>
        </w:rPr>
        <w:t>,</w:t>
      </w:r>
      <w:r w:rsidR="00D00852">
        <w:rPr>
          <w:rFonts w:ascii="David" w:hAnsi="David" w:cs="David" w:hint="cs"/>
          <w:sz w:val="28"/>
          <w:szCs w:val="28"/>
          <w:rtl/>
        </w:rPr>
        <w:t xml:space="preserve"> רוב הפוסקים שעסקו בנושא תמכו באותו חיסון </w:t>
      </w:r>
      <w:r w:rsidR="00D00852">
        <w:rPr>
          <w:rFonts w:ascii="David" w:hAnsi="David" w:cs="David"/>
          <w:sz w:val="28"/>
          <w:szCs w:val="28"/>
          <w:rtl/>
        </w:rPr>
        <w:t>–</w:t>
      </w:r>
      <w:r w:rsidR="00D00852">
        <w:rPr>
          <w:rFonts w:ascii="David" w:hAnsi="David" w:cs="David" w:hint="cs"/>
          <w:sz w:val="28"/>
          <w:szCs w:val="28"/>
          <w:rtl/>
        </w:rPr>
        <w:t xml:space="preserve"> ולאחר מכן בחיסונים אחרים </w:t>
      </w:r>
      <w:r w:rsidR="00D00852">
        <w:rPr>
          <w:rFonts w:ascii="David" w:hAnsi="David" w:cs="David"/>
          <w:sz w:val="28"/>
          <w:szCs w:val="28"/>
          <w:rtl/>
        </w:rPr>
        <w:t>–</w:t>
      </w:r>
      <w:r w:rsidR="00D00852">
        <w:rPr>
          <w:rFonts w:ascii="David" w:hAnsi="David" w:cs="David" w:hint="cs"/>
          <w:sz w:val="28"/>
          <w:szCs w:val="28"/>
          <w:rtl/>
        </w:rPr>
        <w:t xml:space="preserve"> על פי המקורות שהבאנו לעיל, וחלק אף חייבו את החיסו</w:t>
      </w:r>
      <w:r w:rsidR="002E22A7">
        <w:rPr>
          <w:rFonts w:ascii="David" w:hAnsi="David" w:cs="David" w:hint="cs"/>
          <w:sz w:val="28"/>
          <w:szCs w:val="28"/>
          <w:rtl/>
        </w:rPr>
        <w:t>נים</w:t>
      </w:r>
      <w:r w:rsidR="00D00852">
        <w:rPr>
          <w:rFonts w:ascii="David" w:hAnsi="David" w:cs="David" w:hint="cs"/>
          <w:sz w:val="28"/>
          <w:szCs w:val="28"/>
          <w:rtl/>
        </w:rPr>
        <w:t>. אציג את הפוסקים האלה בסדר כרונולוגי עם הערות קצרות לגבי ד</w:t>
      </w:r>
      <w:r w:rsidR="00A645C5">
        <w:rPr>
          <w:rFonts w:ascii="David" w:hAnsi="David" w:cs="David" w:hint="cs"/>
          <w:sz w:val="28"/>
          <w:szCs w:val="28"/>
          <w:rtl/>
        </w:rPr>
        <w:t>עותיהם</w:t>
      </w:r>
      <w:r w:rsidR="00D00852">
        <w:rPr>
          <w:rFonts w:ascii="David" w:hAnsi="David" w:cs="David" w:hint="cs"/>
          <w:sz w:val="28"/>
          <w:szCs w:val="28"/>
          <w:rtl/>
        </w:rPr>
        <w:t>:</w:t>
      </w:r>
    </w:p>
    <w:p w:rsidR="0018554C" w:rsidRDefault="0018554C" w:rsidP="0018554C">
      <w:pPr>
        <w:jc w:val="both"/>
        <w:rPr>
          <w:rFonts w:ascii="David" w:hAnsi="David" w:cs="David"/>
          <w:sz w:val="28"/>
          <w:szCs w:val="28"/>
          <w:rtl/>
        </w:rPr>
      </w:pPr>
    </w:p>
    <w:p w:rsidR="00071903" w:rsidRPr="002E22A7" w:rsidRDefault="00071903" w:rsidP="0018554C">
      <w:pPr>
        <w:pStyle w:val="ListParagraph"/>
        <w:numPr>
          <w:ilvl w:val="0"/>
          <w:numId w:val="4"/>
        </w:numPr>
        <w:jc w:val="both"/>
        <w:rPr>
          <w:rFonts w:ascii="David" w:hAnsi="David" w:cs="David"/>
          <w:sz w:val="28"/>
          <w:szCs w:val="28"/>
          <w:rtl/>
        </w:rPr>
      </w:pPr>
      <w:r w:rsidRPr="002E22A7">
        <w:rPr>
          <w:rFonts w:ascii="David" w:hAnsi="David" w:cs="David" w:hint="cs"/>
          <w:sz w:val="28"/>
          <w:szCs w:val="28"/>
          <w:rtl/>
        </w:rPr>
        <w:t xml:space="preserve">אברהם בן שלמה </w:t>
      </w:r>
      <w:proofErr w:type="spellStart"/>
      <w:r w:rsidRPr="002E22A7">
        <w:rPr>
          <w:rFonts w:ascii="David" w:hAnsi="David" w:cs="David" w:hint="cs"/>
          <w:sz w:val="28"/>
          <w:szCs w:val="28"/>
          <w:rtl/>
        </w:rPr>
        <w:t>נאנסיך</w:t>
      </w:r>
      <w:proofErr w:type="spellEnd"/>
      <w:r w:rsidRPr="002E22A7">
        <w:rPr>
          <w:rFonts w:ascii="David" w:hAnsi="David" w:cs="David" w:hint="cs"/>
          <w:sz w:val="28"/>
          <w:szCs w:val="28"/>
          <w:rtl/>
        </w:rPr>
        <w:t xml:space="preserve"> או </w:t>
      </w:r>
      <w:proofErr w:type="spellStart"/>
      <w:r w:rsidRPr="002E22A7">
        <w:rPr>
          <w:rFonts w:ascii="David" w:hAnsi="David" w:cs="David" w:hint="cs"/>
          <w:sz w:val="28"/>
          <w:szCs w:val="28"/>
          <w:rtl/>
        </w:rPr>
        <w:t>נאנציג</w:t>
      </w:r>
      <w:proofErr w:type="spellEnd"/>
      <w:r w:rsidRPr="002E22A7">
        <w:rPr>
          <w:rFonts w:ascii="David" w:hAnsi="David" w:cs="David" w:hint="cs"/>
          <w:sz w:val="28"/>
          <w:szCs w:val="28"/>
          <w:rtl/>
        </w:rPr>
        <w:t xml:space="preserve">, </w:t>
      </w:r>
      <w:r w:rsidR="0084516E" w:rsidRPr="002E22A7">
        <w:rPr>
          <w:rFonts w:ascii="David" w:hAnsi="David" w:cs="David" w:hint="cs"/>
          <w:sz w:val="28"/>
          <w:szCs w:val="28"/>
          <w:rtl/>
        </w:rPr>
        <w:t xml:space="preserve">פרסם </w:t>
      </w:r>
      <w:r w:rsidRPr="002E22A7">
        <w:rPr>
          <w:rFonts w:ascii="David" w:hAnsi="David" w:cs="David" w:hint="cs"/>
          <w:sz w:val="28"/>
          <w:szCs w:val="28"/>
          <w:rtl/>
        </w:rPr>
        <w:t xml:space="preserve">חוברת בשם </w:t>
      </w:r>
      <w:r w:rsidR="0084516E" w:rsidRPr="002E22A7">
        <w:rPr>
          <w:rFonts w:ascii="David" w:hAnsi="David" w:cs="David" w:hint="cs"/>
          <w:sz w:val="28"/>
          <w:szCs w:val="28"/>
          <w:rtl/>
        </w:rPr>
        <w:t>"</w:t>
      </w:r>
      <w:r w:rsidRPr="002E22A7">
        <w:rPr>
          <w:rFonts w:ascii="David" w:hAnsi="David" w:cs="David" w:hint="cs"/>
          <w:sz w:val="28"/>
          <w:szCs w:val="28"/>
          <w:rtl/>
        </w:rPr>
        <w:t>עלה תרופה</w:t>
      </w:r>
      <w:r w:rsidR="0084516E" w:rsidRPr="002E22A7">
        <w:rPr>
          <w:rFonts w:ascii="David" w:hAnsi="David" w:cs="David" w:hint="cs"/>
          <w:sz w:val="28"/>
          <w:szCs w:val="28"/>
          <w:rtl/>
        </w:rPr>
        <w:t>"</w:t>
      </w:r>
      <w:r w:rsidRPr="002E22A7">
        <w:rPr>
          <w:rFonts w:ascii="David" w:hAnsi="David" w:cs="David" w:hint="cs"/>
          <w:sz w:val="28"/>
          <w:szCs w:val="28"/>
          <w:rtl/>
        </w:rPr>
        <w:t xml:space="preserve">, לונדון 1785. </w:t>
      </w:r>
      <w:r w:rsidR="0084516E" w:rsidRPr="002E22A7">
        <w:rPr>
          <w:rFonts w:ascii="David" w:hAnsi="David" w:cs="David" w:hint="cs"/>
          <w:sz w:val="28"/>
          <w:szCs w:val="28"/>
          <w:rtl/>
        </w:rPr>
        <w:t xml:space="preserve">הוא היה </w:t>
      </w:r>
      <w:r w:rsidRPr="002E22A7">
        <w:rPr>
          <w:rFonts w:ascii="David" w:hAnsi="David" w:cs="David" w:hint="cs"/>
          <w:sz w:val="28"/>
          <w:szCs w:val="28"/>
          <w:rtl/>
        </w:rPr>
        <w:t>תלמידי חכם אבל</w:t>
      </w:r>
      <w:r w:rsidR="00445F31">
        <w:rPr>
          <w:rFonts w:ascii="David" w:hAnsi="David" w:cs="David" w:hint="cs"/>
          <w:sz w:val="28"/>
          <w:szCs w:val="28"/>
          <w:rtl/>
        </w:rPr>
        <w:t>, כנראה,</w:t>
      </w:r>
      <w:r w:rsidRPr="002E22A7">
        <w:rPr>
          <w:rFonts w:ascii="David" w:hAnsi="David" w:cs="David" w:hint="cs"/>
          <w:sz w:val="28"/>
          <w:szCs w:val="28"/>
          <w:rtl/>
        </w:rPr>
        <w:t xml:space="preserve"> לא רב</w:t>
      </w:r>
      <w:r w:rsidR="00EA0A75">
        <w:rPr>
          <w:rFonts w:ascii="David" w:hAnsi="David" w:cs="David" w:hint="cs"/>
          <w:sz w:val="28"/>
          <w:szCs w:val="28"/>
          <w:rtl/>
        </w:rPr>
        <w:t xml:space="preserve"> מוסמך</w:t>
      </w:r>
      <w:r w:rsidRPr="002E22A7">
        <w:rPr>
          <w:rFonts w:ascii="David" w:hAnsi="David" w:cs="David" w:hint="cs"/>
          <w:sz w:val="28"/>
          <w:szCs w:val="28"/>
          <w:rtl/>
        </w:rPr>
        <w:t>. שניים מילדיו מתו מאבעבועות. הוא תמך באופן נלהב ב</w:t>
      </w:r>
      <w:r w:rsidR="0084516E" w:rsidRPr="002E22A7">
        <w:rPr>
          <w:rFonts w:ascii="David" w:hAnsi="David" w:cs="David" w:hint="cs"/>
          <w:sz w:val="28"/>
          <w:szCs w:val="28"/>
          <w:rtl/>
        </w:rPr>
        <w:t>-</w:t>
      </w:r>
      <w:proofErr w:type="spellStart"/>
      <w:r w:rsidRPr="002E22A7">
        <w:rPr>
          <w:rFonts w:ascii="David" w:hAnsi="David" w:cs="David"/>
          <w:sz w:val="28"/>
          <w:szCs w:val="28"/>
        </w:rPr>
        <w:t>variolation</w:t>
      </w:r>
      <w:proofErr w:type="spellEnd"/>
      <w:r w:rsidRPr="002E22A7">
        <w:rPr>
          <w:rFonts w:ascii="David" w:hAnsi="David" w:cs="David" w:hint="cs"/>
          <w:sz w:val="28"/>
          <w:szCs w:val="28"/>
          <w:rtl/>
        </w:rPr>
        <w:t xml:space="preserve"> או</w:t>
      </w:r>
      <w:r w:rsidRPr="002E22A7">
        <w:rPr>
          <w:rFonts w:ascii="David" w:hAnsi="David" w:cs="David"/>
          <w:sz w:val="28"/>
          <w:szCs w:val="28"/>
        </w:rPr>
        <w:t>inoculation</w:t>
      </w:r>
      <w:r w:rsidR="00EA0A75">
        <w:rPr>
          <w:rFonts w:ascii="David" w:hAnsi="David" w:cs="David" w:hint="cs"/>
          <w:sz w:val="28"/>
          <w:szCs w:val="28"/>
          <w:rtl/>
        </w:rPr>
        <w:t xml:space="preserve">, </w:t>
      </w:r>
      <w:r w:rsidRPr="002E22A7">
        <w:rPr>
          <w:rFonts w:ascii="David" w:hAnsi="David" w:cs="David" w:hint="cs"/>
          <w:sz w:val="28"/>
          <w:szCs w:val="28"/>
          <w:rtl/>
        </w:rPr>
        <w:t>שיטה לחיסון שהי</w:t>
      </w:r>
      <w:r w:rsidR="0084516E" w:rsidRPr="002E22A7">
        <w:rPr>
          <w:rFonts w:ascii="David" w:hAnsi="David" w:cs="David" w:hint="cs"/>
          <w:sz w:val="28"/>
          <w:szCs w:val="28"/>
          <w:rtl/>
        </w:rPr>
        <w:t>י</w:t>
      </w:r>
      <w:r w:rsidRPr="002E22A7">
        <w:rPr>
          <w:rFonts w:ascii="David" w:hAnsi="David" w:cs="David" w:hint="cs"/>
          <w:sz w:val="28"/>
          <w:szCs w:val="28"/>
          <w:rtl/>
        </w:rPr>
        <w:t xml:space="preserve">תה קיימת לפני החיסון הבטוח יותר של </w:t>
      </w:r>
      <w:proofErr w:type="spellStart"/>
      <w:r w:rsidRPr="002E22A7">
        <w:rPr>
          <w:rFonts w:ascii="David" w:hAnsi="David" w:cs="David" w:hint="cs"/>
          <w:sz w:val="28"/>
          <w:szCs w:val="28"/>
          <w:rtl/>
        </w:rPr>
        <w:t>ג'נר</w:t>
      </w:r>
      <w:proofErr w:type="spellEnd"/>
      <w:r w:rsidR="00595A02" w:rsidRPr="002E22A7">
        <w:rPr>
          <w:rFonts w:ascii="David" w:hAnsi="David" w:cs="David" w:hint="cs"/>
          <w:sz w:val="28"/>
          <w:szCs w:val="28"/>
          <w:rtl/>
        </w:rPr>
        <w:t xml:space="preserve">, שבה לוקחים </w:t>
      </w:r>
      <w:r w:rsidR="0038285B" w:rsidRPr="002E22A7">
        <w:rPr>
          <w:rFonts w:ascii="David" w:hAnsi="David" w:cs="David" w:hint="cs"/>
          <w:sz w:val="28"/>
          <w:szCs w:val="28"/>
          <w:rtl/>
        </w:rPr>
        <w:t>מוגלה מתוך פצע של חולה אבעבועות ומכניסים אותו מתחת לעור של בן אדם בריא</w:t>
      </w:r>
      <w:r w:rsidRPr="002E22A7">
        <w:rPr>
          <w:rFonts w:ascii="David" w:hAnsi="David" w:cs="David" w:hint="cs"/>
          <w:sz w:val="28"/>
          <w:szCs w:val="28"/>
          <w:rtl/>
        </w:rPr>
        <w:t xml:space="preserve"> (</w:t>
      </w:r>
      <w:r w:rsidR="0084516E" w:rsidRPr="002E22A7">
        <w:rPr>
          <w:rFonts w:ascii="David" w:hAnsi="David" w:cs="David" w:hint="cs"/>
          <w:sz w:val="28"/>
          <w:szCs w:val="28"/>
          <w:rtl/>
        </w:rPr>
        <w:t xml:space="preserve">יש </w:t>
      </w:r>
      <w:r w:rsidRPr="002E22A7">
        <w:rPr>
          <w:rFonts w:ascii="David" w:hAnsi="David" w:cs="David" w:hint="cs"/>
          <w:sz w:val="28"/>
          <w:szCs w:val="28"/>
          <w:rtl/>
        </w:rPr>
        <w:t>סיכו</w:t>
      </w:r>
      <w:r w:rsidR="00445F31">
        <w:rPr>
          <w:rFonts w:ascii="David" w:hAnsi="David" w:cs="David" w:hint="cs"/>
          <w:sz w:val="28"/>
          <w:szCs w:val="28"/>
          <w:rtl/>
        </w:rPr>
        <w:t xml:space="preserve">מים מפורטים </w:t>
      </w:r>
      <w:r w:rsidRPr="002E22A7">
        <w:rPr>
          <w:rFonts w:ascii="David" w:hAnsi="David" w:cs="David" w:hint="cs"/>
          <w:sz w:val="28"/>
          <w:szCs w:val="28"/>
          <w:rtl/>
        </w:rPr>
        <w:t xml:space="preserve">אצל </w:t>
      </w:r>
      <w:proofErr w:type="spellStart"/>
      <w:r w:rsidRPr="002E22A7">
        <w:rPr>
          <w:rFonts w:ascii="David" w:hAnsi="David" w:cs="David" w:hint="cs"/>
          <w:sz w:val="28"/>
          <w:szCs w:val="28"/>
          <w:rtl/>
        </w:rPr>
        <w:t>פראוזר</w:t>
      </w:r>
      <w:proofErr w:type="spellEnd"/>
      <w:r w:rsidR="00445F31">
        <w:rPr>
          <w:rFonts w:ascii="David" w:hAnsi="David" w:cs="David" w:hint="cs"/>
          <w:sz w:val="28"/>
          <w:szCs w:val="28"/>
          <w:rtl/>
        </w:rPr>
        <w:t>,</w:t>
      </w:r>
      <w:r w:rsidRPr="002E22A7">
        <w:rPr>
          <w:rFonts w:ascii="David" w:hAnsi="David" w:cs="David" w:hint="cs"/>
          <w:sz w:val="28"/>
          <w:szCs w:val="28"/>
          <w:rtl/>
        </w:rPr>
        <w:t xml:space="preserve"> עמ</w:t>
      </w:r>
      <w:r w:rsidR="00445F31">
        <w:rPr>
          <w:rFonts w:ascii="David" w:hAnsi="David" w:cs="David" w:hint="cs"/>
          <w:sz w:val="28"/>
          <w:szCs w:val="28"/>
          <w:rtl/>
        </w:rPr>
        <w:t>'</w:t>
      </w:r>
      <w:r w:rsidRPr="002E22A7">
        <w:rPr>
          <w:rFonts w:ascii="David" w:hAnsi="David" w:cs="David" w:hint="cs"/>
          <w:sz w:val="28"/>
          <w:szCs w:val="28"/>
          <w:rtl/>
        </w:rPr>
        <w:t xml:space="preserve"> 13-12</w:t>
      </w:r>
      <w:r w:rsidR="00037079" w:rsidRPr="002E22A7">
        <w:rPr>
          <w:rFonts w:ascii="David" w:hAnsi="David" w:cs="David" w:hint="cs"/>
          <w:sz w:val="28"/>
          <w:szCs w:val="28"/>
          <w:rtl/>
        </w:rPr>
        <w:t xml:space="preserve">; </w:t>
      </w:r>
      <w:r w:rsidR="005B3A08" w:rsidRPr="002E22A7">
        <w:rPr>
          <w:rFonts w:ascii="David" w:hAnsi="David" w:cs="David" w:hint="cs"/>
          <w:sz w:val="28"/>
          <w:szCs w:val="28"/>
          <w:rtl/>
        </w:rPr>
        <w:t>אייזנשטיין, עמ' 77</w:t>
      </w:r>
      <w:r w:rsidR="00037079" w:rsidRPr="002E22A7">
        <w:rPr>
          <w:rFonts w:ascii="David" w:hAnsi="David" w:cs="David" w:hint="cs"/>
          <w:sz w:val="28"/>
          <w:szCs w:val="28"/>
          <w:rtl/>
        </w:rPr>
        <w:t>; בראון;</w:t>
      </w:r>
      <w:r w:rsidR="005B3A08" w:rsidRPr="002E22A7">
        <w:rPr>
          <w:rFonts w:ascii="David" w:hAnsi="David" w:cs="David" w:hint="cs"/>
          <w:sz w:val="28"/>
          <w:szCs w:val="28"/>
          <w:rtl/>
        </w:rPr>
        <w:t xml:space="preserve"> </w:t>
      </w:r>
      <w:r w:rsidRPr="002E22A7">
        <w:rPr>
          <w:rFonts w:ascii="David" w:hAnsi="David" w:cs="David" w:hint="cs"/>
          <w:sz w:val="28"/>
          <w:szCs w:val="28"/>
          <w:rtl/>
        </w:rPr>
        <w:t>ו</w:t>
      </w:r>
      <w:r w:rsidR="005B3A08" w:rsidRPr="002E22A7">
        <w:rPr>
          <w:rFonts w:ascii="David" w:hAnsi="David" w:cs="David" w:hint="cs"/>
          <w:sz w:val="28"/>
          <w:szCs w:val="28"/>
          <w:rtl/>
        </w:rPr>
        <w:t xml:space="preserve">הוא </w:t>
      </w:r>
      <w:r w:rsidRPr="002E22A7">
        <w:rPr>
          <w:rFonts w:ascii="David" w:hAnsi="David" w:cs="David" w:hint="cs"/>
          <w:sz w:val="28"/>
          <w:szCs w:val="28"/>
          <w:rtl/>
        </w:rPr>
        <w:t xml:space="preserve">נזכר אצל הרבה מן הרבנים הרשומים </w:t>
      </w:r>
      <w:r w:rsidR="005B3A08" w:rsidRPr="002E22A7">
        <w:rPr>
          <w:rFonts w:ascii="David" w:hAnsi="David" w:cs="David" w:hint="cs"/>
          <w:sz w:val="28"/>
          <w:szCs w:val="28"/>
          <w:rtl/>
        </w:rPr>
        <w:t>ברשימת הספרות להלן</w:t>
      </w:r>
      <w:r w:rsidRPr="002E22A7">
        <w:rPr>
          <w:rFonts w:ascii="David" w:hAnsi="David" w:cs="David" w:hint="cs"/>
          <w:sz w:val="28"/>
          <w:szCs w:val="28"/>
          <w:rtl/>
        </w:rPr>
        <w:t>)</w:t>
      </w:r>
      <w:r w:rsidR="00037079" w:rsidRPr="002E22A7">
        <w:rPr>
          <w:rFonts w:ascii="David" w:hAnsi="David" w:cs="David" w:hint="cs"/>
          <w:sz w:val="28"/>
          <w:szCs w:val="28"/>
          <w:rtl/>
        </w:rPr>
        <w:t xml:space="preserve">. הוא ראה </w:t>
      </w:r>
      <w:r w:rsidR="00445F31">
        <w:rPr>
          <w:rFonts w:ascii="David" w:hAnsi="David" w:cs="David" w:hint="cs"/>
          <w:sz w:val="28"/>
          <w:szCs w:val="28"/>
          <w:rtl/>
        </w:rPr>
        <w:t xml:space="preserve">בשיטה הזאת קיום המצווה הנ"ל </w:t>
      </w:r>
      <w:r w:rsidR="004B7772" w:rsidRPr="002E22A7">
        <w:rPr>
          <w:rFonts w:ascii="David" w:hAnsi="David" w:cs="David" w:hint="cs"/>
          <w:sz w:val="28"/>
          <w:szCs w:val="28"/>
          <w:rtl/>
        </w:rPr>
        <w:t xml:space="preserve">של </w:t>
      </w:r>
      <w:r w:rsidRPr="002E22A7">
        <w:rPr>
          <w:rFonts w:ascii="David" w:hAnsi="David" w:cs="David" w:hint="cs"/>
          <w:sz w:val="28"/>
          <w:szCs w:val="28"/>
          <w:rtl/>
        </w:rPr>
        <w:t xml:space="preserve">"ונשמרתם </w:t>
      </w:r>
      <w:r w:rsidR="00445F31">
        <w:rPr>
          <w:rFonts w:ascii="David" w:hAnsi="David" w:cs="David" w:hint="cs"/>
          <w:sz w:val="28"/>
          <w:szCs w:val="28"/>
          <w:rtl/>
        </w:rPr>
        <w:t xml:space="preserve">מאד </w:t>
      </w:r>
      <w:r w:rsidRPr="002E22A7">
        <w:rPr>
          <w:rFonts w:ascii="David" w:hAnsi="David" w:cs="David" w:hint="cs"/>
          <w:sz w:val="28"/>
          <w:szCs w:val="28"/>
          <w:rtl/>
        </w:rPr>
        <w:t>לנפשותיכם"</w:t>
      </w:r>
      <w:r w:rsidR="000F2D00" w:rsidRPr="002E22A7">
        <w:rPr>
          <w:rFonts w:ascii="David" w:hAnsi="David" w:cs="David" w:hint="cs"/>
          <w:sz w:val="28"/>
          <w:szCs w:val="28"/>
          <w:rtl/>
        </w:rPr>
        <w:t>.</w:t>
      </w:r>
    </w:p>
    <w:p w:rsidR="000F2D00" w:rsidRDefault="000F2D00" w:rsidP="0018554C">
      <w:pPr>
        <w:jc w:val="both"/>
        <w:rPr>
          <w:rFonts w:ascii="David" w:hAnsi="David" w:cs="David"/>
          <w:sz w:val="28"/>
          <w:szCs w:val="28"/>
          <w:rtl/>
        </w:rPr>
      </w:pPr>
    </w:p>
    <w:p w:rsidR="000F2D00" w:rsidRPr="002E22A7" w:rsidRDefault="00595A02" w:rsidP="0018554C">
      <w:pPr>
        <w:pStyle w:val="ListParagraph"/>
        <w:numPr>
          <w:ilvl w:val="0"/>
          <w:numId w:val="4"/>
        </w:numPr>
        <w:jc w:val="both"/>
        <w:rPr>
          <w:rFonts w:ascii="David" w:hAnsi="David" w:cs="David"/>
          <w:sz w:val="28"/>
          <w:szCs w:val="28"/>
          <w:rtl/>
        </w:rPr>
      </w:pPr>
      <w:r w:rsidRPr="002E22A7">
        <w:rPr>
          <w:rFonts w:ascii="David" w:hAnsi="David" w:cs="David" w:hint="cs"/>
          <w:sz w:val="28"/>
          <w:szCs w:val="28"/>
          <w:rtl/>
        </w:rPr>
        <w:t xml:space="preserve">גם הרב </w:t>
      </w:r>
      <w:r w:rsidR="000F2D00" w:rsidRPr="002E22A7">
        <w:rPr>
          <w:rFonts w:ascii="David" w:hAnsi="David" w:cs="David" w:hint="cs"/>
          <w:sz w:val="28"/>
          <w:szCs w:val="28"/>
          <w:rtl/>
        </w:rPr>
        <w:t xml:space="preserve">ישמעאל הכהן </w:t>
      </w:r>
      <w:proofErr w:type="spellStart"/>
      <w:r w:rsidR="000F2D00" w:rsidRPr="002E22A7">
        <w:rPr>
          <w:rFonts w:ascii="David" w:hAnsi="David" w:cs="David" w:hint="cs"/>
          <w:sz w:val="28"/>
          <w:szCs w:val="28"/>
          <w:rtl/>
        </w:rPr>
        <w:t>ממודינה</w:t>
      </w:r>
      <w:proofErr w:type="spellEnd"/>
      <w:r w:rsidR="000F2D00" w:rsidRPr="002E22A7">
        <w:rPr>
          <w:rFonts w:ascii="David" w:hAnsi="David" w:cs="David" w:hint="cs"/>
          <w:sz w:val="28"/>
          <w:szCs w:val="28"/>
          <w:rtl/>
        </w:rPr>
        <w:t xml:space="preserve"> (</w:t>
      </w:r>
      <w:r w:rsidR="0031074A" w:rsidRPr="002E22A7">
        <w:rPr>
          <w:rFonts w:ascii="David" w:hAnsi="David" w:cs="David" w:hint="cs"/>
          <w:sz w:val="28"/>
          <w:szCs w:val="28"/>
          <w:rtl/>
        </w:rPr>
        <w:t xml:space="preserve">1811-1723; </w:t>
      </w:r>
      <w:r w:rsidR="000F2D00" w:rsidRPr="002E22A7">
        <w:rPr>
          <w:rFonts w:ascii="David" w:hAnsi="David" w:cs="David" w:hint="cs"/>
          <w:sz w:val="28"/>
          <w:szCs w:val="28"/>
          <w:rtl/>
        </w:rPr>
        <w:t>זר</w:t>
      </w:r>
      <w:r w:rsidRPr="002E22A7">
        <w:rPr>
          <w:rFonts w:ascii="David" w:hAnsi="David" w:cs="David" w:hint="cs"/>
          <w:sz w:val="28"/>
          <w:szCs w:val="28"/>
          <w:rtl/>
        </w:rPr>
        <w:t xml:space="preserve">ע אמת, חלק ב', </w:t>
      </w:r>
      <w:proofErr w:type="spellStart"/>
      <w:r w:rsidRPr="002E22A7">
        <w:rPr>
          <w:rFonts w:ascii="David" w:hAnsi="David" w:cs="David" w:hint="cs"/>
          <w:sz w:val="28"/>
          <w:szCs w:val="28"/>
          <w:rtl/>
        </w:rPr>
        <w:t>ליוורנו</w:t>
      </w:r>
      <w:proofErr w:type="spellEnd"/>
      <w:r w:rsidRPr="002E22A7">
        <w:rPr>
          <w:rFonts w:ascii="David" w:hAnsi="David" w:cs="David" w:hint="cs"/>
          <w:sz w:val="28"/>
          <w:szCs w:val="28"/>
          <w:rtl/>
        </w:rPr>
        <w:t>, תקנ"ו</w:t>
      </w:r>
      <w:r w:rsidR="0038285B" w:rsidRPr="002E22A7">
        <w:rPr>
          <w:rFonts w:ascii="David" w:hAnsi="David" w:cs="David" w:hint="cs"/>
          <w:sz w:val="28"/>
          <w:szCs w:val="28"/>
          <w:rtl/>
        </w:rPr>
        <w:t xml:space="preserve">, </w:t>
      </w:r>
      <w:r w:rsidRPr="002E22A7">
        <w:rPr>
          <w:rFonts w:ascii="David" w:hAnsi="David" w:cs="David" w:hint="cs"/>
          <w:sz w:val="28"/>
          <w:szCs w:val="28"/>
          <w:rtl/>
        </w:rPr>
        <w:t>1796,</w:t>
      </w:r>
      <w:r w:rsidR="000F2D00" w:rsidRPr="002E22A7">
        <w:rPr>
          <w:rFonts w:ascii="David" w:hAnsi="David" w:cs="David" w:hint="cs"/>
          <w:sz w:val="28"/>
          <w:szCs w:val="28"/>
          <w:rtl/>
        </w:rPr>
        <w:t xml:space="preserve"> יורה דעה, סימן ל"ב</w:t>
      </w:r>
      <w:r w:rsidR="0038285B" w:rsidRPr="002E22A7">
        <w:rPr>
          <w:rFonts w:ascii="David" w:hAnsi="David" w:cs="David" w:hint="cs"/>
          <w:sz w:val="28"/>
          <w:szCs w:val="28"/>
          <w:rtl/>
        </w:rPr>
        <w:t xml:space="preserve">; השוו </w:t>
      </w:r>
      <w:proofErr w:type="spellStart"/>
      <w:r w:rsidR="0038285B" w:rsidRPr="002E22A7">
        <w:rPr>
          <w:rFonts w:ascii="David" w:hAnsi="David" w:cs="David" w:hint="cs"/>
          <w:sz w:val="28"/>
          <w:szCs w:val="28"/>
          <w:rtl/>
        </w:rPr>
        <w:t>צימלס</w:t>
      </w:r>
      <w:proofErr w:type="spellEnd"/>
      <w:r w:rsidR="0038285B" w:rsidRPr="002E22A7">
        <w:rPr>
          <w:rFonts w:ascii="David" w:hAnsi="David" w:cs="David" w:hint="cs"/>
          <w:sz w:val="28"/>
          <w:szCs w:val="28"/>
          <w:rtl/>
        </w:rPr>
        <w:t xml:space="preserve">, עמ' </w:t>
      </w:r>
      <w:r w:rsidR="00897B66" w:rsidRPr="002E22A7">
        <w:rPr>
          <w:rFonts w:ascii="David" w:hAnsi="David" w:cs="David" w:hint="cs"/>
          <w:sz w:val="28"/>
          <w:szCs w:val="28"/>
          <w:rtl/>
        </w:rPr>
        <w:t>108</w:t>
      </w:r>
      <w:r w:rsidRPr="002E22A7">
        <w:rPr>
          <w:rFonts w:ascii="David" w:hAnsi="David" w:cs="David" w:hint="cs"/>
          <w:sz w:val="28"/>
          <w:szCs w:val="28"/>
          <w:rtl/>
        </w:rPr>
        <w:t>) עסק בשאלה של "</w:t>
      </w:r>
      <w:proofErr w:type="spellStart"/>
      <w:r w:rsidRPr="002E22A7">
        <w:rPr>
          <w:rFonts w:ascii="David" w:hAnsi="David" w:cs="David" w:hint="cs"/>
          <w:sz w:val="28"/>
          <w:szCs w:val="28"/>
          <w:rtl/>
        </w:rPr>
        <w:t>האינוקולאציוני</w:t>
      </w:r>
      <w:proofErr w:type="spellEnd"/>
      <w:r w:rsidRPr="002E22A7">
        <w:rPr>
          <w:rFonts w:ascii="David" w:hAnsi="David" w:cs="David" w:hint="cs"/>
          <w:sz w:val="28"/>
          <w:szCs w:val="28"/>
          <w:rtl/>
        </w:rPr>
        <w:t xml:space="preserve"> של </w:t>
      </w:r>
      <w:proofErr w:type="spellStart"/>
      <w:r w:rsidRPr="002E22A7">
        <w:rPr>
          <w:rFonts w:ascii="David" w:hAnsi="David" w:cs="David" w:hint="cs"/>
          <w:sz w:val="28"/>
          <w:szCs w:val="28"/>
          <w:rtl/>
        </w:rPr>
        <w:t>הווארולי</w:t>
      </w:r>
      <w:proofErr w:type="spellEnd"/>
      <w:r w:rsidRPr="002E22A7">
        <w:rPr>
          <w:rFonts w:ascii="David" w:hAnsi="David" w:cs="David" w:hint="cs"/>
          <w:sz w:val="28"/>
          <w:szCs w:val="28"/>
          <w:rtl/>
        </w:rPr>
        <w:t xml:space="preserve">". הרב </w:t>
      </w:r>
      <w:proofErr w:type="spellStart"/>
      <w:r w:rsidRPr="002E22A7">
        <w:rPr>
          <w:rFonts w:ascii="David" w:hAnsi="David" w:cs="David" w:hint="cs"/>
          <w:sz w:val="28"/>
          <w:szCs w:val="28"/>
          <w:rtl/>
        </w:rPr>
        <w:t>בלייך</w:t>
      </w:r>
      <w:proofErr w:type="spellEnd"/>
      <w:r w:rsidRPr="002E22A7">
        <w:rPr>
          <w:rFonts w:ascii="David" w:hAnsi="David" w:cs="David" w:hint="cs"/>
          <w:sz w:val="28"/>
          <w:szCs w:val="28"/>
          <w:rtl/>
        </w:rPr>
        <w:t xml:space="preserve"> (</w:t>
      </w:r>
      <w:r w:rsidR="000F2D00" w:rsidRPr="002E22A7">
        <w:rPr>
          <w:rFonts w:ascii="David" w:hAnsi="David" w:cs="David" w:hint="cs"/>
          <w:sz w:val="28"/>
          <w:szCs w:val="28"/>
          <w:rtl/>
        </w:rPr>
        <w:t>עמ' 454)</w:t>
      </w:r>
      <w:r w:rsidRPr="002E22A7">
        <w:rPr>
          <w:rFonts w:ascii="David" w:hAnsi="David" w:cs="David" w:hint="cs"/>
          <w:sz w:val="28"/>
          <w:szCs w:val="28"/>
          <w:rtl/>
        </w:rPr>
        <w:t xml:space="preserve"> טוען ש</w:t>
      </w:r>
      <w:r w:rsidR="00634305" w:rsidRPr="002E22A7">
        <w:rPr>
          <w:rFonts w:ascii="David" w:hAnsi="David" w:cs="David" w:hint="cs"/>
          <w:sz w:val="28"/>
          <w:szCs w:val="28"/>
          <w:rtl/>
        </w:rPr>
        <w:t xml:space="preserve">הרב ישמעאל תמך </w:t>
      </w:r>
      <w:r w:rsidRPr="002E22A7">
        <w:rPr>
          <w:rFonts w:ascii="David" w:hAnsi="David" w:cs="David" w:hint="cs"/>
          <w:sz w:val="28"/>
          <w:szCs w:val="28"/>
          <w:rtl/>
        </w:rPr>
        <w:t xml:space="preserve">בחיסון של ד"ר </w:t>
      </w:r>
      <w:proofErr w:type="spellStart"/>
      <w:r w:rsidRPr="002E22A7">
        <w:rPr>
          <w:rFonts w:ascii="David" w:hAnsi="David" w:cs="David" w:hint="cs"/>
          <w:sz w:val="28"/>
          <w:szCs w:val="28"/>
          <w:rtl/>
        </w:rPr>
        <w:t>ג'נר</w:t>
      </w:r>
      <w:proofErr w:type="spellEnd"/>
      <w:r w:rsidR="00634305" w:rsidRPr="002E22A7">
        <w:rPr>
          <w:rFonts w:ascii="David" w:hAnsi="David" w:cs="David" w:hint="cs"/>
          <w:sz w:val="28"/>
          <w:szCs w:val="28"/>
          <w:rtl/>
        </w:rPr>
        <w:t>,</w:t>
      </w:r>
      <w:r w:rsidRPr="002E22A7">
        <w:rPr>
          <w:rFonts w:ascii="David" w:hAnsi="David" w:cs="David" w:hint="cs"/>
          <w:sz w:val="28"/>
          <w:szCs w:val="28"/>
          <w:rtl/>
        </w:rPr>
        <w:t xml:space="preserve"> אבל ברור מעיו</w:t>
      </w:r>
      <w:r w:rsidR="0038285B" w:rsidRPr="002E22A7">
        <w:rPr>
          <w:rFonts w:ascii="David" w:hAnsi="David" w:cs="David" w:hint="cs"/>
          <w:sz w:val="28"/>
          <w:szCs w:val="28"/>
          <w:rtl/>
        </w:rPr>
        <w:t>ן</w:t>
      </w:r>
      <w:r w:rsidRPr="002E22A7">
        <w:rPr>
          <w:rFonts w:ascii="David" w:hAnsi="David" w:cs="David" w:hint="cs"/>
          <w:sz w:val="28"/>
          <w:szCs w:val="28"/>
          <w:rtl/>
        </w:rPr>
        <w:t xml:space="preserve"> בתשוב</w:t>
      </w:r>
      <w:r w:rsidR="00897B66" w:rsidRPr="002E22A7">
        <w:rPr>
          <w:rFonts w:ascii="David" w:hAnsi="David" w:cs="David" w:hint="cs"/>
          <w:sz w:val="28"/>
          <w:szCs w:val="28"/>
          <w:rtl/>
        </w:rPr>
        <w:t>תו</w:t>
      </w:r>
      <w:r w:rsidRPr="002E22A7">
        <w:rPr>
          <w:rFonts w:ascii="David" w:hAnsi="David" w:cs="David" w:hint="cs"/>
          <w:sz w:val="28"/>
          <w:szCs w:val="28"/>
          <w:rtl/>
        </w:rPr>
        <w:t xml:space="preserve"> שהוא עדיין </w:t>
      </w:r>
      <w:r w:rsidR="00897B66" w:rsidRPr="002E22A7">
        <w:rPr>
          <w:rFonts w:ascii="David" w:hAnsi="David" w:cs="David" w:hint="cs"/>
          <w:sz w:val="28"/>
          <w:szCs w:val="28"/>
          <w:rtl/>
        </w:rPr>
        <w:t>ה</w:t>
      </w:r>
      <w:r w:rsidR="00634305" w:rsidRPr="002E22A7">
        <w:rPr>
          <w:rFonts w:ascii="David" w:hAnsi="David" w:cs="David" w:hint="cs"/>
          <w:sz w:val="28"/>
          <w:szCs w:val="28"/>
          <w:rtl/>
        </w:rPr>
        <w:t xml:space="preserve">תלבט </w:t>
      </w:r>
      <w:r w:rsidRPr="002E22A7">
        <w:rPr>
          <w:rFonts w:ascii="David" w:hAnsi="David" w:cs="David" w:hint="cs"/>
          <w:sz w:val="28"/>
          <w:szCs w:val="28"/>
          <w:rtl/>
        </w:rPr>
        <w:t>בשיטה הישנה</w:t>
      </w:r>
      <w:r w:rsidR="0038285B" w:rsidRPr="002E22A7">
        <w:rPr>
          <w:rFonts w:ascii="David" w:hAnsi="David" w:cs="David" w:hint="cs"/>
          <w:sz w:val="28"/>
          <w:szCs w:val="28"/>
          <w:rtl/>
        </w:rPr>
        <w:t xml:space="preserve"> של </w:t>
      </w:r>
      <w:proofErr w:type="spellStart"/>
      <w:r w:rsidR="0038285B" w:rsidRPr="002E22A7">
        <w:rPr>
          <w:rFonts w:ascii="David" w:hAnsi="David" w:cs="David" w:hint="cs"/>
          <w:sz w:val="28"/>
          <w:szCs w:val="28"/>
          <w:rtl/>
        </w:rPr>
        <w:t>אינוקולציה</w:t>
      </w:r>
      <w:proofErr w:type="spellEnd"/>
      <w:r w:rsidR="0038285B" w:rsidRPr="002E22A7">
        <w:rPr>
          <w:rFonts w:ascii="David" w:hAnsi="David" w:cs="David" w:hint="cs"/>
          <w:sz w:val="28"/>
          <w:szCs w:val="28"/>
          <w:rtl/>
        </w:rPr>
        <w:t xml:space="preserve">. מצד אחד, </w:t>
      </w:r>
      <w:r w:rsidR="00897B66" w:rsidRPr="002E22A7">
        <w:rPr>
          <w:rFonts w:ascii="David" w:hAnsi="David" w:cs="David" w:hint="cs"/>
          <w:sz w:val="28"/>
          <w:szCs w:val="28"/>
          <w:rtl/>
        </w:rPr>
        <w:t>הוא הצדיק ב</w:t>
      </w:r>
      <w:r w:rsidR="0038285B" w:rsidRPr="002E22A7">
        <w:rPr>
          <w:rFonts w:ascii="David" w:hAnsi="David" w:cs="David" w:hint="cs"/>
          <w:sz w:val="28"/>
          <w:szCs w:val="28"/>
          <w:rtl/>
        </w:rPr>
        <w:t>סוף מכתבו הראשון את מנהג אותם המקומות שנוהגים לעשות כך</w:t>
      </w:r>
      <w:r w:rsidR="00897B66" w:rsidRPr="002E22A7">
        <w:rPr>
          <w:rFonts w:ascii="David" w:hAnsi="David" w:cs="David" w:hint="cs"/>
          <w:sz w:val="28"/>
          <w:szCs w:val="28"/>
          <w:rtl/>
        </w:rPr>
        <w:t>,</w:t>
      </w:r>
      <w:r w:rsidR="0038285B" w:rsidRPr="002E22A7">
        <w:rPr>
          <w:rFonts w:ascii="David" w:hAnsi="David" w:cs="David" w:hint="cs"/>
          <w:sz w:val="28"/>
          <w:szCs w:val="28"/>
          <w:rtl/>
        </w:rPr>
        <w:t xml:space="preserve"> למרות שיש  אפשרות שימותו מהם אחד מאלף </w:t>
      </w:r>
      <w:r w:rsidR="00445F31">
        <w:rPr>
          <w:rFonts w:ascii="David" w:hAnsi="David" w:cs="David" w:hint="cs"/>
          <w:sz w:val="28"/>
          <w:szCs w:val="28"/>
          <w:rtl/>
        </w:rPr>
        <w:t>"</w:t>
      </w:r>
      <w:r w:rsidR="0038285B" w:rsidRPr="002E22A7">
        <w:rPr>
          <w:rFonts w:ascii="David" w:hAnsi="David" w:cs="David" w:hint="cs"/>
          <w:sz w:val="28"/>
          <w:szCs w:val="28"/>
          <w:rtl/>
        </w:rPr>
        <w:t>וכל שכן שלא שמענו ולא ראינו מעולם שמת שום אחד מהם מחולי זה כעדות הרופאים המעידים לפי חכמת אומנותם</w:t>
      </w:r>
      <w:r w:rsidR="00634305" w:rsidRPr="002E22A7">
        <w:rPr>
          <w:rFonts w:ascii="David" w:hAnsi="David" w:cs="David" w:hint="cs"/>
          <w:sz w:val="28"/>
          <w:szCs w:val="28"/>
          <w:rtl/>
        </w:rPr>
        <w:t>,</w:t>
      </w:r>
      <w:r w:rsidR="0038285B" w:rsidRPr="002E22A7">
        <w:rPr>
          <w:rFonts w:ascii="David" w:hAnsi="David" w:cs="David" w:hint="cs"/>
          <w:sz w:val="28"/>
          <w:szCs w:val="28"/>
          <w:rtl/>
        </w:rPr>
        <w:t xml:space="preserve"> </w:t>
      </w:r>
      <w:r w:rsidR="00634305" w:rsidRPr="002E22A7">
        <w:rPr>
          <w:rFonts w:ascii="David" w:hAnsi="David" w:cs="David" w:hint="cs"/>
          <w:sz w:val="28"/>
          <w:szCs w:val="28"/>
          <w:rtl/>
        </w:rPr>
        <w:t>ואפילו אם נשמע מי שמת מן הטיפול הזה</w:t>
      </w:r>
      <w:r w:rsidR="00897B66" w:rsidRPr="002E22A7">
        <w:rPr>
          <w:rFonts w:ascii="David" w:hAnsi="David" w:cs="David" w:hint="cs"/>
          <w:sz w:val="28"/>
          <w:szCs w:val="28"/>
          <w:rtl/>
        </w:rPr>
        <w:t>,</w:t>
      </w:r>
      <w:r w:rsidR="00634305" w:rsidRPr="002E22A7">
        <w:rPr>
          <w:rFonts w:ascii="David" w:hAnsi="David" w:cs="David" w:hint="cs"/>
          <w:sz w:val="28"/>
          <w:szCs w:val="28"/>
          <w:rtl/>
        </w:rPr>
        <w:t xml:space="preserve"> מכל מקום הוו </w:t>
      </w:r>
      <w:proofErr w:type="spellStart"/>
      <w:r w:rsidR="00634305" w:rsidRPr="002E22A7">
        <w:rPr>
          <w:rFonts w:ascii="David" w:hAnsi="David" w:cs="David" w:hint="cs"/>
          <w:sz w:val="28"/>
          <w:szCs w:val="28"/>
          <w:rtl/>
        </w:rPr>
        <w:t>מיעוטא</w:t>
      </w:r>
      <w:proofErr w:type="spellEnd"/>
      <w:r w:rsidR="00634305" w:rsidRPr="002E22A7">
        <w:rPr>
          <w:rFonts w:ascii="David" w:hAnsi="David" w:cs="David" w:hint="cs"/>
          <w:sz w:val="28"/>
          <w:szCs w:val="28"/>
          <w:rtl/>
        </w:rPr>
        <w:t xml:space="preserve"> </w:t>
      </w:r>
      <w:proofErr w:type="spellStart"/>
      <w:r w:rsidR="00634305" w:rsidRPr="002E22A7">
        <w:rPr>
          <w:rFonts w:ascii="David" w:hAnsi="David" w:cs="David" w:hint="cs"/>
          <w:sz w:val="28"/>
          <w:szCs w:val="28"/>
          <w:rtl/>
        </w:rPr>
        <w:t>דמיעוטא</w:t>
      </w:r>
      <w:proofErr w:type="spellEnd"/>
      <w:r w:rsidR="00634305" w:rsidRPr="002E22A7">
        <w:rPr>
          <w:rFonts w:ascii="David" w:hAnsi="David" w:cs="David" w:hint="cs"/>
          <w:sz w:val="28"/>
          <w:szCs w:val="28"/>
          <w:rtl/>
        </w:rPr>
        <w:t xml:space="preserve"> ולא </w:t>
      </w:r>
      <w:proofErr w:type="spellStart"/>
      <w:r w:rsidR="00634305" w:rsidRPr="002E22A7">
        <w:rPr>
          <w:rFonts w:ascii="David" w:hAnsi="David" w:cs="David" w:hint="cs"/>
          <w:sz w:val="28"/>
          <w:szCs w:val="28"/>
          <w:rtl/>
        </w:rPr>
        <w:t>חיישינן</w:t>
      </w:r>
      <w:proofErr w:type="spellEnd"/>
      <w:r w:rsidR="00634305" w:rsidRPr="002E22A7">
        <w:rPr>
          <w:rFonts w:ascii="David" w:hAnsi="David" w:cs="David" w:hint="cs"/>
          <w:sz w:val="28"/>
          <w:szCs w:val="28"/>
          <w:rtl/>
        </w:rPr>
        <w:t xml:space="preserve"> ליה". אבל בסוף מכתבו השני</w:t>
      </w:r>
      <w:r w:rsidR="00897B66" w:rsidRPr="002E22A7">
        <w:rPr>
          <w:rFonts w:ascii="David" w:hAnsi="David" w:cs="David" w:hint="cs"/>
          <w:sz w:val="28"/>
          <w:szCs w:val="28"/>
          <w:rtl/>
        </w:rPr>
        <w:t>,</w:t>
      </w:r>
      <w:r w:rsidR="00634305" w:rsidRPr="002E22A7">
        <w:rPr>
          <w:rFonts w:ascii="David" w:hAnsi="David" w:cs="David" w:hint="cs"/>
          <w:sz w:val="28"/>
          <w:szCs w:val="28"/>
          <w:rtl/>
        </w:rPr>
        <w:t xml:space="preserve"> לאחר הצדקת המנהג</w:t>
      </w:r>
      <w:r w:rsidR="00897B66" w:rsidRPr="002E22A7">
        <w:rPr>
          <w:rFonts w:ascii="David" w:hAnsi="David" w:cs="David" w:hint="cs"/>
          <w:sz w:val="28"/>
          <w:szCs w:val="28"/>
          <w:rtl/>
        </w:rPr>
        <w:t>,</w:t>
      </w:r>
      <w:r w:rsidR="00634305" w:rsidRPr="002E22A7">
        <w:rPr>
          <w:rFonts w:ascii="David" w:hAnsi="David" w:cs="David" w:hint="cs"/>
          <w:sz w:val="28"/>
          <w:szCs w:val="28"/>
          <w:rtl/>
        </w:rPr>
        <w:t xml:space="preserve"> הוא מוסיף: "אבל מכל מקום ליראי הוראה גם ידי תכון עמו </w:t>
      </w:r>
      <w:proofErr w:type="spellStart"/>
      <w:r w:rsidR="00634305" w:rsidRPr="002E22A7">
        <w:rPr>
          <w:rFonts w:ascii="David" w:hAnsi="David" w:cs="David" w:hint="cs"/>
          <w:sz w:val="28"/>
          <w:szCs w:val="28"/>
          <w:rtl/>
        </w:rPr>
        <w:t>דמהיות</w:t>
      </w:r>
      <w:proofErr w:type="spellEnd"/>
      <w:r w:rsidR="00634305" w:rsidRPr="002E22A7">
        <w:rPr>
          <w:rFonts w:ascii="David" w:hAnsi="David" w:cs="David" w:hint="cs"/>
          <w:sz w:val="28"/>
          <w:szCs w:val="28"/>
          <w:rtl/>
        </w:rPr>
        <w:t xml:space="preserve"> טוב 'שב ואל תעשה עדיף' ויפה השתיקה כל </w:t>
      </w:r>
      <w:proofErr w:type="spellStart"/>
      <w:r w:rsidR="00634305" w:rsidRPr="002E22A7">
        <w:rPr>
          <w:rFonts w:ascii="David" w:hAnsi="David" w:cs="David" w:hint="cs"/>
          <w:sz w:val="28"/>
          <w:szCs w:val="28"/>
          <w:rtl/>
        </w:rPr>
        <w:t>היכא</w:t>
      </w:r>
      <w:proofErr w:type="spellEnd"/>
      <w:r w:rsidR="00634305" w:rsidRPr="002E22A7">
        <w:rPr>
          <w:rFonts w:ascii="David" w:hAnsi="David" w:cs="David" w:hint="cs"/>
          <w:sz w:val="28"/>
          <w:szCs w:val="28"/>
          <w:rtl/>
        </w:rPr>
        <w:t xml:space="preserve"> </w:t>
      </w:r>
      <w:proofErr w:type="spellStart"/>
      <w:r w:rsidR="00634305" w:rsidRPr="002E22A7">
        <w:rPr>
          <w:rFonts w:ascii="David" w:hAnsi="David" w:cs="David" w:hint="cs"/>
          <w:sz w:val="28"/>
          <w:szCs w:val="28"/>
          <w:rtl/>
        </w:rPr>
        <w:t>דמצי</w:t>
      </w:r>
      <w:proofErr w:type="spellEnd"/>
      <w:r w:rsidR="00634305" w:rsidRPr="002E22A7">
        <w:rPr>
          <w:rFonts w:ascii="David" w:hAnsi="David" w:cs="David" w:hint="cs"/>
          <w:sz w:val="28"/>
          <w:szCs w:val="28"/>
          <w:rtl/>
        </w:rPr>
        <w:t xml:space="preserve"> </w:t>
      </w:r>
      <w:proofErr w:type="spellStart"/>
      <w:r w:rsidR="00634305" w:rsidRPr="002E22A7">
        <w:rPr>
          <w:rFonts w:ascii="David" w:hAnsi="David" w:cs="David" w:hint="cs"/>
          <w:sz w:val="28"/>
          <w:szCs w:val="28"/>
          <w:rtl/>
        </w:rPr>
        <w:t>לאישתמוטי</w:t>
      </w:r>
      <w:proofErr w:type="spellEnd"/>
      <w:r w:rsidR="00634305" w:rsidRPr="002E22A7">
        <w:rPr>
          <w:rFonts w:ascii="David" w:hAnsi="David" w:cs="David" w:hint="cs"/>
          <w:sz w:val="28"/>
          <w:szCs w:val="28"/>
          <w:rtl/>
        </w:rPr>
        <w:t xml:space="preserve"> שלא לומר בזה לא איסור ולא היתר, כמו שהשבתי אני לשואל דבר זה שאיני רוצה </w:t>
      </w:r>
      <w:proofErr w:type="spellStart"/>
      <w:r w:rsidR="00634305" w:rsidRPr="002E22A7">
        <w:rPr>
          <w:rFonts w:ascii="David" w:hAnsi="David" w:cs="David" w:hint="cs"/>
          <w:sz w:val="28"/>
          <w:szCs w:val="28"/>
          <w:rtl/>
        </w:rPr>
        <w:t>ליכנס</w:t>
      </w:r>
      <w:proofErr w:type="spellEnd"/>
      <w:r w:rsidR="00634305" w:rsidRPr="002E22A7">
        <w:rPr>
          <w:rFonts w:ascii="David" w:hAnsi="David" w:cs="David" w:hint="cs"/>
          <w:sz w:val="28"/>
          <w:szCs w:val="28"/>
          <w:rtl/>
        </w:rPr>
        <w:t xml:space="preserve"> [=להכניס] עצמי בספק סכנת נפשות". כלומר, הרב ישמעאל הצדיק את מנהגם של אלה שעשו </w:t>
      </w:r>
      <w:proofErr w:type="spellStart"/>
      <w:r w:rsidR="00634305" w:rsidRPr="002E22A7">
        <w:rPr>
          <w:rFonts w:ascii="David" w:hAnsi="David" w:cs="David" w:hint="cs"/>
          <w:sz w:val="28"/>
          <w:szCs w:val="28"/>
          <w:rtl/>
        </w:rPr>
        <w:t>אינוקולציה</w:t>
      </w:r>
      <w:proofErr w:type="spellEnd"/>
      <w:r w:rsidR="00634305" w:rsidRPr="002E22A7">
        <w:rPr>
          <w:rFonts w:ascii="David" w:hAnsi="David" w:cs="David" w:hint="cs"/>
          <w:sz w:val="28"/>
          <w:szCs w:val="28"/>
          <w:rtl/>
        </w:rPr>
        <w:t xml:space="preserve">, אבל כשמישהו שאל אותו האם לעשות </w:t>
      </w:r>
      <w:r w:rsidR="00897B66" w:rsidRPr="002E22A7">
        <w:rPr>
          <w:rFonts w:ascii="David" w:hAnsi="David" w:cs="David" w:hint="cs"/>
          <w:sz w:val="28"/>
          <w:szCs w:val="28"/>
          <w:rtl/>
        </w:rPr>
        <w:t xml:space="preserve">כך, </w:t>
      </w:r>
      <w:r w:rsidR="00634305" w:rsidRPr="002E22A7">
        <w:rPr>
          <w:rFonts w:ascii="David" w:hAnsi="David" w:cs="David" w:hint="cs"/>
          <w:sz w:val="28"/>
          <w:szCs w:val="28"/>
          <w:rtl/>
        </w:rPr>
        <w:t xml:space="preserve">הוא התחמק מלהשיב. </w:t>
      </w:r>
      <w:r w:rsidR="00897B66" w:rsidRPr="002E22A7">
        <w:rPr>
          <w:rFonts w:ascii="David" w:hAnsi="David" w:cs="David" w:hint="cs"/>
          <w:sz w:val="28"/>
          <w:szCs w:val="28"/>
          <w:rtl/>
        </w:rPr>
        <w:t>ברם</w:t>
      </w:r>
      <w:r w:rsidR="00634305" w:rsidRPr="002E22A7">
        <w:rPr>
          <w:rFonts w:ascii="David" w:hAnsi="David" w:cs="David" w:hint="cs"/>
          <w:sz w:val="28"/>
          <w:szCs w:val="28"/>
          <w:rtl/>
        </w:rPr>
        <w:t xml:space="preserve">, </w:t>
      </w:r>
      <w:r w:rsidR="00897B66" w:rsidRPr="002E22A7">
        <w:rPr>
          <w:rFonts w:ascii="David" w:hAnsi="David" w:cs="David" w:hint="cs"/>
          <w:sz w:val="28"/>
          <w:szCs w:val="28"/>
          <w:rtl/>
        </w:rPr>
        <w:t>יש להדגיש ש</w:t>
      </w:r>
      <w:r w:rsidR="00634305" w:rsidRPr="002E22A7">
        <w:rPr>
          <w:rFonts w:ascii="David" w:hAnsi="David" w:cs="David" w:hint="cs"/>
          <w:sz w:val="28"/>
          <w:szCs w:val="28"/>
          <w:rtl/>
        </w:rPr>
        <w:t xml:space="preserve">כל הדיון הזה עסק בשיטה הישנה של </w:t>
      </w:r>
      <w:proofErr w:type="spellStart"/>
      <w:r w:rsidR="00634305" w:rsidRPr="002E22A7">
        <w:rPr>
          <w:rFonts w:ascii="David" w:hAnsi="David" w:cs="David" w:hint="cs"/>
          <w:sz w:val="28"/>
          <w:szCs w:val="28"/>
          <w:rtl/>
        </w:rPr>
        <w:t>אינוקולציה</w:t>
      </w:r>
      <w:proofErr w:type="spellEnd"/>
      <w:r w:rsidR="00634305" w:rsidRPr="002E22A7">
        <w:rPr>
          <w:rFonts w:ascii="David" w:hAnsi="David" w:cs="David" w:hint="cs"/>
          <w:sz w:val="28"/>
          <w:szCs w:val="28"/>
          <w:rtl/>
        </w:rPr>
        <w:t xml:space="preserve">, ולא בשיטת החיסון הבטוחה של ד"ר </w:t>
      </w:r>
      <w:proofErr w:type="spellStart"/>
      <w:r w:rsidR="00634305" w:rsidRPr="002E22A7">
        <w:rPr>
          <w:rFonts w:ascii="David" w:hAnsi="David" w:cs="David" w:hint="cs"/>
          <w:sz w:val="28"/>
          <w:szCs w:val="28"/>
          <w:rtl/>
        </w:rPr>
        <w:t>ג'נר</w:t>
      </w:r>
      <w:proofErr w:type="spellEnd"/>
      <w:r w:rsidR="00634305" w:rsidRPr="002E22A7">
        <w:rPr>
          <w:rFonts w:ascii="David" w:hAnsi="David" w:cs="David" w:hint="cs"/>
          <w:sz w:val="28"/>
          <w:szCs w:val="28"/>
          <w:rtl/>
        </w:rPr>
        <w:t>.</w:t>
      </w:r>
    </w:p>
    <w:p w:rsidR="00071903" w:rsidRDefault="00071903" w:rsidP="0018554C">
      <w:pPr>
        <w:jc w:val="both"/>
        <w:rPr>
          <w:rFonts w:ascii="David" w:hAnsi="David" w:cs="David"/>
          <w:sz w:val="28"/>
          <w:szCs w:val="28"/>
          <w:rtl/>
        </w:rPr>
      </w:pPr>
    </w:p>
    <w:p w:rsidR="004B7772" w:rsidRPr="002E22A7" w:rsidRDefault="004B7772" w:rsidP="0018554C">
      <w:pPr>
        <w:pStyle w:val="ListParagraph"/>
        <w:numPr>
          <w:ilvl w:val="0"/>
          <w:numId w:val="4"/>
        </w:numPr>
        <w:jc w:val="both"/>
        <w:rPr>
          <w:rFonts w:ascii="David" w:hAnsi="David" w:cs="David"/>
          <w:sz w:val="28"/>
          <w:szCs w:val="28"/>
          <w:rtl/>
        </w:rPr>
      </w:pPr>
      <w:r w:rsidRPr="002E22A7">
        <w:rPr>
          <w:rFonts w:ascii="David" w:hAnsi="David" w:cs="David" w:hint="cs"/>
          <w:sz w:val="28"/>
          <w:szCs w:val="28"/>
          <w:rtl/>
        </w:rPr>
        <w:t>קונטרס הנהגות ישרות (ירושלים, 1997, עמ' 6-5</w:t>
      </w:r>
      <w:r w:rsidR="00037079" w:rsidRPr="002E22A7">
        <w:rPr>
          <w:rFonts w:ascii="David" w:hAnsi="David" w:cs="David" w:hint="cs"/>
          <w:sz w:val="28"/>
          <w:szCs w:val="28"/>
          <w:rtl/>
        </w:rPr>
        <w:t>,</w:t>
      </w:r>
      <w:r w:rsidRPr="002E22A7">
        <w:rPr>
          <w:rFonts w:ascii="David" w:hAnsi="David" w:cs="David" w:hint="cs"/>
          <w:sz w:val="28"/>
          <w:szCs w:val="28"/>
          <w:rtl/>
        </w:rPr>
        <w:t xml:space="preserve"> המובא אצל </w:t>
      </w:r>
      <w:proofErr w:type="spellStart"/>
      <w:r w:rsidRPr="002E22A7">
        <w:rPr>
          <w:rFonts w:ascii="David" w:hAnsi="David" w:cs="David" w:hint="cs"/>
          <w:sz w:val="28"/>
          <w:szCs w:val="28"/>
          <w:rtl/>
        </w:rPr>
        <w:t>פראוזר</w:t>
      </w:r>
      <w:proofErr w:type="spellEnd"/>
      <w:r w:rsidR="00445F31">
        <w:rPr>
          <w:rFonts w:ascii="David" w:hAnsi="David" w:cs="David" w:hint="cs"/>
          <w:sz w:val="28"/>
          <w:szCs w:val="28"/>
          <w:rtl/>
        </w:rPr>
        <w:t>,</w:t>
      </w:r>
      <w:r w:rsidRPr="002E22A7">
        <w:rPr>
          <w:rFonts w:ascii="David" w:hAnsi="David" w:cs="David" w:hint="cs"/>
          <w:sz w:val="28"/>
          <w:szCs w:val="28"/>
          <w:rtl/>
        </w:rPr>
        <w:t xml:space="preserve"> עמ' 14) </w:t>
      </w:r>
      <w:r w:rsidR="00445F31">
        <w:rPr>
          <w:rFonts w:ascii="David" w:hAnsi="David" w:cs="David" w:hint="cs"/>
          <w:sz w:val="28"/>
          <w:szCs w:val="28"/>
          <w:rtl/>
        </w:rPr>
        <w:t>מייחס את הדעה הזאת ל</w:t>
      </w:r>
      <w:r w:rsidRPr="002E22A7">
        <w:rPr>
          <w:rFonts w:ascii="David" w:hAnsi="David" w:cs="David" w:hint="cs"/>
          <w:sz w:val="28"/>
          <w:szCs w:val="28"/>
          <w:rtl/>
        </w:rPr>
        <w:t>ר</w:t>
      </w:r>
      <w:r w:rsidR="00EA0A75">
        <w:rPr>
          <w:rFonts w:ascii="David" w:hAnsi="David" w:cs="David" w:hint="cs"/>
          <w:sz w:val="28"/>
          <w:szCs w:val="28"/>
          <w:rtl/>
        </w:rPr>
        <w:t>ב</w:t>
      </w:r>
      <w:r w:rsidRPr="002E22A7">
        <w:rPr>
          <w:rFonts w:ascii="David" w:hAnsi="David" w:cs="David" w:hint="cs"/>
          <w:sz w:val="28"/>
          <w:szCs w:val="28"/>
          <w:rtl/>
        </w:rPr>
        <w:t xml:space="preserve"> נחמן מברסלב (1811-1772): </w:t>
      </w:r>
    </w:p>
    <w:p w:rsidR="000F2D00" w:rsidRDefault="004B7772" w:rsidP="0018554C">
      <w:pPr>
        <w:ind w:left="1440"/>
        <w:jc w:val="both"/>
        <w:rPr>
          <w:rFonts w:ascii="David" w:hAnsi="David" w:cs="David"/>
          <w:sz w:val="28"/>
          <w:szCs w:val="28"/>
          <w:rtl/>
        </w:rPr>
      </w:pPr>
      <w:r>
        <w:rPr>
          <w:rFonts w:ascii="David" w:hAnsi="David" w:cs="David" w:hint="cs"/>
          <w:sz w:val="28"/>
          <w:szCs w:val="28"/>
          <w:rtl/>
        </w:rPr>
        <w:t xml:space="preserve">ואמר רבינו ז"ל </w:t>
      </w:r>
      <w:r w:rsidRPr="004B7772">
        <w:rPr>
          <w:rFonts w:ascii="David" w:hAnsi="David" w:cs="David" w:hint="cs"/>
          <w:b/>
          <w:bCs/>
          <w:sz w:val="28"/>
          <w:szCs w:val="28"/>
          <w:rtl/>
        </w:rPr>
        <w:t xml:space="preserve">שצריכים להעמיד לכל תינוק </w:t>
      </w:r>
      <w:proofErr w:type="spellStart"/>
      <w:r w:rsidRPr="004B7772">
        <w:rPr>
          <w:rFonts w:ascii="David" w:hAnsi="David" w:cs="David" w:hint="cs"/>
          <w:b/>
          <w:bCs/>
          <w:sz w:val="28"/>
          <w:szCs w:val="28"/>
          <w:rtl/>
        </w:rPr>
        <w:t>פאקין</w:t>
      </w:r>
      <w:proofErr w:type="spellEnd"/>
      <w:r w:rsidRPr="004B7772">
        <w:rPr>
          <w:rFonts w:ascii="David" w:hAnsi="David" w:cs="David" w:hint="cs"/>
          <w:b/>
          <w:bCs/>
          <w:sz w:val="28"/>
          <w:szCs w:val="28"/>
          <w:rtl/>
        </w:rPr>
        <w:t xml:space="preserve"> קודם רבע שנה, כי אם לא, הוא כמו שופך דמים,</w:t>
      </w:r>
      <w:r>
        <w:rPr>
          <w:rFonts w:ascii="David" w:hAnsi="David" w:cs="David" w:hint="cs"/>
          <w:sz w:val="28"/>
          <w:szCs w:val="28"/>
          <w:rtl/>
        </w:rPr>
        <w:t xml:space="preserve"> ואפילו אם גרים רחוק מן העיר, </w:t>
      </w:r>
      <w:r w:rsidRPr="00445F31">
        <w:rPr>
          <w:rFonts w:ascii="David" w:hAnsi="David" w:cs="David" w:hint="cs"/>
          <w:sz w:val="28"/>
          <w:szCs w:val="28"/>
          <w:rtl/>
        </w:rPr>
        <w:t>צריך לנסוע לשם</w:t>
      </w:r>
      <w:r>
        <w:rPr>
          <w:rFonts w:ascii="David" w:hAnsi="David" w:cs="David" w:hint="cs"/>
          <w:sz w:val="28"/>
          <w:szCs w:val="28"/>
          <w:rtl/>
        </w:rPr>
        <w:t xml:space="preserve"> אפילו בזמן שהקור גדול </w:t>
      </w:r>
      <w:proofErr w:type="spellStart"/>
      <w:r>
        <w:rPr>
          <w:rFonts w:ascii="David" w:hAnsi="David" w:cs="David" w:hint="cs"/>
          <w:sz w:val="28"/>
          <w:szCs w:val="28"/>
          <w:rtl/>
        </w:rPr>
        <w:t>וכו</w:t>
      </w:r>
      <w:proofErr w:type="spellEnd"/>
      <w:r w:rsidR="000F2D00">
        <w:rPr>
          <w:rFonts w:ascii="David" w:hAnsi="David" w:cs="David" w:hint="cs"/>
          <w:sz w:val="28"/>
          <w:szCs w:val="28"/>
          <w:rtl/>
        </w:rPr>
        <w:t>'</w:t>
      </w:r>
      <w:r>
        <w:rPr>
          <w:rFonts w:ascii="David" w:hAnsi="David" w:cs="David" w:hint="cs"/>
          <w:sz w:val="28"/>
          <w:szCs w:val="28"/>
          <w:rtl/>
        </w:rPr>
        <w:t>.</w:t>
      </w:r>
    </w:p>
    <w:p w:rsidR="006408C8" w:rsidRDefault="000F2D00" w:rsidP="0018554C">
      <w:pPr>
        <w:ind w:left="720"/>
        <w:jc w:val="both"/>
        <w:rPr>
          <w:rFonts w:ascii="David" w:hAnsi="David" w:cs="David"/>
          <w:sz w:val="28"/>
          <w:szCs w:val="28"/>
        </w:rPr>
      </w:pPr>
      <w:proofErr w:type="spellStart"/>
      <w:r>
        <w:rPr>
          <w:rFonts w:ascii="David" w:hAnsi="David" w:cs="David" w:hint="cs"/>
          <w:sz w:val="28"/>
          <w:szCs w:val="28"/>
          <w:rtl/>
        </w:rPr>
        <w:t>פאקן</w:t>
      </w:r>
      <w:proofErr w:type="spellEnd"/>
      <w:r>
        <w:rPr>
          <w:rFonts w:ascii="David" w:hAnsi="David" w:cs="David" w:hint="cs"/>
          <w:sz w:val="28"/>
          <w:szCs w:val="28"/>
          <w:rtl/>
        </w:rPr>
        <w:t xml:space="preserve"> ביידיש פירושו </w:t>
      </w:r>
      <w:r>
        <w:rPr>
          <w:rFonts w:ascii="David" w:hAnsi="David" w:cs="David"/>
          <w:sz w:val="28"/>
          <w:szCs w:val="28"/>
        </w:rPr>
        <w:t>pox, smallpox</w:t>
      </w:r>
      <w:r>
        <w:rPr>
          <w:rFonts w:ascii="David" w:hAnsi="David" w:cs="David" w:hint="cs"/>
          <w:sz w:val="28"/>
          <w:szCs w:val="28"/>
          <w:rtl/>
        </w:rPr>
        <w:t xml:space="preserve"> והביטוי "להעמיד </w:t>
      </w:r>
      <w:proofErr w:type="spellStart"/>
      <w:r>
        <w:rPr>
          <w:rFonts w:ascii="David" w:hAnsi="David" w:cs="David" w:hint="cs"/>
          <w:sz w:val="28"/>
          <w:szCs w:val="28"/>
          <w:rtl/>
        </w:rPr>
        <w:t>פאקין</w:t>
      </w:r>
      <w:proofErr w:type="spellEnd"/>
      <w:r>
        <w:rPr>
          <w:rFonts w:ascii="David" w:hAnsi="David" w:cs="David" w:hint="cs"/>
          <w:sz w:val="28"/>
          <w:szCs w:val="28"/>
          <w:rtl/>
        </w:rPr>
        <w:t>" הוא תרגום מן היידיש "</w:t>
      </w:r>
      <w:proofErr w:type="spellStart"/>
      <w:r>
        <w:rPr>
          <w:rFonts w:ascii="David" w:hAnsi="David" w:cs="David" w:hint="cs"/>
          <w:sz w:val="28"/>
          <w:szCs w:val="28"/>
          <w:rtl/>
        </w:rPr>
        <w:t>שטעלן</w:t>
      </w:r>
      <w:proofErr w:type="spellEnd"/>
      <w:r>
        <w:rPr>
          <w:rFonts w:ascii="David" w:hAnsi="David" w:cs="David" w:hint="cs"/>
          <w:sz w:val="28"/>
          <w:szCs w:val="28"/>
          <w:rtl/>
        </w:rPr>
        <w:t xml:space="preserve"> </w:t>
      </w:r>
      <w:proofErr w:type="spellStart"/>
      <w:r>
        <w:rPr>
          <w:rFonts w:ascii="David" w:hAnsi="David" w:cs="David" w:hint="cs"/>
          <w:sz w:val="28"/>
          <w:szCs w:val="28"/>
          <w:rtl/>
        </w:rPr>
        <w:t>פאקן</w:t>
      </w:r>
      <w:proofErr w:type="spellEnd"/>
      <w:r>
        <w:rPr>
          <w:rFonts w:ascii="David" w:hAnsi="David" w:cs="David" w:hint="cs"/>
          <w:sz w:val="28"/>
          <w:szCs w:val="28"/>
          <w:rtl/>
        </w:rPr>
        <w:t>" = לחסן נגד אבעבועות (</w:t>
      </w:r>
      <w:proofErr w:type="spellStart"/>
      <w:r>
        <w:rPr>
          <w:rFonts w:ascii="David" w:hAnsi="David" w:cs="David" w:hint="cs"/>
          <w:sz w:val="28"/>
          <w:szCs w:val="28"/>
          <w:rtl/>
        </w:rPr>
        <w:t>באכנער</w:t>
      </w:r>
      <w:proofErr w:type="spellEnd"/>
      <w:r>
        <w:rPr>
          <w:rFonts w:ascii="David" w:hAnsi="David" w:cs="David" w:hint="cs"/>
          <w:sz w:val="28"/>
          <w:szCs w:val="28"/>
          <w:rtl/>
        </w:rPr>
        <w:t xml:space="preserve"> </w:t>
      </w:r>
      <w:proofErr w:type="spellStart"/>
      <w:r>
        <w:rPr>
          <w:rFonts w:ascii="David" w:hAnsi="David" w:cs="David" w:hint="cs"/>
          <w:sz w:val="28"/>
          <w:szCs w:val="28"/>
          <w:rtl/>
        </w:rPr>
        <w:t>וביינפעלד</w:t>
      </w:r>
      <w:proofErr w:type="spellEnd"/>
      <w:r>
        <w:rPr>
          <w:rFonts w:ascii="David" w:hAnsi="David" w:cs="David" w:hint="cs"/>
          <w:sz w:val="28"/>
          <w:szCs w:val="28"/>
          <w:rtl/>
        </w:rPr>
        <w:t>, יידיש-</w:t>
      </w:r>
      <w:proofErr w:type="spellStart"/>
      <w:r>
        <w:rPr>
          <w:rFonts w:ascii="David" w:hAnsi="David" w:cs="David" w:hint="cs"/>
          <w:sz w:val="28"/>
          <w:szCs w:val="28"/>
          <w:rtl/>
        </w:rPr>
        <w:t>ענגליש</w:t>
      </w:r>
      <w:proofErr w:type="spellEnd"/>
      <w:r>
        <w:rPr>
          <w:rFonts w:ascii="David" w:hAnsi="David" w:cs="David" w:hint="cs"/>
          <w:sz w:val="28"/>
          <w:szCs w:val="28"/>
          <w:rtl/>
        </w:rPr>
        <w:t xml:space="preserve"> </w:t>
      </w:r>
      <w:proofErr w:type="spellStart"/>
      <w:r>
        <w:rPr>
          <w:rFonts w:ascii="David" w:hAnsi="David" w:cs="David" w:hint="cs"/>
          <w:sz w:val="28"/>
          <w:szCs w:val="28"/>
          <w:rtl/>
        </w:rPr>
        <w:t>ווערטערבוך</w:t>
      </w:r>
      <w:proofErr w:type="spellEnd"/>
      <w:r>
        <w:rPr>
          <w:rFonts w:ascii="David" w:hAnsi="David" w:cs="David" w:hint="cs"/>
          <w:sz w:val="28"/>
          <w:szCs w:val="28"/>
          <w:rtl/>
        </w:rPr>
        <w:t xml:space="preserve">, אינדיאנה, 2013, עמ' 485). כלומר, כל הורה צריך לחסן את ילדו עד גיל </w:t>
      </w:r>
      <w:r w:rsidR="00037079">
        <w:rPr>
          <w:rFonts w:ascii="David" w:hAnsi="David" w:cs="David" w:hint="cs"/>
          <w:sz w:val="28"/>
          <w:szCs w:val="28"/>
          <w:rtl/>
        </w:rPr>
        <w:t xml:space="preserve">שלושה חודשים </w:t>
      </w:r>
      <w:r>
        <w:rPr>
          <w:rFonts w:ascii="David" w:hAnsi="David" w:cs="David" w:hint="cs"/>
          <w:sz w:val="28"/>
          <w:szCs w:val="28"/>
          <w:rtl/>
        </w:rPr>
        <w:lastRenderedPageBreak/>
        <w:t xml:space="preserve">אפילו בחורף ואפילו אם </w:t>
      </w:r>
      <w:r w:rsidR="00037079">
        <w:rPr>
          <w:rFonts w:ascii="David" w:hAnsi="David" w:cs="David" w:hint="cs"/>
          <w:sz w:val="28"/>
          <w:szCs w:val="28"/>
          <w:rtl/>
        </w:rPr>
        <w:t xml:space="preserve">הוא </w:t>
      </w:r>
      <w:r>
        <w:rPr>
          <w:rFonts w:ascii="David" w:hAnsi="David" w:cs="David" w:hint="cs"/>
          <w:sz w:val="28"/>
          <w:szCs w:val="28"/>
          <w:rtl/>
        </w:rPr>
        <w:t xml:space="preserve">גר רחוק מן העיר ואם לא, הוא </w:t>
      </w:r>
      <w:r w:rsidR="000E7300">
        <w:rPr>
          <w:rFonts w:ascii="David" w:hAnsi="David" w:cs="David" w:hint="cs"/>
          <w:sz w:val="28"/>
          <w:szCs w:val="28"/>
          <w:rtl/>
        </w:rPr>
        <w:t>דומה ל</w:t>
      </w:r>
      <w:r>
        <w:rPr>
          <w:rFonts w:ascii="David" w:hAnsi="David" w:cs="David" w:hint="cs"/>
          <w:sz w:val="28"/>
          <w:szCs w:val="28"/>
          <w:rtl/>
        </w:rPr>
        <w:t xml:space="preserve">שופך דמים. </w:t>
      </w:r>
      <w:r w:rsidR="004B7772">
        <w:rPr>
          <w:rFonts w:ascii="David" w:hAnsi="David" w:cs="David" w:hint="cs"/>
          <w:sz w:val="28"/>
          <w:szCs w:val="28"/>
          <w:rtl/>
        </w:rPr>
        <w:t xml:space="preserve"> </w:t>
      </w:r>
    </w:p>
    <w:p w:rsidR="006408C8" w:rsidRPr="00037079" w:rsidRDefault="006408C8" w:rsidP="0018554C">
      <w:pPr>
        <w:jc w:val="both"/>
        <w:rPr>
          <w:rFonts w:ascii="David" w:hAnsi="David" w:cs="David"/>
          <w:sz w:val="28"/>
          <w:szCs w:val="28"/>
        </w:rPr>
      </w:pPr>
    </w:p>
    <w:p w:rsidR="006408C8" w:rsidRDefault="006408C8" w:rsidP="0018554C">
      <w:pPr>
        <w:pStyle w:val="ListParagraph"/>
        <w:numPr>
          <w:ilvl w:val="0"/>
          <w:numId w:val="4"/>
        </w:numPr>
        <w:jc w:val="both"/>
        <w:rPr>
          <w:rFonts w:ascii="David" w:hAnsi="David" w:cs="David"/>
          <w:sz w:val="28"/>
          <w:szCs w:val="28"/>
        </w:rPr>
      </w:pPr>
      <w:r w:rsidRPr="002E22A7">
        <w:rPr>
          <w:rFonts w:ascii="David" w:hAnsi="David" w:cs="David" w:hint="cs"/>
          <w:sz w:val="28"/>
          <w:szCs w:val="28"/>
          <w:rtl/>
        </w:rPr>
        <w:t xml:space="preserve">הרב אלעזר </w:t>
      </w:r>
      <w:proofErr w:type="spellStart"/>
      <w:r w:rsidRPr="002E22A7">
        <w:rPr>
          <w:rFonts w:ascii="David" w:hAnsi="David" w:cs="David" w:hint="cs"/>
          <w:sz w:val="28"/>
          <w:szCs w:val="28"/>
          <w:rtl/>
        </w:rPr>
        <w:t>פלקלס</w:t>
      </w:r>
      <w:proofErr w:type="spellEnd"/>
      <w:r w:rsidRPr="002E22A7">
        <w:rPr>
          <w:rFonts w:ascii="David" w:hAnsi="David" w:cs="David" w:hint="cs"/>
          <w:sz w:val="28"/>
          <w:szCs w:val="28"/>
          <w:rtl/>
        </w:rPr>
        <w:t xml:space="preserve"> (פראג, 1826-1754) עסק בעניי</w:t>
      </w:r>
      <w:r w:rsidR="00445F31">
        <w:rPr>
          <w:rFonts w:ascii="David" w:hAnsi="David" w:cs="David" w:hint="cs"/>
          <w:sz w:val="28"/>
          <w:szCs w:val="28"/>
          <w:rtl/>
        </w:rPr>
        <w:t xml:space="preserve">ננו </w:t>
      </w:r>
      <w:r w:rsidR="00DB5604" w:rsidRPr="002E22A7">
        <w:rPr>
          <w:rFonts w:ascii="David" w:hAnsi="David" w:cs="David" w:hint="cs"/>
          <w:sz w:val="28"/>
          <w:szCs w:val="28"/>
          <w:rtl/>
        </w:rPr>
        <w:t xml:space="preserve">יחד עם חתנו הרב </w:t>
      </w:r>
      <w:proofErr w:type="spellStart"/>
      <w:r w:rsidR="00DB5604" w:rsidRPr="002E22A7">
        <w:rPr>
          <w:rFonts w:ascii="David" w:hAnsi="David" w:cs="David" w:hint="cs"/>
          <w:sz w:val="28"/>
          <w:szCs w:val="28"/>
          <w:rtl/>
        </w:rPr>
        <w:t>איצק</w:t>
      </w:r>
      <w:proofErr w:type="spellEnd"/>
      <w:r w:rsidR="00DB5604" w:rsidRPr="002E22A7">
        <w:rPr>
          <w:rFonts w:ascii="David" w:hAnsi="David" w:cs="David" w:hint="cs"/>
          <w:sz w:val="28"/>
          <w:szCs w:val="28"/>
          <w:rtl/>
        </w:rPr>
        <w:t xml:space="preserve"> שפיץ </w:t>
      </w:r>
      <w:proofErr w:type="spellStart"/>
      <w:r w:rsidR="00F33262" w:rsidRPr="002E22A7">
        <w:rPr>
          <w:rFonts w:ascii="David" w:hAnsi="David" w:cs="David" w:hint="cs"/>
          <w:sz w:val="28"/>
          <w:szCs w:val="28"/>
          <w:rtl/>
        </w:rPr>
        <w:t>מברעזניץ</w:t>
      </w:r>
      <w:proofErr w:type="spellEnd"/>
      <w:r w:rsidR="00F33262" w:rsidRPr="002E22A7">
        <w:rPr>
          <w:rFonts w:ascii="David" w:hAnsi="David" w:cs="David" w:hint="cs"/>
          <w:sz w:val="28"/>
          <w:szCs w:val="28"/>
          <w:rtl/>
        </w:rPr>
        <w:t xml:space="preserve"> </w:t>
      </w:r>
      <w:r w:rsidR="00595A02" w:rsidRPr="002E22A7">
        <w:rPr>
          <w:rFonts w:ascii="David" w:hAnsi="David" w:cs="David" w:hint="cs"/>
          <w:sz w:val="28"/>
          <w:szCs w:val="28"/>
          <w:rtl/>
        </w:rPr>
        <w:t>בשנת תקס"ה (1805; ת</w:t>
      </w:r>
      <w:r w:rsidRPr="002E22A7">
        <w:rPr>
          <w:rFonts w:ascii="David" w:hAnsi="David" w:cs="David" w:hint="cs"/>
          <w:sz w:val="28"/>
          <w:szCs w:val="28"/>
          <w:rtl/>
        </w:rPr>
        <w:t xml:space="preserve">שובה מאהבה, </w:t>
      </w:r>
      <w:proofErr w:type="spellStart"/>
      <w:r w:rsidR="00DB5604" w:rsidRPr="002E22A7">
        <w:rPr>
          <w:rFonts w:ascii="David" w:hAnsi="David" w:cs="David" w:hint="cs"/>
          <w:sz w:val="28"/>
          <w:szCs w:val="28"/>
          <w:rtl/>
        </w:rPr>
        <w:t>קאשוי</w:t>
      </w:r>
      <w:proofErr w:type="spellEnd"/>
      <w:r w:rsidR="00DB5604" w:rsidRPr="002E22A7">
        <w:rPr>
          <w:rFonts w:ascii="David" w:hAnsi="David" w:cs="David" w:hint="cs"/>
          <w:sz w:val="28"/>
          <w:szCs w:val="28"/>
          <w:rtl/>
        </w:rPr>
        <w:t xml:space="preserve">, תרע"ב, </w:t>
      </w:r>
      <w:r w:rsidRPr="002E22A7">
        <w:rPr>
          <w:rFonts w:ascii="David" w:hAnsi="David" w:cs="David" w:hint="cs"/>
          <w:sz w:val="28"/>
          <w:szCs w:val="28"/>
          <w:rtl/>
        </w:rPr>
        <w:t>סימן קל"ד-קל"ה</w:t>
      </w:r>
      <w:r w:rsidR="00595A02" w:rsidRPr="002E22A7">
        <w:rPr>
          <w:rFonts w:ascii="David" w:hAnsi="David" w:cs="David" w:hint="cs"/>
          <w:sz w:val="28"/>
          <w:szCs w:val="28"/>
          <w:rtl/>
        </w:rPr>
        <w:t xml:space="preserve">; השוו </w:t>
      </w:r>
      <w:proofErr w:type="spellStart"/>
      <w:r w:rsidR="00595A02" w:rsidRPr="002E22A7">
        <w:rPr>
          <w:rFonts w:ascii="David" w:hAnsi="David" w:cs="David" w:hint="cs"/>
          <w:sz w:val="28"/>
          <w:szCs w:val="28"/>
          <w:rtl/>
        </w:rPr>
        <w:t>צימלס</w:t>
      </w:r>
      <w:proofErr w:type="spellEnd"/>
      <w:r w:rsidR="00595A02" w:rsidRPr="002E22A7">
        <w:rPr>
          <w:rFonts w:ascii="David" w:hAnsi="David" w:cs="David" w:hint="cs"/>
          <w:sz w:val="28"/>
          <w:szCs w:val="28"/>
          <w:rtl/>
        </w:rPr>
        <w:t>, עמ' 110-109</w:t>
      </w:r>
      <w:r w:rsidRPr="002E22A7">
        <w:rPr>
          <w:rFonts w:ascii="David" w:hAnsi="David" w:cs="David" w:hint="cs"/>
          <w:sz w:val="28"/>
          <w:szCs w:val="28"/>
          <w:rtl/>
        </w:rPr>
        <w:t>)</w:t>
      </w:r>
      <w:r w:rsidR="00DB5604" w:rsidRPr="002E22A7">
        <w:rPr>
          <w:rFonts w:ascii="David" w:hAnsi="David" w:cs="David" w:hint="cs"/>
          <w:sz w:val="28"/>
          <w:szCs w:val="28"/>
          <w:rtl/>
        </w:rPr>
        <w:t xml:space="preserve">. חתנו נשאל </w:t>
      </w:r>
      <w:r w:rsidR="00F33262" w:rsidRPr="002E22A7">
        <w:rPr>
          <w:rFonts w:ascii="David" w:hAnsi="David" w:cs="David" w:hint="cs"/>
          <w:sz w:val="28"/>
          <w:szCs w:val="28"/>
          <w:rtl/>
        </w:rPr>
        <w:t xml:space="preserve">על ידי הקהילה בעיר </w:t>
      </w:r>
      <w:proofErr w:type="spellStart"/>
      <w:r w:rsidR="00F33262" w:rsidRPr="002E22A7">
        <w:rPr>
          <w:rFonts w:ascii="David" w:hAnsi="David" w:cs="David" w:hint="cs"/>
          <w:sz w:val="28"/>
          <w:szCs w:val="28"/>
          <w:rtl/>
        </w:rPr>
        <w:t>טשקין</w:t>
      </w:r>
      <w:proofErr w:type="spellEnd"/>
      <w:r w:rsidR="00F33262" w:rsidRPr="002E22A7">
        <w:rPr>
          <w:rFonts w:ascii="David" w:hAnsi="David" w:cs="David" w:hint="cs"/>
          <w:sz w:val="28"/>
          <w:szCs w:val="28"/>
          <w:rtl/>
        </w:rPr>
        <w:t xml:space="preserve"> </w:t>
      </w:r>
      <w:r w:rsidR="00DB5604" w:rsidRPr="002E22A7">
        <w:rPr>
          <w:rFonts w:ascii="David" w:hAnsi="David" w:cs="David" w:hint="cs"/>
          <w:sz w:val="28"/>
          <w:szCs w:val="28"/>
          <w:rtl/>
        </w:rPr>
        <w:t>אם הרופא הנ</w:t>
      </w:r>
      <w:r w:rsidR="00EA0A75">
        <w:rPr>
          <w:rFonts w:ascii="David" w:hAnsi="David" w:cs="David" w:hint="cs"/>
          <w:sz w:val="28"/>
          <w:szCs w:val="28"/>
          <w:rtl/>
        </w:rPr>
        <w:t>ו</w:t>
      </w:r>
      <w:r w:rsidR="00DB5604" w:rsidRPr="002E22A7">
        <w:rPr>
          <w:rFonts w:ascii="David" w:hAnsi="David" w:cs="David" w:hint="cs"/>
          <w:sz w:val="28"/>
          <w:szCs w:val="28"/>
          <w:rtl/>
        </w:rPr>
        <w:t xml:space="preserve">כרי רק מגיע לעיר ליום אחד בשבת על מנת לתת </w:t>
      </w:r>
      <w:proofErr w:type="spellStart"/>
      <w:r w:rsidR="00DB5604" w:rsidRPr="002E22A7">
        <w:rPr>
          <w:rFonts w:ascii="David" w:hAnsi="David" w:cs="David" w:hint="cs"/>
          <w:sz w:val="28"/>
          <w:szCs w:val="28"/>
          <w:rtl/>
        </w:rPr>
        <w:t>אימפפן</w:t>
      </w:r>
      <w:proofErr w:type="spellEnd"/>
      <w:r w:rsidR="00DB5604" w:rsidRPr="002E22A7">
        <w:rPr>
          <w:rFonts w:ascii="David" w:hAnsi="David" w:cs="David" w:hint="cs"/>
          <w:sz w:val="28"/>
          <w:szCs w:val="28"/>
          <w:rtl/>
        </w:rPr>
        <w:t xml:space="preserve"> (חיסון</w:t>
      </w:r>
      <w:r w:rsidR="00445F31">
        <w:rPr>
          <w:rFonts w:ascii="David" w:hAnsi="David" w:cs="David" w:hint="cs"/>
          <w:sz w:val="28"/>
          <w:szCs w:val="28"/>
          <w:rtl/>
        </w:rPr>
        <w:t xml:space="preserve"> או </w:t>
      </w:r>
      <w:r w:rsidR="00445F31">
        <w:rPr>
          <w:rFonts w:ascii="David" w:hAnsi="David" w:cs="David"/>
          <w:sz w:val="28"/>
          <w:szCs w:val="28"/>
        </w:rPr>
        <w:t>inoculation</w:t>
      </w:r>
      <w:r w:rsidR="00DB5604" w:rsidRPr="002E22A7">
        <w:rPr>
          <w:rFonts w:ascii="David" w:hAnsi="David" w:cs="David" w:hint="cs"/>
          <w:sz w:val="28"/>
          <w:szCs w:val="28"/>
          <w:rtl/>
        </w:rPr>
        <w:t xml:space="preserve"> בגרמנית וביידיש)</w:t>
      </w:r>
      <w:r w:rsidR="00F33262" w:rsidRPr="002E22A7">
        <w:rPr>
          <w:rFonts w:ascii="David" w:hAnsi="David" w:cs="David" w:hint="cs"/>
          <w:sz w:val="28"/>
          <w:szCs w:val="28"/>
          <w:rtl/>
        </w:rPr>
        <w:t>,</w:t>
      </w:r>
      <w:r w:rsidR="00DB5604" w:rsidRPr="002E22A7">
        <w:rPr>
          <w:rFonts w:ascii="David" w:hAnsi="David" w:cs="David" w:hint="cs"/>
          <w:sz w:val="28"/>
          <w:szCs w:val="28"/>
          <w:rtl/>
        </w:rPr>
        <w:t xml:space="preserve"> האם מותר ל</w:t>
      </w:r>
      <w:r w:rsidR="00F33262" w:rsidRPr="002E22A7">
        <w:rPr>
          <w:rFonts w:ascii="David" w:hAnsi="David" w:cs="David" w:hint="cs"/>
          <w:sz w:val="28"/>
          <w:szCs w:val="28"/>
          <w:rtl/>
        </w:rPr>
        <w:t>הביא את התינוק אליו לחיסון בשבת?</w:t>
      </w:r>
      <w:r w:rsidR="00DB5604" w:rsidRPr="002E22A7">
        <w:rPr>
          <w:rFonts w:ascii="David" w:hAnsi="David" w:cs="David" w:hint="cs"/>
          <w:sz w:val="28"/>
          <w:szCs w:val="28"/>
          <w:rtl/>
        </w:rPr>
        <w:t xml:space="preserve"> </w:t>
      </w:r>
      <w:r w:rsidR="00F33262" w:rsidRPr="002E22A7">
        <w:rPr>
          <w:rFonts w:ascii="David" w:hAnsi="David" w:cs="David" w:hint="cs"/>
          <w:sz w:val="28"/>
          <w:szCs w:val="28"/>
          <w:rtl/>
        </w:rPr>
        <w:t>הרב שפיץ כתב</w:t>
      </w:r>
      <w:r w:rsidR="00DB5604" w:rsidRPr="002E22A7">
        <w:rPr>
          <w:rFonts w:ascii="David" w:hAnsi="David" w:cs="David" w:hint="cs"/>
          <w:sz w:val="28"/>
          <w:szCs w:val="28"/>
          <w:rtl/>
        </w:rPr>
        <w:t xml:space="preserve"> שזה רק איסור דרבנן מכיוון שרק עושים נקב קטן בעור בלי להוציא דם</w:t>
      </w:r>
      <w:r w:rsidR="00F33262" w:rsidRPr="002E22A7">
        <w:rPr>
          <w:rFonts w:ascii="David" w:hAnsi="David" w:cs="David" w:hint="cs"/>
          <w:sz w:val="28"/>
          <w:szCs w:val="28"/>
          <w:rtl/>
        </w:rPr>
        <w:t>,</w:t>
      </w:r>
      <w:r w:rsidR="00DB5604" w:rsidRPr="002E22A7">
        <w:rPr>
          <w:rFonts w:ascii="David" w:hAnsi="David" w:cs="David" w:hint="cs"/>
          <w:sz w:val="28"/>
          <w:szCs w:val="28"/>
          <w:rtl/>
        </w:rPr>
        <w:t xml:space="preserve"> ולכן מותר לומר לרופא הנ</w:t>
      </w:r>
      <w:r w:rsidR="00EA0A75">
        <w:rPr>
          <w:rFonts w:ascii="David" w:hAnsi="David" w:cs="David" w:hint="cs"/>
          <w:sz w:val="28"/>
          <w:szCs w:val="28"/>
          <w:rtl/>
        </w:rPr>
        <w:t>ו</w:t>
      </w:r>
      <w:r w:rsidR="00DB5604" w:rsidRPr="002E22A7">
        <w:rPr>
          <w:rFonts w:ascii="David" w:hAnsi="David" w:cs="David" w:hint="cs"/>
          <w:sz w:val="28"/>
          <w:szCs w:val="28"/>
          <w:rtl/>
        </w:rPr>
        <w:t>כרי לתת חיסון לתינוק מכיוון ש</w:t>
      </w:r>
      <w:r w:rsidR="00F33262" w:rsidRPr="002E22A7">
        <w:rPr>
          <w:rFonts w:ascii="David" w:hAnsi="David" w:cs="David" w:hint="cs"/>
          <w:sz w:val="28"/>
          <w:szCs w:val="28"/>
          <w:rtl/>
        </w:rPr>
        <w:t>"</w:t>
      </w:r>
      <w:r w:rsidR="00DB5604" w:rsidRPr="002E22A7">
        <w:rPr>
          <w:rFonts w:ascii="David" w:hAnsi="David" w:cs="David" w:hint="cs"/>
          <w:sz w:val="28"/>
          <w:szCs w:val="28"/>
          <w:rtl/>
        </w:rPr>
        <w:t xml:space="preserve">שבות </w:t>
      </w:r>
      <w:proofErr w:type="spellStart"/>
      <w:r w:rsidR="00DB5604" w:rsidRPr="002E22A7">
        <w:rPr>
          <w:rFonts w:ascii="David" w:hAnsi="David" w:cs="David" w:hint="cs"/>
          <w:sz w:val="28"/>
          <w:szCs w:val="28"/>
          <w:rtl/>
        </w:rPr>
        <w:t>דשבות</w:t>
      </w:r>
      <w:proofErr w:type="spellEnd"/>
      <w:r w:rsidR="00DB5604" w:rsidRPr="002E22A7">
        <w:rPr>
          <w:rFonts w:ascii="David" w:hAnsi="David" w:cs="David" w:hint="cs"/>
          <w:sz w:val="28"/>
          <w:szCs w:val="28"/>
          <w:rtl/>
        </w:rPr>
        <w:t xml:space="preserve"> במקום סכנה לא גזרו</w:t>
      </w:r>
      <w:r w:rsidR="00F33262" w:rsidRPr="002E22A7">
        <w:rPr>
          <w:rFonts w:ascii="David" w:hAnsi="David" w:cs="David" w:hint="cs"/>
          <w:sz w:val="28"/>
          <w:szCs w:val="28"/>
          <w:rtl/>
        </w:rPr>
        <w:t>"</w:t>
      </w:r>
      <w:r w:rsidR="00DB5604" w:rsidRPr="002E22A7">
        <w:rPr>
          <w:rFonts w:ascii="David" w:hAnsi="David" w:cs="David" w:hint="cs"/>
          <w:sz w:val="28"/>
          <w:szCs w:val="28"/>
          <w:rtl/>
        </w:rPr>
        <w:t xml:space="preserve">. הוא כותב שעדיף לעשות </w:t>
      </w:r>
      <w:r w:rsidR="00F33262" w:rsidRPr="002E22A7">
        <w:rPr>
          <w:rFonts w:ascii="David" w:hAnsi="David" w:cs="David" w:hint="cs"/>
          <w:sz w:val="28"/>
          <w:szCs w:val="28"/>
          <w:rtl/>
        </w:rPr>
        <w:t xml:space="preserve">את החיסון </w:t>
      </w:r>
      <w:r w:rsidR="00DB5604" w:rsidRPr="002E22A7">
        <w:rPr>
          <w:rFonts w:ascii="David" w:hAnsi="David" w:cs="David" w:hint="cs"/>
          <w:sz w:val="28"/>
          <w:szCs w:val="28"/>
          <w:rtl/>
        </w:rPr>
        <w:t>ביום חול</w:t>
      </w:r>
      <w:r w:rsidR="00F33262" w:rsidRPr="002E22A7">
        <w:rPr>
          <w:rFonts w:ascii="David" w:hAnsi="David" w:cs="David" w:hint="cs"/>
          <w:sz w:val="28"/>
          <w:szCs w:val="28"/>
          <w:rtl/>
        </w:rPr>
        <w:t>,</w:t>
      </w:r>
      <w:r w:rsidR="00DB5604" w:rsidRPr="002E22A7">
        <w:rPr>
          <w:rFonts w:ascii="David" w:hAnsi="David" w:cs="David" w:hint="cs"/>
          <w:sz w:val="28"/>
          <w:szCs w:val="28"/>
          <w:rtl/>
        </w:rPr>
        <w:t xml:space="preserve"> אבל אם רק אפשר בשבת אז </w:t>
      </w:r>
      <w:r w:rsidR="00F33262" w:rsidRPr="002E22A7">
        <w:rPr>
          <w:rFonts w:ascii="David" w:hAnsi="David" w:cs="David" w:hint="cs"/>
          <w:sz w:val="28"/>
          <w:szCs w:val="28"/>
          <w:rtl/>
        </w:rPr>
        <w:t xml:space="preserve">חייבים ההורים </w:t>
      </w:r>
      <w:r w:rsidR="00DB5604" w:rsidRPr="002E22A7">
        <w:rPr>
          <w:rFonts w:ascii="David" w:hAnsi="David" w:cs="David" w:hint="cs"/>
          <w:sz w:val="28"/>
          <w:szCs w:val="28"/>
          <w:rtl/>
        </w:rPr>
        <w:t xml:space="preserve">לעשות </w:t>
      </w:r>
      <w:r w:rsidR="00F33262" w:rsidRPr="002E22A7">
        <w:rPr>
          <w:rFonts w:ascii="David" w:hAnsi="David" w:cs="David" w:hint="cs"/>
          <w:sz w:val="28"/>
          <w:szCs w:val="28"/>
          <w:rtl/>
        </w:rPr>
        <w:t>את ה</w:t>
      </w:r>
      <w:r w:rsidR="00DB5604" w:rsidRPr="002E22A7">
        <w:rPr>
          <w:rFonts w:ascii="David" w:hAnsi="David" w:cs="David" w:hint="cs"/>
          <w:sz w:val="28"/>
          <w:szCs w:val="28"/>
          <w:rtl/>
        </w:rPr>
        <w:t>חיסון בשבת</w:t>
      </w:r>
      <w:r w:rsidR="00EA0A75">
        <w:rPr>
          <w:rFonts w:ascii="David" w:hAnsi="David" w:cs="David" w:hint="cs"/>
          <w:sz w:val="28"/>
          <w:szCs w:val="28"/>
          <w:rtl/>
        </w:rPr>
        <w:t xml:space="preserve">. </w:t>
      </w:r>
      <w:r w:rsidR="00DB5604" w:rsidRPr="002E22A7">
        <w:rPr>
          <w:rFonts w:ascii="David" w:hAnsi="David" w:cs="David" w:hint="cs"/>
          <w:sz w:val="28"/>
          <w:szCs w:val="28"/>
          <w:rtl/>
        </w:rPr>
        <w:t>עדיף לא לסייע לרופא</w:t>
      </w:r>
      <w:r w:rsidR="00F33262" w:rsidRPr="002E22A7">
        <w:rPr>
          <w:rFonts w:ascii="David" w:hAnsi="David" w:cs="David" w:hint="cs"/>
          <w:sz w:val="28"/>
          <w:szCs w:val="28"/>
          <w:rtl/>
        </w:rPr>
        <w:t>,</w:t>
      </w:r>
      <w:r w:rsidR="00DB5604" w:rsidRPr="002E22A7">
        <w:rPr>
          <w:rFonts w:ascii="David" w:hAnsi="David" w:cs="David" w:hint="cs"/>
          <w:sz w:val="28"/>
          <w:szCs w:val="28"/>
          <w:rtl/>
        </w:rPr>
        <w:t xml:space="preserve"> אבל אם צריך "אל יהיה גם זאת לו למכשול </w:t>
      </w:r>
      <w:proofErr w:type="spellStart"/>
      <w:r w:rsidR="00DB5604" w:rsidRPr="002E22A7">
        <w:rPr>
          <w:rFonts w:ascii="David" w:hAnsi="David" w:cs="David" w:hint="cs"/>
          <w:sz w:val="28"/>
          <w:szCs w:val="28"/>
          <w:rtl/>
        </w:rPr>
        <w:t>ולפוקה</w:t>
      </w:r>
      <w:proofErr w:type="spellEnd"/>
      <w:r w:rsidR="00DB5604" w:rsidRPr="002E22A7">
        <w:rPr>
          <w:rFonts w:ascii="David" w:hAnsi="David" w:cs="David" w:hint="cs"/>
          <w:sz w:val="28"/>
          <w:szCs w:val="28"/>
          <w:rtl/>
        </w:rPr>
        <w:t xml:space="preserve"> פן יתמהמה ודם בניו בראשו</w:t>
      </w:r>
      <w:r w:rsidR="00F33262" w:rsidRPr="002E22A7">
        <w:rPr>
          <w:rFonts w:ascii="David" w:hAnsi="David" w:cs="David" w:hint="cs"/>
          <w:sz w:val="28"/>
          <w:szCs w:val="28"/>
          <w:rtl/>
        </w:rPr>
        <w:t xml:space="preserve">". הרב </w:t>
      </w:r>
      <w:proofErr w:type="spellStart"/>
      <w:r w:rsidR="00F33262" w:rsidRPr="002E22A7">
        <w:rPr>
          <w:rFonts w:ascii="David" w:hAnsi="David" w:cs="David" w:hint="cs"/>
          <w:sz w:val="28"/>
          <w:szCs w:val="28"/>
          <w:rtl/>
        </w:rPr>
        <w:t>פלקלס</w:t>
      </w:r>
      <w:proofErr w:type="spellEnd"/>
      <w:r w:rsidR="00F33262" w:rsidRPr="002E22A7">
        <w:rPr>
          <w:rFonts w:ascii="David" w:hAnsi="David" w:cs="David" w:hint="cs"/>
          <w:sz w:val="28"/>
          <w:szCs w:val="28"/>
          <w:rtl/>
        </w:rPr>
        <w:t xml:space="preserve"> מניח שהרופא שמגיע לבצע חיסונים הוא מומחה שקיבל רשות מראש הרופאים בעיר הגדולה פראג הבירה</w:t>
      </w:r>
      <w:r w:rsidR="00445F31">
        <w:rPr>
          <w:rFonts w:ascii="David" w:hAnsi="David" w:cs="David"/>
          <w:sz w:val="28"/>
          <w:szCs w:val="28"/>
        </w:rPr>
        <w:t>.</w:t>
      </w:r>
      <w:r w:rsidR="00F33262" w:rsidRPr="002E22A7">
        <w:rPr>
          <w:rFonts w:ascii="David" w:hAnsi="David" w:cs="David" w:hint="cs"/>
          <w:sz w:val="28"/>
          <w:szCs w:val="28"/>
          <w:rtl/>
        </w:rPr>
        <w:t xml:space="preserve"> ואז הוא מסכים כמעט מילה במילה עם מה שחתנו הציע. כלומר, שניהם הסכימו שיהודים חייבים לחסן את ילדיהם ואף מתירים לעשות את החיסון אצל רופא נ</w:t>
      </w:r>
      <w:r w:rsidR="00445F31">
        <w:rPr>
          <w:rFonts w:ascii="David" w:hAnsi="David" w:cs="David" w:hint="cs"/>
          <w:sz w:val="28"/>
          <w:szCs w:val="28"/>
          <w:rtl/>
        </w:rPr>
        <w:t>ו</w:t>
      </w:r>
      <w:r w:rsidR="00F33262" w:rsidRPr="002E22A7">
        <w:rPr>
          <w:rFonts w:ascii="David" w:hAnsi="David" w:cs="David" w:hint="cs"/>
          <w:sz w:val="28"/>
          <w:szCs w:val="28"/>
          <w:rtl/>
        </w:rPr>
        <w:t xml:space="preserve">כרי בשבת. </w:t>
      </w:r>
      <w:r w:rsidR="00DB5604" w:rsidRPr="002E22A7">
        <w:rPr>
          <w:rFonts w:ascii="David" w:hAnsi="David" w:cs="David" w:hint="cs"/>
          <w:sz w:val="28"/>
          <w:szCs w:val="28"/>
          <w:rtl/>
        </w:rPr>
        <w:t xml:space="preserve"> </w:t>
      </w:r>
    </w:p>
    <w:p w:rsidR="00445F31" w:rsidRPr="00445F31" w:rsidRDefault="00445F31" w:rsidP="0018554C">
      <w:pPr>
        <w:pStyle w:val="ListParagraph"/>
        <w:jc w:val="both"/>
        <w:rPr>
          <w:rFonts w:ascii="David" w:hAnsi="David" w:cs="David"/>
          <w:sz w:val="28"/>
          <w:szCs w:val="28"/>
          <w:rtl/>
        </w:rPr>
      </w:pPr>
    </w:p>
    <w:p w:rsidR="00071903" w:rsidRPr="002E22A7" w:rsidRDefault="006408C8" w:rsidP="0018554C">
      <w:pPr>
        <w:pStyle w:val="ListParagraph"/>
        <w:numPr>
          <w:ilvl w:val="0"/>
          <w:numId w:val="4"/>
        </w:numPr>
        <w:jc w:val="both"/>
        <w:rPr>
          <w:rFonts w:ascii="David" w:hAnsi="David" w:cs="David"/>
          <w:sz w:val="28"/>
          <w:szCs w:val="28"/>
          <w:rtl/>
        </w:rPr>
      </w:pPr>
      <w:r w:rsidRPr="002E22A7">
        <w:rPr>
          <w:rFonts w:ascii="David" w:hAnsi="David" w:cs="David" w:hint="cs"/>
          <w:sz w:val="28"/>
          <w:szCs w:val="28"/>
          <w:rtl/>
        </w:rPr>
        <w:t xml:space="preserve">לפי דיווחו של ר יהודה לייב </w:t>
      </w:r>
      <w:proofErr w:type="spellStart"/>
      <w:r w:rsidRPr="002E22A7">
        <w:rPr>
          <w:rFonts w:ascii="David" w:hAnsi="David" w:cs="David" w:hint="cs"/>
          <w:sz w:val="28"/>
          <w:szCs w:val="28"/>
          <w:rtl/>
        </w:rPr>
        <w:t>ייט</w:t>
      </w:r>
      <w:r w:rsidR="00EA0A75">
        <w:rPr>
          <w:rFonts w:ascii="David" w:hAnsi="David" w:cs="David" w:hint="cs"/>
          <w:sz w:val="28"/>
          <w:szCs w:val="28"/>
          <w:rtl/>
        </w:rPr>
        <w:t>לש</w:t>
      </w:r>
      <w:proofErr w:type="spellEnd"/>
      <w:r w:rsidRPr="002E22A7">
        <w:rPr>
          <w:rFonts w:ascii="David" w:hAnsi="David" w:cs="David" w:hint="cs"/>
          <w:sz w:val="28"/>
          <w:szCs w:val="28"/>
          <w:rtl/>
        </w:rPr>
        <w:t xml:space="preserve"> </w:t>
      </w:r>
      <w:r w:rsidR="00F946C4" w:rsidRPr="002E22A7">
        <w:rPr>
          <w:rFonts w:ascii="David" w:hAnsi="David" w:cs="David" w:hint="cs"/>
          <w:sz w:val="28"/>
          <w:szCs w:val="28"/>
          <w:rtl/>
        </w:rPr>
        <w:t>(</w:t>
      </w:r>
      <w:r w:rsidRPr="002E22A7">
        <w:rPr>
          <w:rFonts w:ascii="David" w:hAnsi="David" w:cs="David" w:hint="cs"/>
          <w:sz w:val="28"/>
          <w:szCs w:val="28"/>
          <w:rtl/>
        </w:rPr>
        <w:t xml:space="preserve">בני </w:t>
      </w:r>
      <w:r w:rsidR="00B53F02" w:rsidRPr="002E22A7">
        <w:rPr>
          <w:rFonts w:ascii="David" w:hAnsi="David" w:cs="David" w:hint="cs"/>
          <w:sz w:val="28"/>
          <w:szCs w:val="28"/>
          <w:rtl/>
        </w:rPr>
        <w:t>ה</w:t>
      </w:r>
      <w:r w:rsidRPr="002E22A7">
        <w:rPr>
          <w:rFonts w:ascii="David" w:hAnsi="David" w:cs="David" w:hint="cs"/>
          <w:sz w:val="28"/>
          <w:szCs w:val="28"/>
          <w:rtl/>
        </w:rPr>
        <w:t>נעורים</w:t>
      </w:r>
      <w:r w:rsidR="00F946C4" w:rsidRPr="002E22A7">
        <w:rPr>
          <w:rFonts w:ascii="David" w:hAnsi="David" w:cs="David" w:hint="cs"/>
          <w:sz w:val="28"/>
          <w:szCs w:val="28"/>
          <w:rtl/>
        </w:rPr>
        <w:t>,</w:t>
      </w:r>
      <w:r w:rsidRPr="002E22A7">
        <w:rPr>
          <w:rFonts w:ascii="David" w:hAnsi="David" w:cs="David" w:hint="cs"/>
          <w:sz w:val="28"/>
          <w:szCs w:val="28"/>
          <w:rtl/>
        </w:rPr>
        <w:t xml:space="preserve"> פראג</w:t>
      </w:r>
      <w:r w:rsidR="00F946C4" w:rsidRPr="002E22A7">
        <w:rPr>
          <w:rFonts w:ascii="David" w:hAnsi="David" w:cs="David" w:hint="cs"/>
          <w:sz w:val="28"/>
          <w:szCs w:val="28"/>
          <w:rtl/>
        </w:rPr>
        <w:t>,</w:t>
      </w:r>
      <w:r w:rsidRPr="002E22A7">
        <w:rPr>
          <w:rFonts w:ascii="David" w:hAnsi="David" w:cs="David" w:hint="cs"/>
          <w:sz w:val="28"/>
          <w:szCs w:val="28"/>
          <w:rtl/>
        </w:rPr>
        <w:t xml:space="preserve"> ת</w:t>
      </w:r>
      <w:r w:rsidR="00B53F02" w:rsidRPr="002E22A7">
        <w:rPr>
          <w:rFonts w:ascii="David" w:hAnsi="David" w:cs="David" w:hint="cs"/>
          <w:sz w:val="28"/>
          <w:szCs w:val="28"/>
          <w:rtl/>
        </w:rPr>
        <w:t>ק</w:t>
      </w:r>
      <w:r w:rsidRPr="002E22A7">
        <w:rPr>
          <w:rFonts w:ascii="David" w:hAnsi="David" w:cs="David" w:hint="cs"/>
          <w:sz w:val="28"/>
          <w:szCs w:val="28"/>
          <w:rtl/>
        </w:rPr>
        <w:t>פ</w:t>
      </w:r>
      <w:r w:rsidR="00F946C4" w:rsidRPr="002E22A7">
        <w:rPr>
          <w:rFonts w:ascii="David" w:hAnsi="David" w:cs="David" w:hint="cs"/>
          <w:sz w:val="28"/>
          <w:szCs w:val="28"/>
          <w:rtl/>
        </w:rPr>
        <w:t>"</w:t>
      </w:r>
      <w:r w:rsidRPr="002E22A7">
        <w:rPr>
          <w:rFonts w:ascii="David" w:hAnsi="David" w:cs="David" w:hint="cs"/>
          <w:sz w:val="28"/>
          <w:szCs w:val="28"/>
          <w:rtl/>
        </w:rPr>
        <w:t>א</w:t>
      </w:r>
      <w:r w:rsidR="00F946C4" w:rsidRPr="002E22A7">
        <w:rPr>
          <w:rFonts w:ascii="David" w:hAnsi="David" w:cs="David" w:hint="cs"/>
          <w:sz w:val="28"/>
          <w:szCs w:val="28"/>
          <w:rtl/>
        </w:rPr>
        <w:t>,</w:t>
      </w:r>
      <w:r w:rsidRPr="002E22A7">
        <w:rPr>
          <w:rFonts w:ascii="David" w:hAnsi="David" w:cs="David" w:hint="cs"/>
          <w:sz w:val="28"/>
          <w:szCs w:val="28"/>
          <w:rtl/>
        </w:rPr>
        <w:t xml:space="preserve"> </w:t>
      </w:r>
      <w:r w:rsidR="00B53F02" w:rsidRPr="002E22A7">
        <w:rPr>
          <w:rFonts w:ascii="David" w:hAnsi="David" w:cs="David" w:hint="cs"/>
          <w:sz w:val="28"/>
          <w:szCs w:val="28"/>
          <w:rtl/>
        </w:rPr>
        <w:t xml:space="preserve">1821, </w:t>
      </w:r>
      <w:r w:rsidRPr="002E22A7">
        <w:rPr>
          <w:rFonts w:ascii="David" w:hAnsi="David" w:cs="David" w:hint="cs"/>
          <w:sz w:val="28"/>
          <w:szCs w:val="28"/>
          <w:rtl/>
        </w:rPr>
        <w:t>עמ' 72</w:t>
      </w:r>
      <w:r w:rsidR="00AC6666" w:rsidRPr="002E22A7">
        <w:rPr>
          <w:rFonts w:ascii="David" w:hAnsi="David" w:cs="David" w:hint="cs"/>
          <w:sz w:val="28"/>
          <w:szCs w:val="28"/>
          <w:rtl/>
        </w:rPr>
        <w:t xml:space="preserve">, המובא אצל </w:t>
      </w:r>
      <w:proofErr w:type="spellStart"/>
      <w:r w:rsidR="00AC6666" w:rsidRPr="002E22A7">
        <w:rPr>
          <w:rFonts w:ascii="David" w:hAnsi="David" w:cs="David" w:hint="cs"/>
          <w:sz w:val="28"/>
          <w:szCs w:val="28"/>
          <w:rtl/>
        </w:rPr>
        <w:t>בלייך</w:t>
      </w:r>
      <w:proofErr w:type="spellEnd"/>
      <w:r w:rsidR="00AC6666" w:rsidRPr="002E22A7">
        <w:rPr>
          <w:rFonts w:ascii="David" w:hAnsi="David" w:cs="David" w:hint="cs"/>
          <w:sz w:val="28"/>
          <w:szCs w:val="28"/>
          <w:rtl/>
        </w:rPr>
        <w:t>, עמ' 454</w:t>
      </w:r>
      <w:r w:rsidR="00445F31">
        <w:rPr>
          <w:rFonts w:ascii="David" w:hAnsi="David" w:cs="David" w:hint="cs"/>
          <w:sz w:val="28"/>
          <w:szCs w:val="28"/>
          <w:rtl/>
        </w:rPr>
        <w:t>, הערה 17</w:t>
      </w:r>
      <w:r w:rsidR="00F946C4" w:rsidRPr="002E22A7">
        <w:rPr>
          <w:rFonts w:ascii="David" w:hAnsi="David" w:cs="David" w:hint="cs"/>
          <w:sz w:val="28"/>
          <w:szCs w:val="28"/>
          <w:rtl/>
        </w:rPr>
        <w:t>)</w:t>
      </w:r>
      <w:r w:rsidRPr="002E22A7">
        <w:rPr>
          <w:rFonts w:ascii="David" w:hAnsi="David" w:cs="David" w:hint="cs"/>
          <w:sz w:val="28"/>
          <w:szCs w:val="28"/>
          <w:rtl/>
        </w:rPr>
        <w:t xml:space="preserve"> הרב מרדכי </w:t>
      </w:r>
      <w:proofErr w:type="spellStart"/>
      <w:r w:rsidRPr="002E22A7">
        <w:rPr>
          <w:rFonts w:ascii="David" w:hAnsi="David" w:cs="David" w:hint="cs"/>
          <w:sz w:val="28"/>
          <w:szCs w:val="28"/>
          <w:rtl/>
        </w:rPr>
        <w:t>באנעט</w:t>
      </w:r>
      <w:proofErr w:type="spellEnd"/>
      <w:r w:rsidRPr="002E22A7">
        <w:rPr>
          <w:rFonts w:ascii="David" w:hAnsi="David" w:cs="David" w:hint="cs"/>
          <w:sz w:val="28"/>
          <w:szCs w:val="28"/>
          <w:rtl/>
        </w:rPr>
        <w:t xml:space="preserve"> </w:t>
      </w:r>
      <w:r w:rsidR="00F946C4" w:rsidRPr="002E22A7">
        <w:rPr>
          <w:rFonts w:ascii="David" w:hAnsi="David" w:cs="David" w:hint="cs"/>
          <w:sz w:val="28"/>
          <w:szCs w:val="28"/>
          <w:rtl/>
        </w:rPr>
        <w:t xml:space="preserve">(מורביה, 1829-1753) תמך בקמפיין של </w:t>
      </w:r>
      <w:r w:rsidR="00B53F02" w:rsidRPr="002E22A7">
        <w:rPr>
          <w:rFonts w:ascii="David" w:hAnsi="David" w:cs="David" w:hint="cs"/>
          <w:sz w:val="28"/>
          <w:szCs w:val="28"/>
          <w:rtl/>
        </w:rPr>
        <w:t xml:space="preserve">אביו </w:t>
      </w:r>
      <w:r w:rsidR="00F946C4" w:rsidRPr="002E22A7">
        <w:rPr>
          <w:rFonts w:ascii="David" w:hAnsi="David" w:cs="David" w:hint="cs"/>
          <w:sz w:val="28"/>
          <w:szCs w:val="28"/>
          <w:rtl/>
        </w:rPr>
        <w:t xml:space="preserve">ד"ר </w:t>
      </w:r>
      <w:proofErr w:type="spellStart"/>
      <w:r w:rsidR="00F946C4" w:rsidRPr="002E22A7">
        <w:rPr>
          <w:rFonts w:ascii="David" w:hAnsi="David" w:cs="David" w:hint="cs"/>
          <w:sz w:val="28"/>
          <w:szCs w:val="28"/>
          <w:rtl/>
        </w:rPr>
        <w:t>יונאס</w:t>
      </w:r>
      <w:proofErr w:type="spellEnd"/>
      <w:r w:rsidR="00F946C4" w:rsidRPr="002E22A7">
        <w:rPr>
          <w:rFonts w:ascii="David" w:hAnsi="David" w:cs="David" w:hint="cs"/>
          <w:sz w:val="28"/>
          <w:szCs w:val="28"/>
          <w:rtl/>
        </w:rPr>
        <w:t xml:space="preserve"> </w:t>
      </w:r>
      <w:proofErr w:type="spellStart"/>
      <w:r w:rsidR="00F946C4" w:rsidRPr="002E22A7">
        <w:rPr>
          <w:rFonts w:ascii="David" w:hAnsi="David" w:cs="David" w:hint="cs"/>
          <w:sz w:val="28"/>
          <w:szCs w:val="28"/>
          <w:rtl/>
        </w:rPr>
        <w:t>ייט</w:t>
      </w:r>
      <w:r w:rsidR="00EA0A75">
        <w:rPr>
          <w:rFonts w:ascii="David" w:hAnsi="David" w:cs="David" w:hint="cs"/>
          <w:sz w:val="28"/>
          <w:szCs w:val="28"/>
          <w:rtl/>
        </w:rPr>
        <w:t>לש</w:t>
      </w:r>
      <w:proofErr w:type="spellEnd"/>
      <w:r w:rsidR="00F946C4" w:rsidRPr="002E22A7">
        <w:rPr>
          <w:rFonts w:ascii="David" w:hAnsi="David" w:cs="David" w:hint="cs"/>
          <w:sz w:val="28"/>
          <w:szCs w:val="28"/>
          <w:rtl/>
        </w:rPr>
        <w:t xml:space="preserve"> לחסן את יהודי פראג נגד אבעבועות. </w:t>
      </w:r>
      <w:r w:rsidR="00061F70" w:rsidRPr="002E22A7">
        <w:rPr>
          <w:rFonts w:ascii="David" w:hAnsi="David" w:cs="David" w:hint="cs"/>
          <w:sz w:val="28"/>
          <w:szCs w:val="28"/>
          <w:rtl/>
        </w:rPr>
        <w:t xml:space="preserve">ברם, </w:t>
      </w:r>
      <w:r w:rsidR="00F946C4" w:rsidRPr="002E22A7">
        <w:rPr>
          <w:rFonts w:ascii="David" w:hAnsi="David" w:cs="David" w:hint="cs"/>
          <w:sz w:val="28"/>
          <w:szCs w:val="28"/>
          <w:rtl/>
        </w:rPr>
        <w:t xml:space="preserve">הדבר לא מופיע בכתבי הרב </w:t>
      </w:r>
      <w:proofErr w:type="spellStart"/>
      <w:r w:rsidR="00F946C4" w:rsidRPr="002E22A7">
        <w:rPr>
          <w:rFonts w:ascii="David" w:hAnsi="David" w:cs="David" w:hint="cs"/>
          <w:sz w:val="28"/>
          <w:szCs w:val="28"/>
          <w:rtl/>
        </w:rPr>
        <w:t>באנעט</w:t>
      </w:r>
      <w:proofErr w:type="spellEnd"/>
      <w:r w:rsidR="00061F70" w:rsidRPr="002E22A7">
        <w:rPr>
          <w:rFonts w:ascii="David" w:hAnsi="David" w:cs="David" w:hint="cs"/>
          <w:sz w:val="28"/>
          <w:szCs w:val="28"/>
          <w:rtl/>
        </w:rPr>
        <w:t>.</w:t>
      </w:r>
      <w:r w:rsidR="004B7772" w:rsidRPr="002E22A7">
        <w:rPr>
          <w:rFonts w:ascii="David" w:hAnsi="David" w:cs="David" w:hint="cs"/>
          <w:sz w:val="28"/>
          <w:szCs w:val="28"/>
          <w:rtl/>
        </w:rPr>
        <w:t xml:space="preserve">  </w:t>
      </w:r>
    </w:p>
    <w:p w:rsidR="00D00852" w:rsidRDefault="00D00852" w:rsidP="0018554C">
      <w:pPr>
        <w:jc w:val="both"/>
        <w:rPr>
          <w:rFonts w:ascii="David" w:hAnsi="David" w:cs="David"/>
          <w:sz w:val="28"/>
          <w:szCs w:val="28"/>
          <w:rtl/>
        </w:rPr>
      </w:pPr>
    </w:p>
    <w:p w:rsidR="0031074A" w:rsidRDefault="0031074A" w:rsidP="0018554C">
      <w:pPr>
        <w:pStyle w:val="ListParagraph"/>
        <w:numPr>
          <w:ilvl w:val="0"/>
          <w:numId w:val="4"/>
        </w:numPr>
        <w:jc w:val="both"/>
        <w:rPr>
          <w:rFonts w:ascii="David" w:hAnsi="David" w:cs="David" w:hint="cs"/>
          <w:sz w:val="28"/>
          <w:szCs w:val="28"/>
        </w:rPr>
      </w:pPr>
      <w:r w:rsidRPr="002E22A7">
        <w:rPr>
          <w:rFonts w:ascii="David" w:hAnsi="David" w:cs="David" w:hint="cs"/>
          <w:sz w:val="28"/>
          <w:szCs w:val="28"/>
          <w:rtl/>
        </w:rPr>
        <w:t xml:space="preserve">הרב ישראל ליפשיץ (דנציג, 1860-1782) </w:t>
      </w:r>
      <w:r w:rsidR="00B53F02" w:rsidRPr="002E22A7">
        <w:rPr>
          <w:rFonts w:ascii="David" w:hAnsi="David" w:cs="David" w:hint="cs"/>
          <w:sz w:val="28"/>
          <w:szCs w:val="28"/>
          <w:rtl/>
        </w:rPr>
        <w:t>התיר את ה</w:t>
      </w:r>
      <w:r w:rsidRPr="002E22A7">
        <w:rPr>
          <w:rFonts w:ascii="David" w:hAnsi="David" w:cs="David" w:hint="cs"/>
          <w:sz w:val="28"/>
          <w:szCs w:val="28"/>
          <w:rtl/>
        </w:rPr>
        <w:t>חיסון נגד אבעב</w:t>
      </w:r>
      <w:r w:rsidR="00061F70" w:rsidRPr="002E22A7">
        <w:rPr>
          <w:rFonts w:ascii="David" w:hAnsi="David" w:cs="David" w:hint="cs"/>
          <w:sz w:val="28"/>
          <w:szCs w:val="28"/>
          <w:rtl/>
        </w:rPr>
        <w:t>ו</w:t>
      </w:r>
      <w:r w:rsidRPr="002E22A7">
        <w:rPr>
          <w:rFonts w:ascii="David" w:hAnsi="David" w:cs="David" w:hint="cs"/>
          <w:sz w:val="28"/>
          <w:szCs w:val="28"/>
          <w:rtl/>
        </w:rPr>
        <w:t>עות בפירוש</w:t>
      </w:r>
      <w:r w:rsidR="00AC6666" w:rsidRPr="002E22A7">
        <w:rPr>
          <w:rFonts w:ascii="David" w:hAnsi="David" w:cs="David" w:hint="cs"/>
          <w:sz w:val="28"/>
          <w:szCs w:val="28"/>
          <w:rtl/>
        </w:rPr>
        <w:t>ו</w:t>
      </w:r>
      <w:r w:rsidRPr="002E22A7">
        <w:rPr>
          <w:rFonts w:ascii="David" w:hAnsi="David" w:cs="David" w:hint="cs"/>
          <w:sz w:val="28"/>
          <w:szCs w:val="28"/>
          <w:rtl/>
        </w:rPr>
        <w:t xml:space="preserve"> </w:t>
      </w:r>
      <w:r w:rsidR="00061F70" w:rsidRPr="002E22A7">
        <w:rPr>
          <w:rFonts w:ascii="David" w:hAnsi="David" w:cs="David" w:hint="cs"/>
          <w:sz w:val="28"/>
          <w:szCs w:val="28"/>
          <w:rtl/>
        </w:rPr>
        <w:t>"</w:t>
      </w:r>
      <w:r w:rsidRPr="002E22A7">
        <w:rPr>
          <w:rFonts w:ascii="David" w:hAnsi="David" w:cs="David" w:hint="cs"/>
          <w:sz w:val="28"/>
          <w:szCs w:val="28"/>
          <w:rtl/>
        </w:rPr>
        <w:t>תפארת ישראל</w:t>
      </w:r>
      <w:r w:rsidR="00061F70" w:rsidRPr="002E22A7">
        <w:rPr>
          <w:rFonts w:ascii="David" w:hAnsi="David" w:cs="David" w:hint="cs"/>
          <w:sz w:val="28"/>
          <w:szCs w:val="28"/>
          <w:rtl/>
        </w:rPr>
        <w:t>"</w:t>
      </w:r>
      <w:r w:rsidR="00B53F02" w:rsidRPr="002E22A7">
        <w:rPr>
          <w:rFonts w:ascii="David" w:hAnsi="David" w:cs="David" w:hint="cs"/>
          <w:sz w:val="28"/>
          <w:szCs w:val="28"/>
          <w:rtl/>
        </w:rPr>
        <w:t xml:space="preserve"> ל</w:t>
      </w:r>
      <w:r w:rsidR="00EA0A75">
        <w:rPr>
          <w:rFonts w:ascii="David" w:hAnsi="David" w:cs="David" w:hint="cs"/>
          <w:sz w:val="28"/>
          <w:szCs w:val="28"/>
          <w:rtl/>
        </w:rPr>
        <w:t xml:space="preserve">משנה, </w:t>
      </w:r>
      <w:r w:rsidR="00B53F02" w:rsidRPr="002E22A7">
        <w:rPr>
          <w:rFonts w:ascii="David" w:hAnsi="David" w:cs="David" w:hint="cs"/>
          <w:sz w:val="28"/>
          <w:szCs w:val="28"/>
          <w:rtl/>
        </w:rPr>
        <w:t>סדר מועד</w:t>
      </w:r>
      <w:r w:rsidR="00EA0A75">
        <w:rPr>
          <w:rFonts w:ascii="David" w:hAnsi="David" w:cs="David" w:hint="cs"/>
          <w:sz w:val="28"/>
          <w:szCs w:val="28"/>
          <w:rtl/>
        </w:rPr>
        <w:t>,</w:t>
      </w:r>
      <w:r w:rsidR="00B53F02" w:rsidRPr="002E22A7">
        <w:rPr>
          <w:rFonts w:ascii="David" w:hAnsi="David" w:cs="David" w:hint="cs"/>
          <w:sz w:val="28"/>
          <w:szCs w:val="28"/>
          <w:rtl/>
        </w:rPr>
        <w:t xml:space="preserve"> ש</w:t>
      </w:r>
      <w:r w:rsidR="009A4B83" w:rsidRPr="002E22A7">
        <w:rPr>
          <w:rFonts w:ascii="David" w:hAnsi="David" w:cs="David" w:hint="cs"/>
          <w:sz w:val="28"/>
          <w:szCs w:val="28"/>
          <w:rtl/>
        </w:rPr>
        <w:t>פורסם לראשונה בשנת 1844</w:t>
      </w:r>
      <w:r w:rsidR="00B53F02" w:rsidRPr="002E22A7">
        <w:rPr>
          <w:rFonts w:ascii="David" w:hAnsi="David" w:cs="David" w:hint="cs"/>
          <w:sz w:val="28"/>
          <w:szCs w:val="28"/>
          <w:rtl/>
        </w:rPr>
        <w:t xml:space="preserve">. שנינו במשנה יומא </w:t>
      </w:r>
      <w:proofErr w:type="spellStart"/>
      <w:r w:rsidR="00B53F02" w:rsidRPr="002E22A7">
        <w:rPr>
          <w:rFonts w:ascii="David" w:hAnsi="David" w:cs="David" w:hint="cs"/>
          <w:sz w:val="28"/>
          <w:szCs w:val="28"/>
          <w:rtl/>
        </w:rPr>
        <w:t>ח':ז</w:t>
      </w:r>
      <w:proofErr w:type="spellEnd"/>
      <w:r w:rsidR="00B53F02" w:rsidRPr="002E22A7">
        <w:rPr>
          <w:rFonts w:ascii="David" w:hAnsi="David" w:cs="David" w:hint="cs"/>
          <w:sz w:val="28"/>
          <w:szCs w:val="28"/>
          <w:rtl/>
        </w:rPr>
        <w:t>'</w:t>
      </w:r>
      <w:r w:rsidR="009A4B83" w:rsidRPr="002E22A7">
        <w:rPr>
          <w:rFonts w:ascii="David" w:hAnsi="David" w:cs="David" w:hint="cs"/>
          <w:sz w:val="28"/>
          <w:szCs w:val="28"/>
          <w:rtl/>
        </w:rPr>
        <w:t xml:space="preserve"> </w:t>
      </w:r>
      <w:r w:rsidR="00B53F02" w:rsidRPr="002E22A7">
        <w:rPr>
          <w:rFonts w:ascii="David" w:hAnsi="David" w:cs="David" w:hint="cs"/>
          <w:sz w:val="28"/>
          <w:szCs w:val="28"/>
          <w:rtl/>
        </w:rPr>
        <w:t xml:space="preserve">שמי שנפלה עליו מפולת, מצאוהו חי, </w:t>
      </w:r>
      <w:proofErr w:type="spellStart"/>
      <w:r w:rsidR="00B53F02" w:rsidRPr="002E22A7">
        <w:rPr>
          <w:rFonts w:ascii="David" w:hAnsi="David" w:cs="David" w:hint="cs"/>
          <w:sz w:val="28"/>
          <w:szCs w:val="28"/>
          <w:rtl/>
        </w:rPr>
        <w:t>מפקחין</w:t>
      </w:r>
      <w:proofErr w:type="spellEnd"/>
      <w:r w:rsidR="00B53F02" w:rsidRPr="002E22A7">
        <w:rPr>
          <w:rFonts w:ascii="David" w:hAnsi="David" w:cs="David" w:hint="cs"/>
          <w:sz w:val="28"/>
          <w:szCs w:val="28"/>
          <w:rtl/>
        </w:rPr>
        <w:t xml:space="preserve"> עליו את הגל. בחלק </w:t>
      </w:r>
      <w:r w:rsidR="00EA0A75">
        <w:rPr>
          <w:rFonts w:ascii="David" w:hAnsi="David" w:cs="David" w:hint="cs"/>
          <w:sz w:val="28"/>
          <w:szCs w:val="28"/>
          <w:rtl/>
        </w:rPr>
        <w:t>"</w:t>
      </w:r>
      <w:r w:rsidR="00B53F02" w:rsidRPr="002E22A7">
        <w:rPr>
          <w:rFonts w:ascii="David" w:hAnsi="David" w:cs="David" w:hint="cs"/>
          <w:sz w:val="28"/>
          <w:szCs w:val="28"/>
          <w:rtl/>
        </w:rPr>
        <w:t>יכין</w:t>
      </w:r>
      <w:r w:rsidR="00EA0A75">
        <w:rPr>
          <w:rFonts w:ascii="David" w:hAnsi="David" w:cs="David" w:hint="cs"/>
          <w:sz w:val="28"/>
          <w:szCs w:val="28"/>
          <w:rtl/>
        </w:rPr>
        <w:t>"</w:t>
      </w:r>
      <w:r w:rsidR="00B53F02" w:rsidRPr="002E22A7">
        <w:rPr>
          <w:rFonts w:ascii="David" w:hAnsi="David" w:cs="David" w:hint="cs"/>
          <w:sz w:val="28"/>
          <w:szCs w:val="28"/>
          <w:rtl/>
        </w:rPr>
        <w:t xml:space="preserve"> כותב הרב ליפשיץ, אות מ</w:t>
      </w:r>
      <w:r w:rsidR="00AC6666" w:rsidRPr="002E22A7">
        <w:rPr>
          <w:rFonts w:ascii="David" w:hAnsi="David" w:cs="David" w:hint="cs"/>
          <w:sz w:val="28"/>
          <w:szCs w:val="28"/>
          <w:rtl/>
        </w:rPr>
        <w:t>"</w:t>
      </w:r>
      <w:r w:rsidR="00B53F02" w:rsidRPr="002E22A7">
        <w:rPr>
          <w:rFonts w:ascii="David" w:hAnsi="David" w:cs="David" w:hint="cs"/>
          <w:sz w:val="28"/>
          <w:szCs w:val="28"/>
          <w:rtl/>
        </w:rPr>
        <w:t xml:space="preserve">א: "אפילו אי אפשר שיחיה רק חיי שעה, </w:t>
      </w:r>
      <w:proofErr w:type="spellStart"/>
      <w:r w:rsidR="00B53F02" w:rsidRPr="002E22A7">
        <w:rPr>
          <w:rFonts w:ascii="David" w:hAnsi="David" w:cs="David" w:hint="cs"/>
          <w:sz w:val="28"/>
          <w:szCs w:val="28"/>
          <w:rtl/>
        </w:rPr>
        <w:t>חיישינן</w:t>
      </w:r>
      <w:proofErr w:type="spellEnd"/>
      <w:r w:rsidR="00B53F02" w:rsidRPr="002E22A7">
        <w:rPr>
          <w:rFonts w:ascii="David" w:hAnsi="David" w:cs="David" w:hint="cs"/>
          <w:sz w:val="28"/>
          <w:szCs w:val="28"/>
          <w:rtl/>
        </w:rPr>
        <w:t xml:space="preserve"> לחיי שעה". כלומר, מוציאים את האדם מתחת לערמה של אבנים למרות שרק יחיה לזמן קצר. בחלק </w:t>
      </w:r>
      <w:r w:rsidR="00EA0A75">
        <w:rPr>
          <w:rFonts w:ascii="David" w:hAnsi="David" w:cs="David" w:hint="cs"/>
          <w:sz w:val="28"/>
          <w:szCs w:val="28"/>
          <w:rtl/>
        </w:rPr>
        <w:t>"</w:t>
      </w:r>
      <w:r w:rsidR="00B53F02" w:rsidRPr="002E22A7">
        <w:rPr>
          <w:rFonts w:ascii="David" w:hAnsi="David" w:cs="David" w:hint="cs"/>
          <w:sz w:val="28"/>
          <w:szCs w:val="28"/>
          <w:rtl/>
        </w:rPr>
        <w:t>בועז</w:t>
      </w:r>
      <w:r w:rsidR="00EA0A75">
        <w:rPr>
          <w:rFonts w:ascii="David" w:hAnsi="David" w:cs="David" w:hint="cs"/>
          <w:sz w:val="28"/>
          <w:szCs w:val="28"/>
          <w:rtl/>
        </w:rPr>
        <w:t>"</w:t>
      </w:r>
      <w:r w:rsidR="00B53F02" w:rsidRPr="002E22A7">
        <w:rPr>
          <w:rFonts w:ascii="David" w:hAnsi="David" w:cs="David" w:hint="cs"/>
          <w:sz w:val="28"/>
          <w:szCs w:val="28"/>
          <w:rtl/>
        </w:rPr>
        <w:t>, אות ג</w:t>
      </w:r>
      <w:r w:rsidR="00EA0A75">
        <w:rPr>
          <w:rFonts w:ascii="David" w:hAnsi="David" w:cs="David" w:hint="cs"/>
          <w:sz w:val="28"/>
          <w:szCs w:val="28"/>
          <w:rtl/>
        </w:rPr>
        <w:t>,</w:t>
      </w:r>
      <w:r w:rsidR="00B53F02" w:rsidRPr="002E22A7">
        <w:rPr>
          <w:rFonts w:ascii="David" w:hAnsi="David" w:cs="David" w:hint="cs"/>
          <w:sz w:val="28"/>
          <w:szCs w:val="28"/>
          <w:rtl/>
        </w:rPr>
        <w:t xml:space="preserve"> הוא מוסיף: "ומזה נראה לי היתר לעשות </w:t>
      </w:r>
      <w:proofErr w:type="spellStart"/>
      <w:r w:rsidR="00B53F02" w:rsidRPr="002E22A7">
        <w:rPr>
          <w:rFonts w:ascii="David" w:hAnsi="David" w:cs="David" w:hint="cs"/>
          <w:sz w:val="28"/>
          <w:szCs w:val="28"/>
          <w:rtl/>
        </w:rPr>
        <w:t>אינאקולאטיאן</w:t>
      </w:r>
      <w:proofErr w:type="spellEnd"/>
      <w:r w:rsidR="00B53F02" w:rsidRPr="002E22A7">
        <w:rPr>
          <w:rFonts w:ascii="David" w:hAnsi="David" w:cs="David" w:hint="cs"/>
          <w:sz w:val="28"/>
          <w:szCs w:val="28"/>
          <w:rtl/>
        </w:rPr>
        <w:t xml:space="preserve"> (</w:t>
      </w:r>
      <w:r w:rsidR="00B53F02" w:rsidRPr="002E22A7">
        <w:rPr>
          <w:rFonts w:ascii="David" w:hAnsi="David" w:cs="David"/>
          <w:sz w:val="28"/>
          <w:szCs w:val="28"/>
        </w:rPr>
        <w:t>inoculation</w:t>
      </w:r>
      <w:r w:rsidR="00B53F02" w:rsidRPr="002E22A7">
        <w:rPr>
          <w:rFonts w:ascii="David" w:hAnsi="David" w:cs="David" w:hint="cs"/>
          <w:sz w:val="28"/>
          <w:szCs w:val="28"/>
          <w:rtl/>
        </w:rPr>
        <w:t xml:space="preserve">) של </w:t>
      </w:r>
      <w:proofErr w:type="spellStart"/>
      <w:r w:rsidR="00B53F02" w:rsidRPr="002E22A7">
        <w:rPr>
          <w:rFonts w:ascii="David" w:hAnsi="David" w:cs="David" w:hint="cs"/>
          <w:sz w:val="28"/>
          <w:szCs w:val="28"/>
          <w:rtl/>
        </w:rPr>
        <w:t>פאקקען</w:t>
      </w:r>
      <w:proofErr w:type="spellEnd"/>
      <w:r w:rsidR="00B53F02" w:rsidRPr="002E22A7">
        <w:rPr>
          <w:rFonts w:ascii="David" w:hAnsi="David" w:cs="David" w:hint="cs"/>
          <w:sz w:val="28"/>
          <w:szCs w:val="28"/>
          <w:rtl/>
        </w:rPr>
        <w:t xml:space="preserve"> (</w:t>
      </w:r>
      <w:r w:rsidR="00B53F02" w:rsidRPr="002E22A7">
        <w:rPr>
          <w:rFonts w:ascii="David" w:hAnsi="David" w:cs="David"/>
          <w:sz w:val="28"/>
          <w:szCs w:val="28"/>
        </w:rPr>
        <w:t>pox</w:t>
      </w:r>
      <w:r w:rsidR="00B53F02" w:rsidRPr="002E22A7">
        <w:rPr>
          <w:rFonts w:ascii="David" w:hAnsi="David" w:cs="David" w:hint="cs"/>
          <w:sz w:val="28"/>
          <w:szCs w:val="28"/>
          <w:rtl/>
        </w:rPr>
        <w:t xml:space="preserve">), אף שאחד מאלף מת על ידי </w:t>
      </w:r>
      <w:proofErr w:type="spellStart"/>
      <w:r w:rsidR="00B53F02" w:rsidRPr="002E22A7">
        <w:rPr>
          <w:rFonts w:ascii="David" w:hAnsi="David" w:cs="David" w:hint="cs"/>
          <w:sz w:val="28"/>
          <w:szCs w:val="28"/>
          <w:rtl/>
        </w:rPr>
        <w:t>האינאקולאטיאן</w:t>
      </w:r>
      <w:proofErr w:type="spellEnd"/>
      <w:r w:rsidR="003736D3" w:rsidRPr="002E22A7">
        <w:rPr>
          <w:rFonts w:ascii="David" w:hAnsi="David" w:cs="David" w:hint="cs"/>
          <w:sz w:val="28"/>
          <w:szCs w:val="28"/>
          <w:rtl/>
        </w:rPr>
        <w:t>,</w:t>
      </w:r>
      <w:r w:rsidR="00B53F02" w:rsidRPr="002E22A7">
        <w:rPr>
          <w:rFonts w:ascii="David" w:hAnsi="David" w:cs="David" w:hint="cs"/>
          <w:sz w:val="28"/>
          <w:szCs w:val="28"/>
          <w:rtl/>
        </w:rPr>
        <w:t xml:space="preserve"> על כל פנים שאם יתהוו</w:t>
      </w:r>
      <w:r w:rsidR="003736D3" w:rsidRPr="002E22A7">
        <w:rPr>
          <w:rFonts w:ascii="David" w:hAnsi="David" w:cs="David" w:hint="cs"/>
          <w:sz w:val="28"/>
          <w:szCs w:val="28"/>
          <w:rtl/>
        </w:rPr>
        <w:t xml:space="preserve"> בו </w:t>
      </w:r>
      <w:proofErr w:type="spellStart"/>
      <w:r w:rsidR="003736D3" w:rsidRPr="002E22A7">
        <w:rPr>
          <w:rFonts w:ascii="David" w:hAnsi="David" w:cs="David" w:hint="cs"/>
          <w:sz w:val="28"/>
          <w:szCs w:val="28"/>
          <w:rtl/>
        </w:rPr>
        <w:t>הפאקקען</w:t>
      </w:r>
      <w:proofErr w:type="spellEnd"/>
      <w:r w:rsidR="003736D3" w:rsidRPr="002E22A7">
        <w:rPr>
          <w:rFonts w:ascii="David" w:hAnsi="David" w:cs="David" w:hint="cs"/>
          <w:sz w:val="28"/>
          <w:szCs w:val="28"/>
          <w:rtl/>
        </w:rPr>
        <w:t xml:space="preserve"> הטבעיים [כלומר, אם יידבק באבעבועות] הסכנה קרובה יותר, ולכן רשאי להכניס את עצמו בסכנה רחוקה כדי להציל את עצמו מסכנה קרובה". ובהמשך הוא מוכיח את שיטתו </w:t>
      </w:r>
      <w:r w:rsidR="004D448D">
        <w:rPr>
          <w:rFonts w:ascii="David" w:hAnsi="David" w:cs="David" w:hint="cs"/>
          <w:sz w:val="28"/>
          <w:szCs w:val="28"/>
          <w:rtl/>
        </w:rPr>
        <w:t>מ</w:t>
      </w:r>
      <w:r w:rsidR="003736D3" w:rsidRPr="002E22A7">
        <w:rPr>
          <w:rFonts w:ascii="David" w:hAnsi="David" w:cs="David" w:hint="cs"/>
          <w:sz w:val="28"/>
          <w:szCs w:val="28"/>
          <w:rtl/>
        </w:rPr>
        <w:t xml:space="preserve">מקורות נוספים. כלומר, עדיף להסתכן קצת על ידי החיסון על מנת להציל את עצמו מסכנה גדולה בהרבה </w:t>
      </w:r>
      <w:r w:rsidR="003736D3" w:rsidRPr="002E22A7">
        <w:rPr>
          <w:rFonts w:ascii="David" w:hAnsi="David" w:cs="David"/>
          <w:sz w:val="28"/>
          <w:szCs w:val="28"/>
          <w:rtl/>
        </w:rPr>
        <w:t>–</w:t>
      </w:r>
      <w:r w:rsidR="003736D3" w:rsidRPr="002E22A7">
        <w:rPr>
          <w:rFonts w:ascii="David" w:hAnsi="David" w:cs="David" w:hint="cs"/>
          <w:sz w:val="28"/>
          <w:szCs w:val="28"/>
          <w:rtl/>
        </w:rPr>
        <w:t xml:space="preserve"> האבעבועות. ואם כך פסק בזמנו כשהוא סבר שאחד מתוך אלף מן המתחסנים מת, קל וחומר בימינו כשמדובר באחד מתוך </w:t>
      </w:r>
      <w:r w:rsidR="00445F31">
        <w:rPr>
          <w:rFonts w:ascii="David" w:hAnsi="David" w:cs="David" w:hint="cs"/>
          <w:sz w:val="28"/>
          <w:szCs w:val="28"/>
          <w:rtl/>
        </w:rPr>
        <w:t>100,000</w:t>
      </w:r>
      <w:r w:rsidR="003736D3" w:rsidRPr="002E22A7">
        <w:rPr>
          <w:rFonts w:ascii="David" w:hAnsi="David" w:cs="David" w:hint="cs"/>
          <w:sz w:val="28"/>
          <w:szCs w:val="28"/>
          <w:rtl/>
        </w:rPr>
        <w:t>.</w:t>
      </w:r>
    </w:p>
    <w:p w:rsidR="00D366D5" w:rsidRPr="00D366D5" w:rsidRDefault="00D366D5" w:rsidP="00D366D5">
      <w:pPr>
        <w:pStyle w:val="ListParagraph"/>
        <w:rPr>
          <w:rFonts w:ascii="David" w:hAnsi="David" w:cs="David" w:hint="cs"/>
          <w:sz w:val="28"/>
          <w:szCs w:val="28"/>
          <w:rtl/>
        </w:rPr>
      </w:pPr>
    </w:p>
    <w:p w:rsidR="00D366D5" w:rsidRPr="002E22A7" w:rsidRDefault="00D366D5" w:rsidP="00D366D5">
      <w:pPr>
        <w:pStyle w:val="ListParagraph"/>
        <w:jc w:val="both"/>
        <w:rPr>
          <w:rFonts w:ascii="David" w:hAnsi="David" w:cs="David"/>
          <w:sz w:val="28"/>
          <w:szCs w:val="28"/>
          <w:rtl/>
        </w:rPr>
      </w:pPr>
      <w:r>
        <w:rPr>
          <w:rFonts w:ascii="David" w:hAnsi="David" w:cs="David" w:hint="cs"/>
          <w:sz w:val="28"/>
          <w:szCs w:val="28"/>
          <w:rtl/>
        </w:rPr>
        <w:t xml:space="preserve">יתר על כן, בפירושו לאבות </w:t>
      </w:r>
      <w:proofErr w:type="spellStart"/>
      <w:r>
        <w:rPr>
          <w:rFonts w:ascii="David" w:hAnsi="David" w:cs="David" w:hint="cs"/>
          <w:sz w:val="28"/>
          <w:szCs w:val="28"/>
          <w:rtl/>
        </w:rPr>
        <w:t>ג':י"ב</w:t>
      </w:r>
      <w:proofErr w:type="spellEnd"/>
      <w:r>
        <w:rPr>
          <w:rFonts w:ascii="David" w:hAnsi="David" w:cs="David" w:hint="cs"/>
          <w:sz w:val="28"/>
          <w:szCs w:val="28"/>
          <w:rtl/>
        </w:rPr>
        <w:t xml:space="preserve"> (חלק בועז, אות א'), הרב ליפשיץ משבח את חסידי אומות העולם: "וכמה מהם שהיטיבו ביותר לכל באי עולם, </w:t>
      </w:r>
      <w:proofErr w:type="spellStart"/>
      <w:r>
        <w:rPr>
          <w:rFonts w:ascii="David" w:hAnsi="David" w:cs="David" w:hint="cs"/>
          <w:sz w:val="28"/>
          <w:szCs w:val="28"/>
          <w:rtl/>
        </w:rPr>
        <w:t>כהחסיד</w:t>
      </w:r>
      <w:proofErr w:type="spellEnd"/>
      <w:r>
        <w:rPr>
          <w:rFonts w:ascii="David" w:hAnsi="David" w:cs="David" w:hint="cs"/>
          <w:sz w:val="28"/>
          <w:szCs w:val="28"/>
          <w:rtl/>
        </w:rPr>
        <w:t xml:space="preserve"> </w:t>
      </w:r>
      <w:proofErr w:type="spellStart"/>
      <w:r>
        <w:rPr>
          <w:rFonts w:ascii="David" w:hAnsi="David" w:cs="David" w:hint="cs"/>
          <w:sz w:val="28"/>
          <w:szCs w:val="28"/>
          <w:rtl/>
        </w:rPr>
        <w:t>יענער</w:t>
      </w:r>
      <w:proofErr w:type="spellEnd"/>
      <w:r>
        <w:rPr>
          <w:rFonts w:ascii="David" w:hAnsi="David" w:cs="David" w:hint="cs"/>
          <w:sz w:val="28"/>
          <w:szCs w:val="28"/>
          <w:rtl/>
        </w:rPr>
        <w:t xml:space="preserve"> [= </w:t>
      </w:r>
      <w:proofErr w:type="spellStart"/>
      <w:r>
        <w:rPr>
          <w:rFonts w:ascii="David" w:hAnsi="David" w:cs="David" w:hint="cs"/>
          <w:sz w:val="28"/>
          <w:szCs w:val="28"/>
          <w:rtl/>
        </w:rPr>
        <w:t>ג'נר</w:t>
      </w:r>
      <w:proofErr w:type="spellEnd"/>
      <w:r>
        <w:rPr>
          <w:rFonts w:ascii="David" w:hAnsi="David" w:cs="David" w:hint="cs"/>
          <w:sz w:val="28"/>
          <w:szCs w:val="28"/>
          <w:rtl/>
        </w:rPr>
        <w:t xml:space="preserve">] שהמציא </w:t>
      </w:r>
      <w:proofErr w:type="spellStart"/>
      <w:r>
        <w:rPr>
          <w:rFonts w:ascii="David" w:hAnsi="David" w:cs="David" w:hint="cs"/>
          <w:sz w:val="28"/>
          <w:szCs w:val="28"/>
          <w:rtl/>
        </w:rPr>
        <w:t>הפאקקענאימפפונג</w:t>
      </w:r>
      <w:proofErr w:type="spellEnd"/>
      <w:r>
        <w:rPr>
          <w:rFonts w:ascii="David" w:hAnsi="David" w:cs="David" w:hint="cs"/>
          <w:sz w:val="28"/>
          <w:szCs w:val="28"/>
          <w:rtl/>
        </w:rPr>
        <w:t xml:space="preserve"> [=החיסון נגד אבעבועות], שעל ידה ניצולים כמה רבבות בני אדם מחולי וממיתה </w:t>
      </w:r>
      <w:proofErr w:type="spellStart"/>
      <w:r>
        <w:rPr>
          <w:rFonts w:ascii="David" w:hAnsi="David" w:cs="David" w:hint="cs"/>
          <w:sz w:val="28"/>
          <w:szCs w:val="28"/>
          <w:rtl/>
        </w:rPr>
        <w:t>וממומין</w:t>
      </w:r>
      <w:proofErr w:type="spellEnd"/>
      <w:r>
        <w:rPr>
          <w:rFonts w:ascii="David" w:hAnsi="David" w:cs="David" w:hint="cs"/>
          <w:sz w:val="28"/>
          <w:szCs w:val="28"/>
          <w:rtl/>
        </w:rPr>
        <w:t>...".</w:t>
      </w:r>
    </w:p>
    <w:p w:rsidR="00F44805" w:rsidRDefault="00F44805" w:rsidP="0018554C">
      <w:pPr>
        <w:jc w:val="both"/>
        <w:rPr>
          <w:rFonts w:ascii="David" w:hAnsi="David" w:cs="David"/>
          <w:sz w:val="28"/>
          <w:szCs w:val="28"/>
          <w:rtl/>
        </w:rPr>
      </w:pPr>
    </w:p>
    <w:p w:rsidR="00F44805" w:rsidRPr="002E22A7" w:rsidRDefault="00F44805" w:rsidP="0018554C">
      <w:pPr>
        <w:pStyle w:val="ListParagraph"/>
        <w:numPr>
          <w:ilvl w:val="0"/>
          <w:numId w:val="4"/>
        </w:numPr>
        <w:jc w:val="both"/>
        <w:rPr>
          <w:rFonts w:ascii="David" w:hAnsi="David" w:cs="David"/>
          <w:sz w:val="28"/>
          <w:szCs w:val="28"/>
          <w:rtl/>
        </w:rPr>
      </w:pPr>
      <w:r w:rsidRPr="002E22A7">
        <w:rPr>
          <w:rFonts w:ascii="David" w:hAnsi="David" w:cs="David" w:hint="cs"/>
          <w:sz w:val="28"/>
          <w:szCs w:val="28"/>
          <w:rtl/>
        </w:rPr>
        <w:t xml:space="preserve">בשנת 1896 </w:t>
      </w:r>
      <w:r w:rsidR="001C6AF6" w:rsidRPr="002E22A7">
        <w:rPr>
          <w:rFonts w:ascii="David" w:hAnsi="David" w:cs="David" w:hint="cs"/>
          <w:sz w:val="28"/>
          <w:szCs w:val="28"/>
          <w:rtl/>
        </w:rPr>
        <w:t xml:space="preserve">נאסר </w:t>
      </w:r>
      <w:r w:rsidRPr="002E22A7">
        <w:rPr>
          <w:rFonts w:ascii="David" w:hAnsi="David" w:cs="David" w:hint="cs"/>
          <w:sz w:val="28"/>
          <w:szCs w:val="28"/>
          <w:rtl/>
        </w:rPr>
        <w:t xml:space="preserve">יהודי </w:t>
      </w:r>
      <w:r w:rsidR="001C6AF6" w:rsidRPr="002E22A7">
        <w:rPr>
          <w:rFonts w:ascii="David" w:hAnsi="David" w:cs="David" w:hint="cs"/>
          <w:sz w:val="28"/>
          <w:szCs w:val="28"/>
          <w:rtl/>
        </w:rPr>
        <w:t xml:space="preserve">בשם הנרי לוי </w:t>
      </w:r>
      <w:r w:rsidRPr="002E22A7">
        <w:rPr>
          <w:rFonts w:ascii="David" w:hAnsi="David" w:cs="David" w:hint="cs"/>
          <w:sz w:val="28"/>
          <w:szCs w:val="28"/>
          <w:rtl/>
        </w:rPr>
        <w:t xml:space="preserve">בלונדון </w:t>
      </w:r>
      <w:r w:rsidR="001C6AF6" w:rsidRPr="002E22A7">
        <w:rPr>
          <w:rFonts w:ascii="David" w:hAnsi="David" w:cs="David" w:hint="cs"/>
          <w:sz w:val="28"/>
          <w:szCs w:val="28"/>
          <w:rtl/>
        </w:rPr>
        <w:t xml:space="preserve">מכיוון </w:t>
      </w:r>
      <w:r w:rsidRPr="002E22A7">
        <w:rPr>
          <w:rFonts w:ascii="David" w:hAnsi="David" w:cs="David" w:hint="cs"/>
          <w:sz w:val="28"/>
          <w:szCs w:val="28"/>
          <w:rtl/>
        </w:rPr>
        <w:t xml:space="preserve">שסירב לחסן את בנו </w:t>
      </w:r>
      <w:r w:rsidR="002155BF" w:rsidRPr="002E22A7">
        <w:rPr>
          <w:rFonts w:ascii="David" w:hAnsi="David" w:cs="David" w:hint="cs"/>
          <w:sz w:val="28"/>
          <w:szCs w:val="28"/>
          <w:rtl/>
        </w:rPr>
        <w:t xml:space="preserve">בטענה </w:t>
      </w:r>
      <w:r w:rsidRPr="002E22A7">
        <w:rPr>
          <w:rFonts w:ascii="David" w:hAnsi="David" w:cs="David" w:hint="cs"/>
          <w:sz w:val="28"/>
          <w:szCs w:val="28"/>
          <w:rtl/>
        </w:rPr>
        <w:t>שזה נגד דתו. הקטגור</w:t>
      </w:r>
      <w:r w:rsidR="001C6AF6" w:rsidRPr="002E22A7">
        <w:rPr>
          <w:rFonts w:ascii="David" w:hAnsi="David" w:cs="David" w:hint="cs"/>
          <w:sz w:val="28"/>
          <w:szCs w:val="28"/>
          <w:rtl/>
        </w:rPr>
        <w:t>,</w:t>
      </w:r>
      <w:r w:rsidRPr="002E22A7">
        <w:rPr>
          <w:rFonts w:ascii="David" w:hAnsi="David" w:cs="David" w:hint="cs"/>
          <w:sz w:val="28"/>
          <w:szCs w:val="28"/>
          <w:rtl/>
        </w:rPr>
        <w:t xml:space="preserve"> שהיה יהודי</w:t>
      </w:r>
      <w:r w:rsidR="001C6AF6" w:rsidRPr="002E22A7">
        <w:rPr>
          <w:rFonts w:ascii="David" w:hAnsi="David" w:cs="David" w:hint="cs"/>
          <w:sz w:val="28"/>
          <w:szCs w:val="28"/>
          <w:rtl/>
        </w:rPr>
        <w:t>,</w:t>
      </w:r>
      <w:r w:rsidRPr="002E22A7">
        <w:rPr>
          <w:rFonts w:ascii="David" w:hAnsi="David" w:cs="David" w:hint="cs"/>
          <w:sz w:val="28"/>
          <w:szCs w:val="28"/>
          <w:rtl/>
        </w:rPr>
        <w:t xml:space="preserve"> פנה לרב הרמן אדלר, הרב הראשי של אנגליה, שהשיב שמה שאותו יהודי "כתב במכתבו אינו נכון. הסמכויות הרפואיות הכי מוסמכות מסכימות שהחיסון </w:t>
      </w:r>
      <w:r w:rsidR="003736D3" w:rsidRPr="002E22A7">
        <w:rPr>
          <w:rFonts w:ascii="David" w:hAnsi="David" w:cs="David" w:hint="cs"/>
          <w:sz w:val="28"/>
          <w:szCs w:val="28"/>
          <w:rtl/>
        </w:rPr>
        <w:t xml:space="preserve">מונע </w:t>
      </w:r>
      <w:r w:rsidRPr="002E22A7">
        <w:rPr>
          <w:rFonts w:ascii="David" w:hAnsi="David" w:cs="David" w:hint="cs"/>
          <w:sz w:val="28"/>
          <w:szCs w:val="28"/>
          <w:rtl/>
        </w:rPr>
        <w:t xml:space="preserve">אבעבועות, והוסיף שהשימוש בחיסון הוא בהתאמה מלאה עם האות והרוח של היהדות" (בוש עמ' 186 על סמך ספר </w:t>
      </w:r>
      <w:r w:rsidR="003736D3" w:rsidRPr="002E22A7">
        <w:rPr>
          <w:rFonts w:ascii="David" w:hAnsi="David" w:cs="David" w:hint="cs"/>
          <w:sz w:val="28"/>
          <w:szCs w:val="28"/>
          <w:rtl/>
        </w:rPr>
        <w:t>"</w:t>
      </w:r>
      <w:r w:rsidRPr="002E22A7">
        <w:rPr>
          <w:rFonts w:ascii="David" w:hAnsi="David" w:cs="David" w:hint="cs"/>
          <w:sz w:val="28"/>
          <w:szCs w:val="28"/>
          <w:rtl/>
        </w:rPr>
        <w:t>יהי אור</w:t>
      </w:r>
      <w:r w:rsidR="003736D3" w:rsidRPr="002E22A7">
        <w:rPr>
          <w:rFonts w:ascii="David" w:hAnsi="David" w:cs="David" w:hint="cs"/>
          <w:sz w:val="28"/>
          <w:szCs w:val="28"/>
          <w:rtl/>
        </w:rPr>
        <w:t>"</w:t>
      </w:r>
      <w:r w:rsidRPr="002E22A7">
        <w:rPr>
          <w:rFonts w:ascii="David" w:hAnsi="David" w:cs="David" w:hint="cs"/>
          <w:sz w:val="28"/>
          <w:szCs w:val="28"/>
          <w:rtl/>
        </w:rPr>
        <w:t xml:space="preserve"> שפורסם בלונדון בשנת </w:t>
      </w:r>
      <w:r w:rsidR="001C6AF6" w:rsidRPr="002E22A7">
        <w:rPr>
          <w:rFonts w:ascii="David" w:hAnsi="David" w:cs="David" w:hint="cs"/>
          <w:sz w:val="28"/>
          <w:szCs w:val="28"/>
          <w:rtl/>
        </w:rPr>
        <w:t>1897; ו</w:t>
      </w:r>
      <w:r w:rsidR="00AC6666" w:rsidRPr="002E22A7">
        <w:rPr>
          <w:rFonts w:ascii="David" w:hAnsi="David" w:cs="David" w:hint="cs"/>
          <w:sz w:val="28"/>
          <w:szCs w:val="28"/>
          <w:rtl/>
        </w:rPr>
        <w:t xml:space="preserve">השוו </w:t>
      </w:r>
      <w:r w:rsidR="001C6AF6" w:rsidRPr="002E22A7">
        <w:rPr>
          <w:rFonts w:ascii="David" w:hAnsi="David" w:cs="David" w:hint="cs"/>
          <w:sz w:val="28"/>
          <w:szCs w:val="28"/>
          <w:rtl/>
        </w:rPr>
        <w:t>אייזנשטיין, עמ' 77</w:t>
      </w:r>
      <w:r w:rsidRPr="002E22A7">
        <w:rPr>
          <w:rFonts w:ascii="David" w:hAnsi="David" w:cs="David" w:hint="cs"/>
          <w:sz w:val="28"/>
          <w:szCs w:val="28"/>
          <w:rtl/>
        </w:rPr>
        <w:t xml:space="preserve">). </w:t>
      </w:r>
    </w:p>
    <w:p w:rsidR="0031074A" w:rsidRDefault="0031074A" w:rsidP="0018554C">
      <w:pPr>
        <w:jc w:val="both"/>
        <w:rPr>
          <w:rFonts w:ascii="David" w:hAnsi="David" w:cs="David"/>
          <w:sz w:val="28"/>
          <w:szCs w:val="28"/>
          <w:rtl/>
        </w:rPr>
      </w:pPr>
    </w:p>
    <w:p w:rsidR="0031074A" w:rsidRPr="002E22A7" w:rsidRDefault="00F946C4" w:rsidP="0018554C">
      <w:pPr>
        <w:pStyle w:val="ListParagraph"/>
        <w:numPr>
          <w:ilvl w:val="0"/>
          <w:numId w:val="4"/>
        </w:numPr>
        <w:jc w:val="both"/>
        <w:rPr>
          <w:rFonts w:ascii="David" w:hAnsi="David" w:cs="David"/>
          <w:sz w:val="28"/>
          <w:szCs w:val="28"/>
          <w:rtl/>
        </w:rPr>
      </w:pPr>
      <w:r w:rsidRPr="002E22A7">
        <w:rPr>
          <w:rFonts w:ascii="David" w:hAnsi="David" w:cs="David" w:hint="cs"/>
          <w:sz w:val="28"/>
          <w:szCs w:val="28"/>
          <w:rtl/>
        </w:rPr>
        <w:lastRenderedPageBreak/>
        <w:t>הרב דוד צבי הופמן (ברלין, 1921-1843), פוסק ידוע והמנהיג של הניו-אורתודוקסיה בגרמניה</w:t>
      </w:r>
      <w:r w:rsidR="00E61383" w:rsidRPr="002E22A7">
        <w:rPr>
          <w:rFonts w:ascii="David" w:hAnsi="David" w:cs="David" w:hint="cs"/>
          <w:sz w:val="28"/>
          <w:szCs w:val="28"/>
          <w:rtl/>
        </w:rPr>
        <w:t>,</w:t>
      </w:r>
      <w:r w:rsidRPr="002E22A7">
        <w:rPr>
          <w:rFonts w:ascii="David" w:hAnsi="David" w:cs="David" w:hint="cs"/>
          <w:sz w:val="28"/>
          <w:szCs w:val="28"/>
          <w:rtl/>
        </w:rPr>
        <w:t xml:space="preserve"> לא עסק בעניי</w:t>
      </w:r>
      <w:r w:rsidR="00E61383" w:rsidRPr="002E22A7">
        <w:rPr>
          <w:rFonts w:ascii="David" w:hAnsi="David" w:cs="David" w:hint="cs"/>
          <w:sz w:val="28"/>
          <w:szCs w:val="28"/>
          <w:rtl/>
        </w:rPr>
        <w:t>נינו</w:t>
      </w:r>
      <w:r w:rsidRPr="002E22A7">
        <w:rPr>
          <w:rFonts w:ascii="David" w:hAnsi="David" w:cs="David" w:hint="cs"/>
          <w:sz w:val="28"/>
          <w:szCs w:val="28"/>
          <w:rtl/>
        </w:rPr>
        <w:t xml:space="preserve"> באופן ישיר. הוא פסק </w:t>
      </w:r>
      <w:r w:rsidR="00F44805" w:rsidRPr="002E22A7">
        <w:rPr>
          <w:rFonts w:ascii="David" w:hAnsi="David" w:cs="David" w:hint="cs"/>
          <w:sz w:val="28"/>
          <w:szCs w:val="28"/>
          <w:rtl/>
        </w:rPr>
        <w:t xml:space="preserve">בתשובותיו (מלמד להועיל, חלק ב', </w:t>
      </w:r>
      <w:r w:rsidR="001C6AF6" w:rsidRPr="002E22A7">
        <w:rPr>
          <w:rFonts w:ascii="David" w:hAnsi="David" w:cs="David" w:hint="cs"/>
          <w:sz w:val="28"/>
          <w:szCs w:val="28"/>
          <w:rtl/>
        </w:rPr>
        <w:t xml:space="preserve">ברלין, תרפ"ז, </w:t>
      </w:r>
      <w:r w:rsidR="00F44805" w:rsidRPr="002E22A7">
        <w:rPr>
          <w:rFonts w:ascii="David" w:hAnsi="David" w:cs="David" w:hint="cs"/>
          <w:sz w:val="28"/>
          <w:szCs w:val="28"/>
          <w:rtl/>
        </w:rPr>
        <w:t>סימן ק"ד)</w:t>
      </w:r>
      <w:r w:rsidR="00F372F2" w:rsidRPr="002E22A7">
        <w:rPr>
          <w:rFonts w:ascii="David" w:hAnsi="David" w:cs="David" w:hint="cs"/>
          <w:sz w:val="28"/>
          <w:szCs w:val="28"/>
          <w:rtl/>
        </w:rPr>
        <w:t xml:space="preserve"> </w:t>
      </w:r>
      <w:r w:rsidR="001C6AF6" w:rsidRPr="002E22A7">
        <w:rPr>
          <w:rFonts w:ascii="David" w:hAnsi="David" w:cs="David" w:hint="cs"/>
          <w:sz w:val="28"/>
          <w:szCs w:val="28"/>
          <w:rtl/>
        </w:rPr>
        <w:t xml:space="preserve">בעקבות ר' יעקב </w:t>
      </w:r>
      <w:proofErr w:type="spellStart"/>
      <w:r w:rsidR="001C6AF6" w:rsidRPr="002E22A7">
        <w:rPr>
          <w:rFonts w:ascii="David" w:hAnsi="David" w:cs="David" w:hint="cs"/>
          <w:sz w:val="28"/>
          <w:szCs w:val="28"/>
          <w:rtl/>
        </w:rPr>
        <w:t>ריישער</w:t>
      </w:r>
      <w:proofErr w:type="spellEnd"/>
      <w:r w:rsidR="001C6AF6" w:rsidRPr="002E22A7">
        <w:rPr>
          <w:rFonts w:ascii="David" w:hAnsi="David" w:cs="David" w:hint="cs"/>
          <w:sz w:val="28"/>
          <w:szCs w:val="28"/>
          <w:rtl/>
        </w:rPr>
        <w:t xml:space="preserve"> (</w:t>
      </w:r>
      <w:r w:rsidR="00F372F2" w:rsidRPr="002E22A7">
        <w:rPr>
          <w:rFonts w:ascii="David" w:hAnsi="David" w:cs="David" w:hint="cs"/>
          <w:sz w:val="28"/>
          <w:szCs w:val="28"/>
          <w:rtl/>
        </w:rPr>
        <w:t xml:space="preserve">שבות יעקב, חלק ג', סימן ע"ה) </w:t>
      </w:r>
      <w:r w:rsidR="00E61383" w:rsidRPr="002E22A7">
        <w:rPr>
          <w:rFonts w:ascii="David" w:hAnsi="David" w:cs="David" w:hint="cs"/>
          <w:sz w:val="28"/>
          <w:szCs w:val="28"/>
          <w:rtl/>
        </w:rPr>
        <w:t xml:space="preserve"> </w:t>
      </w:r>
      <w:r w:rsidRPr="002E22A7">
        <w:rPr>
          <w:rFonts w:ascii="David" w:hAnsi="David" w:cs="David" w:hint="cs"/>
          <w:sz w:val="28"/>
          <w:szCs w:val="28"/>
          <w:rtl/>
        </w:rPr>
        <w:t>שאם צריכים לנתח ילד ולפחות שני שליש של הרופאים בעיר מסכימים שיש צורך בניתוח "</w:t>
      </w:r>
      <w:r w:rsidR="00F372F2" w:rsidRPr="00445F31">
        <w:rPr>
          <w:rFonts w:ascii="David" w:hAnsi="David" w:cs="David" w:hint="cs"/>
          <w:b/>
          <w:bCs/>
          <w:sz w:val="28"/>
          <w:szCs w:val="28"/>
          <w:rtl/>
        </w:rPr>
        <w:t xml:space="preserve">אם כן בוודאי </w:t>
      </w:r>
      <w:r w:rsidRPr="00445F31">
        <w:rPr>
          <w:rFonts w:ascii="David" w:hAnsi="David" w:cs="David" w:hint="cs"/>
          <w:b/>
          <w:bCs/>
          <w:sz w:val="28"/>
          <w:szCs w:val="28"/>
          <w:rtl/>
        </w:rPr>
        <w:t>דעת אביו ואמו לא מעלה ולא מוריד</w:t>
      </w:r>
      <w:r w:rsidR="00F372F2" w:rsidRPr="00445F31">
        <w:rPr>
          <w:rFonts w:ascii="David" w:hAnsi="David" w:cs="David" w:hint="cs"/>
          <w:b/>
          <w:bCs/>
          <w:sz w:val="28"/>
          <w:szCs w:val="28"/>
          <w:rtl/>
        </w:rPr>
        <w:t>,</w:t>
      </w:r>
      <w:r w:rsidR="00F372F2" w:rsidRPr="002E22A7">
        <w:rPr>
          <w:rFonts w:ascii="David" w:hAnsi="David" w:cs="David" w:hint="cs"/>
          <w:sz w:val="28"/>
          <w:szCs w:val="28"/>
          <w:rtl/>
        </w:rPr>
        <w:t xml:space="preserve"> [שיש] ביורה דעה של"ו דיש חיוב על הרופא לרפאות [כפי שראינו לעיל אצל הרמב"ם] ואם מונע עצמו הרי זה שופך דמים. </w:t>
      </w:r>
      <w:r w:rsidR="00F44805" w:rsidRPr="00445F31">
        <w:rPr>
          <w:rFonts w:ascii="David" w:hAnsi="David" w:cs="David" w:hint="cs"/>
          <w:b/>
          <w:bCs/>
          <w:sz w:val="28"/>
          <w:szCs w:val="28"/>
          <w:rtl/>
        </w:rPr>
        <w:t xml:space="preserve">ולא מצינו בכל התורה כולה שיש לאב ואם רשות לסכן נפש ילדיהם ולמנוע הרופא </w:t>
      </w:r>
      <w:proofErr w:type="spellStart"/>
      <w:r w:rsidR="00F44805" w:rsidRPr="00445F31">
        <w:rPr>
          <w:rFonts w:ascii="David" w:hAnsi="David" w:cs="David" w:hint="cs"/>
          <w:b/>
          <w:bCs/>
          <w:sz w:val="28"/>
          <w:szCs w:val="28"/>
          <w:rtl/>
        </w:rPr>
        <w:t>מלרפאותם</w:t>
      </w:r>
      <w:proofErr w:type="spellEnd"/>
      <w:r w:rsidR="00F372F2" w:rsidRPr="00445F31">
        <w:rPr>
          <w:rFonts w:ascii="David" w:hAnsi="David" w:cs="David" w:hint="cs"/>
          <w:b/>
          <w:bCs/>
          <w:sz w:val="28"/>
          <w:szCs w:val="28"/>
          <w:rtl/>
        </w:rPr>
        <w:t>.</w:t>
      </w:r>
      <w:r w:rsidR="00F372F2" w:rsidRPr="002E22A7">
        <w:rPr>
          <w:rFonts w:ascii="David" w:hAnsi="David" w:cs="David" w:hint="cs"/>
          <w:sz w:val="28"/>
          <w:szCs w:val="28"/>
          <w:rtl/>
        </w:rPr>
        <w:t xml:space="preserve"> זה הוא הדין תורה</w:t>
      </w:r>
      <w:r w:rsidR="00F44805" w:rsidRPr="002E22A7">
        <w:rPr>
          <w:rFonts w:ascii="David" w:hAnsi="David" w:cs="David" w:hint="cs"/>
          <w:sz w:val="28"/>
          <w:szCs w:val="28"/>
          <w:rtl/>
        </w:rPr>
        <w:t xml:space="preserve">". במקרה שלנו כמעט כל הרופאים בעולם </w:t>
      </w:r>
      <w:r w:rsidR="00E61383" w:rsidRPr="002E22A7">
        <w:rPr>
          <w:rFonts w:ascii="David" w:hAnsi="David" w:cs="David" w:hint="cs"/>
          <w:sz w:val="28"/>
          <w:szCs w:val="28"/>
          <w:rtl/>
        </w:rPr>
        <w:t xml:space="preserve">מסכימים </w:t>
      </w:r>
      <w:r w:rsidR="00F44805" w:rsidRPr="002E22A7">
        <w:rPr>
          <w:rFonts w:ascii="David" w:hAnsi="David" w:cs="David" w:hint="cs"/>
          <w:sz w:val="28"/>
          <w:szCs w:val="28"/>
          <w:rtl/>
        </w:rPr>
        <w:t>שחייבים לחסן את הילדים</w:t>
      </w:r>
      <w:r w:rsidR="00E61383" w:rsidRPr="002E22A7">
        <w:rPr>
          <w:rFonts w:ascii="David" w:hAnsi="David" w:cs="David" w:hint="cs"/>
          <w:sz w:val="28"/>
          <w:szCs w:val="28"/>
          <w:rtl/>
        </w:rPr>
        <w:t xml:space="preserve"> ושזה מציל מיליוני בני אדם ממוות</w:t>
      </w:r>
      <w:r w:rsidR="00F44805" w:rsidRPr="002E22A7">
        <w:rPr>
          <w:rFonts w:ascii="David" w:hAnsi="David" w:cs="David" w:hint="cs"/>
          <w:sz w:val="28"/>
          <w:szCs w:val="28"/>
          <w:rtl/>
        </w:rPr>
        <w:t xml:space="preserve">. ולכן, יש להניח שלדעת הרב דוד צבי הופמן חייבים לחסן את הילדים </w:t>
      </w:r>
      <w:r w:rsidR="00F372F2" w:rsidRPr="002E22A7">
        <w:rPr>
          <w:rFonts w:ascii="David" w:hAnsi="David" w:cs="David" w:hint="cs"/>
          <w:sz w:val="28"/>
          <w:szCs w:val="28"/>
          <w:rtl/>
        </w:rPr>
        <w:t xml:space="preserve">על פי דין </w:t>
      </w:r>
      <w:r w:rsidR="00AC6666" w:rsidRPr="002E22A7">
        <w:rPr>
          <w:rFonts w:ascii="David" w:hAnsi="David" w:cs="David" w:hint="cs"/>
          <w:sz w:val="28"/>
          <w:szCs w:val="28"/>
          <w:rtl/>
        </w:rPr>
        <w:t>ה</w:t>
      </w:r>
      <w:r w:rsidR="00F372F2" w:rsidRPr="002E22A7">
        <w:rPr>
          <w:rFonts w:ascii="David" w:hAnsi="David" w:cs="David" w:hint="cs"/>
          <w:sz w:val="28"/>
          <w:szCs w:val="28"/>
          <w:rtl/>
        </w:rPr>
        <w:t xml:space="preserve">תורה </w:t>
      </w:r>
      <w:r w:rsidR="004D448D">
        <w:rPr>
          <w:rFonts w:ascii="David" w:hAnsi="David" w:cs="David" w:hint="cs"/>
          <w:sz w:val="28"/>
          <w:szCs w:val="28"/>
          <w:rtl/>
        </w:rPr>
        <w:t xml:space="preserve">אפילו אם ההורים מתנגדים </w:t>
      </w:r>
      <w:r w:rsidR="00F44805" w:rsidRPr="002E22A7">
        <w:rPr>
          <w:rFonts w:ascii="David" w:hAnsi="David" w:cs="David" w:hint="cs"/>
          <w:sz w:val="28"/>
          <w:szCs w:val="28"/>
          <w:rtl/>
        </w:rPr>
        <w:t>(</w:t>
      </w:r>
      <w:proofErr w:type="spellStart"/>
      <w:r w:rsidR="00F44805" w:rsidRPr="002E22A7">
        <w:rPr>
          <w:rFonts w:ascii="David" w:hAnsi="David" w:cs="David" w:hint="cs"/>
          <w:sz w:val="28"/>
          <w:szCs w:val="28"/>
          <w:rtl/>
        </w:rPr>
        <w:t>פראוזר</w:t>
      </w:r>
      <w:proofErr w:type="spellEnd"/>
      <w:r w:rsidR="00F44805" w:rsidRPr="002E22A7">
        <w:rPr>
          <w:rFonts w:ascii="David" w:hAnsi="David" w:cs="David" w:hint="cs"/>
          <w:sz w:val="28"/>
          <w:szCs w:val="28"/>
          <w:rtl/>
        </w:rPr>
        <w:t>, עמ' 24)</w:t>
      </w:r>
      <w:r w:rsidR="004D448D">
        <w:rPr>
          <w:rFonts w:ascii="David" w:hAnsi="David" w:cs="David" w:hint="cs"/>
          <w:sz w:val="28"/>
          <w:szCs w:val="28"/>
          <w:rtl/>
        </w:rPr>
        <w:t>.</w:t>
      </w:r>
    </w:p>
    <w:p w:rsidR="00E61383" w:rsidRDefault="00E61383" w:rsidP="0018554C">
      <w:pPr>
        <w:jc w:val="both"/>
        <w:rPr>
          <w:rFonts w:ascii="David" w:hAnsi="David" w:cs="David"/>
          <w:sz w:val="28"/>
          <w:szCs w:val="28"/>
          <w:rtl/>
        </w:rPr>
      </w:pPr>
    </w:p>
    <w:p w:rsidR="00D94394" w:rsidRPr="00445F31" w:rsidRDefault="00D94394" w:rsidP="0018554C">
      <w:pPr>
        <w:pStyle w:val="ListParagraph"/>
        <w:numPr>
          <w:ilvl w:val="0"/>
          <w:numId w:val="4"/>
        </w:numPr>
        <w:jc w:val="both"/>
        <w:rPr>
          <w:rFonts w:ascii="David" w:hAnsi="David" w:cs="David"/>
          <w:sz w:val="28"/>
          <w:szCs w:val="28"/>
          <w:rtl/>
        </w:rPr>
      </w:pPr>
      <w:r w:rsidRPr="00445F31">
        <w:rPr>
          <w:rFonts w:ascii="David" w:hAnsi="David" w:cs="David" w:hint="cs"/>
          <w:sz w:val="28"/>
          <w:szCs w:val="28"/>
          <w:rtl/>
        </w:rPr>
        <w:t>הרב יצחק אייזיק הלוי הרצוג (</w:t>
      </w:r>
      <w:r w:rsidR="000902DB" w:rsidRPr="00445F31">
        <w:rPr>
          <w:rFonts w:ascii="David" w:hAnsi="David" w:cs="David" w:hint="cs"/>
          <w:sz w:val="28"/>
          <w:szCs w:val="28"/>
          <w:rtl/>
        </w:rPr>
        <w:t>1959-1888</w:t>
      </w:r>
      <w:r w:rsidR="008616ED" w:rsidRPr="00445F31">
        <w:rPr>
          <w:rFonts w:ascii="David" w:hAnsi="David" w:cs="David" w:hint="cs"/>
          <w:sz w:val="28"/>
          <w:szCs w:val="28"/>
          <w:rtl/>
        </w:rPr>
        <w:t>)</w:t>
      </w:r>
      <w:r w:rsidRPr="00445F31">
        <w:rPr>
          <w:rFonts w:ascii="David" w:hAnsi="David" w:cs="David" w:hint="cs"/>
          <w:sz w:val="28"/>
          <w:szCs w:val="28"/>
          <w:rtl/>
        </w:rPr>
        <w:t xml:space="preserve"> הרב הראשי הראשון של מדינת ישראל</w:t>
      </w:r>
      <w:r w:rsidR="008616ED" w:rsidRPr="00445F31">
        <w:rPr>
          <w:rFonts w:ascii="David" w:hAnsi="David" w:cs="David" w:hint="cs"/>
          <w:sz w:val="28"/>
          <w:szCs w:val="28"/>
          <w:rtl/>
        </w:rPr>
        <w:t>, דן בענייננו אגב אורחא בתשובה על בניית גדר בטחון בשבת בתקופת מלחמת השחרור (</w:t>
      </w:r>
      <w:r w:rsidRPr="00445F31">
        <w:rPr>
          <w:rFonts w:ascii="David" w:hAnsi="David" w:cs="David" w:hint="cs"/>
          <w:sz w:val="28"/>
          <w:szCs w:val="28"/>
          <w:rtl/>
        </w:rPr>
        <w:t xml:space="preserve">שו"ת היכל יצחק, אורח חיים, </w:t>
      </w:r>
      <w:r w:rsidR="00F372F2" w:rsidRPr="00445F31">
        <w:rPr>
          <w:rFonts w:ascii="David" w:hAnsi="David" w:cs="David" w:hint="cs"/>
          <w:sz w:val="28"/>
          <w:szCs w:val="28"/>
          <w:rtl/>
        </w:rPr>
        <w:t xml:space="preserve">סימן </w:t>
      </w:r>
      <w:r w:rsidRPr="00445F31">
        <w:rPr>
          <w:rFonts w:ascii="David" w:hAnsi="David" w:cs="David" w:hint="cs"/>
          <w:sz w:val="28"/>
          <w:szCs w:val="28"/>
          <w:rtl/>
        </w:rPr>
        <w:t xml:space="preserve">ל"א </w:t>
      </w:r>
      <w:r w:rsidR="008616ED" w:rsidRPr="00445F31">
        <w:rPr>
          <w:rFonts w:ascii="David" w:hAnsi="David" w:cs="David" w:hint="cs"/>
          <w:sz w:val="28"/>
          <w:szCs w:val="28"/>
          <w:rtl/>
        </w:rPr>
        <w:t xml:space="preserve">= פסקים וכתבים, אורח חיים, סימן מ"ה). הוא כתב שם: "ואני אומר </w:t>
      </w:r>
      <w:r w:rsidR="008616ED" w:rsidRPr="00445F31">
        <w:rPr>
          <w:rFonts w:ascii="David" w:hAnsi="David" w:cs="David" w:hint="cs"/>
          <w:b/>
          <w:bCs/>
          <w:sz w:val="28"/>
          <w:szCs w:val="28"/>
          <w:rtl/>
        </w:rPr>
        <w:t>שזה תלוי ברופאים המומחים, שאם הם אומרים שעלול [המג</w:t>
      </w:r>
      <w:r w:rsidR="00655885">
        <w:rPr>
          <w:rFonts w:ascii="David" w:hAnsi="David" w:cs="David" w:hint="cs"/>
          <w:b/>
          <w:bCs/>
          <w:sz w:val="28"/>
          <w:szCs w:val="28"/>
          <w:rtl/>
        </w:rPr>
        <w:t>י</w:t>
      </w:r>
      <w:r w:rsidR="008616ED" w:rsidRPr="00445F31">
        <w:rPr>
          <w:rFonts w:ascii="David" w:hAnsi="David" w:cs="David" w:hint="cs"/>
          <w:b/>
          <w:bCs/>
          <w:sz w:val="28"/>
          <w:szCs w:val="28"/>
          <w:rtl/>
        </w:rPr>
        <w:t xml:space="preserve">פה] להתפשט וצריך לחסן את </w:t>
      </w:r>
      <w:proofErr w:type="spellStart"/>
      <w:r w:rsidR="008616ED" w:rsidRPr="00445F31">
        <w:rPr>
          <w:rFonts w:ascii="David" w:hAnsi="David" w:cs="David" w:hint="cs"/>
          <w:b/>
          <w:bCs/>
          <w:sz w:val="28"/>
          <w:szCs w:val="28"/>
          <w:rtl/>
        </w:rPr>
        <w:t>האוכלוסיא</w:t>
      </w:r>
      <w:proofErr w:type="spellEnd"/>
      <w:r w:rsidR="008616ED" w:rsidRPr="00445F31">
        <w:rPr>
          <w:rFonts w:ascii="David" w:hAnsi="David" w:cs="David" w:hint="cs"/>
          <w:b/>
          <w:bCs/>
          <w:sz w:val="28"/>
          <w:szCs w:val="28"/>
          <w:rtl/>
        </w:rPr>
        <w:t xml:space="preserve"> על ידי זריקות, אפילו אם יש בהן מלאכה דאורייתא, אם לא נעשה מערב שבת, מותר בשבת".</w:t>
      </w:r>
      <w:r w:rsidR="008616ED" w:rsidRPr="00445F31">
        <w:rPr>
          <w:rFonts w:ascii="David" w:hAnsi="David" w:cs="David" w:hint="cs"/>
          <w:sz w:val="28"/>
          <w:szCs w:val="28"/>
          <w:rtl/>
        </w:rPr>
        <w:t xml:space="preserve"> </w:t>
      </w:r>
      <w:r w:rsidRPr="00445F31">
        <w:rPr>
          <w:rFonts w:ascii="David" w:hAnsi="David" w:cs="David" w:hint="cs"/>
          <w:sz w:val="28"/>
          <w:szCs w:val="28"/>
          <w:rtl/>
        </w:rPr>
        <w:t xml:space="preserve"> </w:t>
      </w:r>
    </w:p>
    <w:p w:rsidR="00D94394" w:rsidRDefault="00D94394" w:rsidP="0018554C">
      <w:pPr>
        <w:jc w:val="both"/>
        <w:rPr>
          <w:rFonts w:ascii="David" w:hAnsi="David" w:cs="David"/>
          <w:sz w:val="28"/>
          <w:szCs w:val="28"/>
          <w:rtl/>
        </w:rPr>
      </w:pPr>
    </w:p>
    <w:p w:rsidR="00D94394" w:rsidRPr="00445F31" w:rsidRDefault="00445F31" w:rsidP="0018554C">
      <w:pPr>
        <w:pStyle w:val="ListParagraph"/>
        <w:numPr>
          <w:ilvl w:val="0"/>
          <w:numId w:val="4"/>
        </w:numPr>
        <w:jc w:val="both"/>
        <w:rPr>
          <w:rFonts w:ascii="David" w:hAnsi="David" w:cs="David"/>
          <w:sz w:val="28"/>
          <w:szCs w:val="28"/>
          <w:rtl/>
        </w:rPr>
      </w:pPr>
      <w:r>
        <w:rPr>
          <w:rFonts w:ascii="David" w:hAnsi="David" w:cs="David" w:hint="cs"/>
          <w:sz w:val="28"/>
          <w:szCs w:val="28"/>
          <w:rtl/>
        </w:rPr>
        <w:t xml:space="preserve"> </w:t>
      </w:r>
      <w:r w:rsidR="00D94394" w:rsidRPr="00445F31">
        <w:rPr>
          <w:rFonts w:ascii="David" w:hAnsi="David" w:cs="David" w:hint="cs"/>
          <w:sz w:val="28"/>
          <w:szCs w:val="28"/>
          <w:rtl/>
        </w:rPr>
        <w:t>הפוסק החרדי הרב יוסף שלום אלישיב (</w:t>
      </w:r>
      <w:r w:rsidR="008C1985" w:rsidRPr="00445F31">
        <w:rPr>
          <w:rFonts w:ascii="David" w:hAnsi="David" w:cs="David" w:hint="cs"/>
          <w:sz w:val="28"/>
          <w:szCs w:val="28"/>
          <w:rtl/>
        </w:rPr>
        <w:t>2012-1910</w:t>
      </w:r>
      <w:r w:rsidR="00D94394" w:rsidRPr="00445F31">
        <w:rPr>
          <w:rFonts w:ascii="David" w:hAnsi="David" w:cs="David" w:hint="cs"/>
          <w:sz w:val="28"/>
          <w:szCs w:val="28"/>
          <w:rtl/>
        </w:rPr>
        <w:t xml:space="preserve">; </w:t>
      </w:r>
      <w:r w:rsidR="008C1985" w:rsidRPr="00445F31">
        <w:rPr>
          <w:rFonts w:ascii="David" w:hAnsi="David" w:cs="David" w:hint="cs"/>
          <w:sz w:val="28"/>
          <w:szCs w:val="28"/>
          <w:rtl/>
        </w:rPr>
        <w:t>ליטא</w:t>
      </w:r>
      <w:r w:rsidR="00D94394" w:rsidRPr="00445F31">
        <w:rPr>
          <w:rFonts w:ascii="David" w:hAnsi="David" w:cs="David" w:hint="cs"/>
          <w:sz w:val="28"/>
          <w:szCs w:val="28"/>
          <w:rtl/>
        </w:rPr>
        <w:t xml:space="preserve"> וירושלים) דן בעניינינו</w:t>
      </w:r>
      <w:r w:rsidR="008C1985" w:rsidRPr="00445F31">
        <w:rPr>
          <w:rFonts w:ascii="David" w:hAnsi="David" w:cs="David" w:hint="cs"/>
          <w:sz w:val="28"/>
          <w:szCs w:val="28"/>
          <w:rtl/>
        </w:rPr>
        <w:t xml:space="preserve"> פעמיים</w:t>
      </w:r>
      <w:r w:rsidR="00D94394" w:rsidRPr="00445F31">
        <w:rPr>
          <w:rFonts w:ascii="David" w:hAnsi="David" w:cs="David" w:hint="cs"/>
          <w:sz w:val="28"/>
          <w:szCs w:val="28"/>
          <w:rtl/>
        </w:rPr>
        <w:t xml:space="preserve">. פסק </w:t>
      </w:r>
      <w:r w:rsidR="004A7654" w:rsidRPr="00445F31">
        <w:rPr>
          <w:rFonts w:ascii="David" w:hAnsi="David" w:cs="David" w:hint="cs"/>
          <w:sz w:val="28"/>
          <w:szCs w:val="28"/>
          <w:rtl/>
        </w:rPr>
        <w:t>ה</w:t>
      </w:r>
      <w:r w:rsidR="00D94394" w:rsidRPr="00445F31">
        <w:rPr>
          <w:rFonts w:ascii="David" w:hAnsi="David" w:cs="David" w:hint="cs"/>
          <w:sz w:val="28"/>
          <w:szCs w:val="28"/>
          <w:rtl/>
        </w:rPr>
        <w:t xml:space="preserve">הלכה </w:t>
      </w:r>
      <w:r w:rsidR="004A7654" w:rsidRPr="00445F31">
        <w:rPr>
          <w:rFonts w:ascii="David" w:hAnsi="David" w:cs="David" w:hint="cs"/>
          <w:sz w:val="28"/>
          <w:szCs w:val="28"/>
          <w:rtl/>
        </w:rPr>
        <w:t xml:space="preserve">הראשון מובא </w:t>
      </w:r>
      <w:r w:rsidR="00D94394" w:rsidRPr="00445F31">
        <w:rPr>
          <w:rFonts w:ascii="David" w:hAnsi="David" w:cs="David" w:hint="cs"/>
          <w:sz w:val="28"/>
          <w:szCs w:val="28"/>
          <w:rtl/>
        </w:rPr>
        <w:t xml:space="preserve">בספר </w:t>
      </w:r>
      <w:r w:rsidR="004A7654" w:rsidRPr="00445F31">
        <w:rPr>
          <w:rFonts w:ascii="David" w:hAnsi="David" w:cs="David" w:hint="cs"/>
          <w:sz w:val="28"/>
          <w:szCs w:val="28"/>
          <w:rtl/>
        </w:rPr>
        <w:t xml:space="preserve">של עקיבא </w:t>
      </w:r>
      <w:proofErr w:type="spellStart"/>
      <w:r w:rsidR="004A7654" w:rsidRPr="00445F31">
        <w:rPr>
          <w:rFonts w:ascii="David" w:hAnsi="David" w:cs="David" w:hint="cs"/>
          <w:sz w:val="28"/>
          <w:szCs w:val="28"/>
          <w:rtl/>
        </w:rPr>
        <w:t>טאץ</w:t>
      </w:r>
      <w:proofErr w:type="spellEnd"/>
      <w:r w:rsidR="004A7654" w:rsidRPr="00445F31">
        <w:rPr>
          <w:rFonts w:ascii="David" w:hAnsi="David" w:cs="David" w:hint="cs"/>
          <w:sz w:val="28"/>
          <w:szCs w:val="28"/>
          <w:rtl/>
        </w:rPr>
        <w:t xml:space="preserve"> </w:t>
      </w:r>
      <w:r w:rsidR="004D448D">
        <w:rPr>
          <w:rFonts w:ascii="David" w:hAnsi="David" w:cs="David" w:hint="cs"/>
          <w:sz w:val="28"/>
          <w:szCs w:val="28"/>
          <w:rtl/>
        </w:rPr>
        <w:t xml:space="preserve">באנגלית </w:t>
      </w:r>
      <w:r w:rsidR="004A7654" w:rsidRPr="00445F31">
        <w:rPr>
          <w:rFonts w:ascii="David" w:hAnsi="David" w:cs="David" w:hint="cs"/>
          <w:sz w:val="28"/>
          <w:szCs w:val="28"/>
          <w:rtl/>
        </w:rPr>
        <w:t xml:space="preserve">ולכן קשה מאד לדייק במינוח ההלכתי. הרב אלישיב אמר למחבר </w:t>
      </w:r>
      <w:r w:rsidR="00AC6666" w:rsidRPr="00445F31">
        <w:rPr>
          <w:rFonts w:ascii="David" w:hAnsi="David" w:cs="David" w:hint="cs"/>
          <w:sz w:val="28"/>
          <w:szCs w:val="28"/>
          <w:rtl/>
        </w:rPr>
        <w:t xml:space="preserve">בעל פה </w:t>
      </w:r>
      <w:r w:rsidR="008C1985" w:rsidRPr="00445F31">
        <w:rPr>
          <w:rFonts w:ascii="David" w:hAnsi="David" w:cs="David" w:hint="cs"/>
          <w:sz w:val="28"/>
          <w:szCs w:val="28"/>
          <w:rtl/>
        </w:rPr>
        <w:t>שההורים צריכים לחסן את ילדיהם אפילו אם הם חוששים מכך</w:t>
      </w:r>
      <w:r w:rsidR="00AC6666" w:rsidRPr="00445F31">
        <w:rPr>
          <w:rFonts w:ascii="David" w:hAnsi="David" w:cs="David" w:hint="cs"/>
          <w:sz w:val="28"/>
          <w:szCs w:val="28"/>
          <w:rtl/>
        </w:rPr>
        <w:t>,</w:t>
      </w:r>
      <w:r w:rsidR="008C1985" w:rsidRPr="00445F31">
        <w:rPr>
          <w:rFonts w:ascii="David" w:hAnsi="David" w:cs="David" w:hint="cs"/>
          <w:sz w:val="28"/>
          <w:szCs w:val="28"/>
          <w:rtl/>
        </w:rPr>
        <w:t xml:space="preserve"> מכיוון שזה הנוהג המקובל בכל העולם. </w:t>
      </w:r>
      <w:r w:rsidR="00B679D8" w:rsidRPr="00445F31">
        <w:rPr>
          <w:rFonts w:ascii="David" w:hAnsi="David" w:cs="David" w:hint="cs"/>
          <w:sz w:val="28"/>
          <w:szCs w:val="28"/>
          <w:rtl/>
        </w:rPr>
        <w:t xml:space="preserve">אי-חיסון פירושו </w:t>
      </w:r>
      <w:r w:rsidR="004D448D">
        <w:rPr>
          <w:rFonts w:ascii="David" w:hAnsi="David" w:cs="David" w:hint="cs"/>
          <w:sz w:val="28"/>
          <w:szCs w:val="28"/>
          <w:rtl/>
        </w:rPr>
        <w:t xml:space="preserve">רשלנות </w:t>
      </w:r>
      <w:r w:rsidR="004A7654" w:rsidRPr="00445F31">
        <w:rPr>
          <w:rFonts w:ascii="David" w:hAnsi="David" w:cs="David"/>
          <w:sz w:val="28"/>
          <w:szCs w:val="28"/>
        </w:rPr>
        <w:t>(negligence)</w:t>
      </w:r>
      <w:r w:rsidR="008C1985" w:rsidRPr="00445F31">
        <w:rPr>
          <w:rFonts w:ascii="David" w:hAnsi="David" w:cs="David" w:hint="cs"/>
          <w:sz w:val="28"/>
          <w:szCs w:val="28"/>
          <w:rtl/>
        </w:rPr>
        <w:t xml:space="preserve">. </w:t>
      </w:r>
      <w:r w:rsidR="004A7654" w:rsidRPr="00445F31">
        <w:rPr>
          <w:rFonts w:ascii="David" w:hAnsi="David" w:cs="David" w:hint="cs"/>
          <w:sz w:val="28"/>
          <w:szCs w:val="28"/>
          <w:rtl/>
        </w:rPr>
        <w:t xml:space="preserve">לסרב לחסן ילדים על סמך פחדים מתופעות לוואי </w:t>
      </w:r>
      <w:r w:rsidR="004D448D" w:rsidRPr="00445F31">
        <w:rPr>
          <w:rFonts w:ascii="David" w:hAnsi="David" w:cs="David" w:hint="cs"/>
          <w:sz w:val="28"/>
          <w:szCs w:val="28"/>
          <w:rtl/>
        </w:rPr>
        <w:t xml:space="preserve">שלא הוכחו </w:t>
      </w:r>
      <w:r w:rsidR="004A7654" w:rsidRPr="00445F31">
        <w:rPr>
          <w:rFonts w:ascii="David" w:hAnsi="David" w:cs="David" w:hint="cs"/>
          <w:sz w:val="28"/>
          <w:szCs w:val="28"/>
          <w:rtl/>
        </w:rPr>
        <w:t xml:space="preserve">הוא </w:t>
      </w:r>
      <w:r w:rsidR="008C1985" w:rsidRPr="00445F31">
        <w:rPr>
          <w:rFonts w:ascii="David" w:hAnsi="David" w:cs="David" w:hint="cs"/>
          <w:sz w:val="28"/>
          <w:szCs w:val="28"/>
          <w:rtl/>
        </w:rPr>
        <w:t xml:space="preserve">חוסר אחריות ונגד ההלכה. הסכנה של </w:t>
      </w:r>
      <w:r w:rsidR="004A7654" w:rsidRPr="00445F31">
        <w:rPr>
          <w:rFonts w:ascii="David" w:hAnsi="David" w:cs="David" w:hint="cs"/>
          <w:sz w:val="28"/>
          <w:szCs w:val="28"/>
          <w:rtl/>
        </w:rPr>
        <w:t xml:space="preserve">האצת </w:t>
      </w:r>
      <w:r w:rsidR="008C1985" w:rsidRPr="00445F31">
        <w:rPr>
          <w:rFonts w:ascii="David" w:hAnsi="David" w:cs="David" w:hint="cs"/>
          <w:sz w:val="28"/>
          <w:szCs w:val="28"/>
          <w:rtl/>
        </w:rPr>
        <w:t>מגיפות של חצבת</w:t>
      </w:r>
      <w:r w:rsidR="004A7654" w:rsidRPr="00445F31">
        <w:rPr>
          <w:rFonts w:ascii="David" w:hAnsi="David" w:cs="David" w:hint="cs"/>
          <w:sz w:val="28"/>
          <w:szCs w:val="28"/>
          <w:rtl/>
        </w:rPr>
        <w:t>, ש</w:t>
      </w:r>
      <w:r w:rsidR="008C1985" w:rsidRPr="00445F31">
        <w:rPr>
          <w:rFonts w:ascii="David" w:hAnsi="David" w:cs="David" w:hint="cs"/>
          <w:sz w:val="28"/>
          <w:szCs w:val="28"/>
          <w:rtl/>
        </w:rPr>
        <w:t xml:space="preserve">יתוק ילדים </w:t>
      </w:r>
      <w:r w:rsidR="004A7654" w:rsidRPr="00445F31">
        <w:rPr>
          <w:rFonts w:ascii="David" w:hAnsi="David" w:cs="David" w:hint="cs"/>
          <w:sz w:val="28"/>
          <w:szCs w:val="28"/>
          <w:rtl/>
        </w:rPr>
        <w:t xml:space="preserve">ומחלות אחרות עם סיבוכים </w:t>
      </w:r>
      <w:r w:rsidR="00973BAC" w:rsidRPr="00445F31">
        <w:rPr>
          <w:rFonts w:ascii="David" w:hAnsi="David" w:cs="David" w:hint="cs"/>
          <w:sz w:val="28"/>
          <w:szCs w:val="28"/>
          <w:rtl/>
        </w:rPr>
        <w:t xml:space="preserve">פוטנציאליים הרסניים </w:t>
      </w:r>
      <w:r w:rsidR="004D448D">
        <w:rPr>
          <w:rFonts w:ascii="David" w:hAnsi="David" w:cs="David" w:hint="cs"/>
          <w:sz w:val="28"/>
          <w:szCs w:val="28"/>
          <w:rtl/>
        </w:rPr>
        <w:t xml:space="preserve">גדולה בהרבה </w:t>
      </w:r>
      <w:r w:rsidR="008C1985" w:rsidRPr="00445F31">
        <w:rPr>
          <w:rFonts w:ascii="David" w:hAnsi="David" w:cs="David" w:hint="cs"/>
          <w:sz w:val="28"/>
          <w:szCs w:val="28"/>
          <w:rtl/>
        </w:rPr>
        <w:t>מן הסכנות המיוחסות לחיסונים על סמך אנקדוטות. עד ש</w:t>
      </w:r>
      <w:r w:rsidR="00973BAC" w:rsidRPr="00445F31">
        <w:rPr>
          <w:rFonts w:ascii="David" w:hAnsi="David" w:cs="David" w:hint="cs"/>
          <w:sz w:val="28"/>
          <w:szCs w:val="28"/>
          <w:rtl/>
        </w:rPr>
        <w:t>יצטברו</w:t>
      </w:r>
      <w:r w:rsidR="008C1985" w:rsidRPr="00445F31">
        <w:rPr>
          <w:rFonts w:ascii="David" w:hAnsi="David" w:cs="David" w:hint="cs"/>
          <w:sz w:val="28"/>
          <w:szCs w:val="28"/>
          <w:rtl/>
        </w:rPr>
        <w:t xml:space="preserve"> הוכחות </w:t>
      </w:r>
      <w:r w:rsidR="00973BAC" w:rsidRPr="00445F31">
        <w:rPr>
          <w:rFonts w:ascii="David" w:hAnsi="David" w:cs="David" w:hint="cs"/>
          <w:sz w:val="28"/>
          <w:szCs w:val="28"/>
          <w:rtl/>
        </w:rPr>
        <w:t>מנוגדות</w:t>
      </w:r>
      <w:r w:rsidR="008C1985" w:rsidRPr="00445F31">
        <w:rPr>
          <w:rFonts w:ascii="David" w:hAnsi="David" w:cs="David" w:hint="cs"/>
          <w:sz w:val="28"/>
          <w:szCs w:val="28"/>
          <w:rtl/>
        </w:rPr>
        <w:t xml:space="preserve">, </w:t>
      </w:r>
      <w:r w:rsidR="00973BAC" w:rsidRPr="00445F31">
        <w:rPr>
          <w:rFonts w:ascii="David" w:hAnsi="David" w:cs="David" w:hint="cs"/>
          <w:sz w:val="28"/>
          <w:szCs w:val="28"/>
          <w:rtl/>
        </w:rPr>
        <w:t xml:space="preserve">הגישה ההלכתית הנכונה היא לעשות </w:t>
      </w:r>
      <w:r w:rsidR="008C1985" w:rsidRPr="00445F31">
        <w:rPr>
          <w:rFonts w:ascii="David" w:hAnsi="David" w:cs="David" w:hint="cs"/>
          <w:sz w:val="28"/>
          <w:szCs w:val="28"/>
          <w:rtl/>
        </w:rPr>
        <w:t>מה שמקובל. יתר על כן, חקיקה של ממשלה לגבי סטנדרטים של רפואה</w:t>
      </w:r>
      <w:r w:rsidR="00B679D8" w:rsidRPr="00445F31">
        <w:rPr>
          <w:rFonts w:ascii="David" w:hAnsi="David" w:cs="David" w:hint="cs"/>
          <w:sz w:val="28"/>
          <w:szCs w:val="28"/>
          <w:rtl/>
        </w:rPr>
        <w:t xml:space="preserve"> מוסיפה משקל ל</w:t>
      </w:r>
      <w:r w:rsidR="00973BAC" w:rsidRPr="00445F31">
        <w:rPr>
          <w:rFonts w:ascii="David" w:hAnsi="David" w:cs="David" w:hint="cs"/>
          <w:sz w:val="28"/>
          <w:szCs w:val="28"/>
          <w:rtl/>
        </w:rPr>
        <w:t>התקבלותם ה</w:t>
      </w:r>
      <w:r w:rsidR="00B679D8" w:rsidRPr="00445F31">
        <w:rPr>
          <w:rFonts w:ascii="David" w:hAnsi="David" w:cs="David" w:hint="cs"/>
          <w:sz w:val="28"/>
          <w:szCs w:val="28"/>
          <w:rtl/>
        </w:rPr>
        <w:t>הלכתי</w:t>
      </w:r>
      <w:r w:rsidR="00973BAC" w:rsidRPr="00445F31">
        <w:rPr>
          <w:rFonts w:ascii="David" w:hAnsi="David" w:cs="David" w:hint="cs"/>
          <w:sz w:val="28"/>
          <w:szCs w:val="28"/>
          <w:rtl/>
        </w:rPr>
        <w:t>ת</w:t>
      </w:r>
      <w:r w:rsidR="00B679D8" w:rsidRPr="00445F31">
        <w:rPr>
          <w:rFonts w:ascii="David" w:hAnsi="David" w:cs="David" w:hint="cs"/>
          <w:sz w:val="28"/>
          <w:szCs w:val="28"/>
          <w:rtl/>
        </w:rPr>
        <w:t xml:space="preserve">. </w:t>
      </w:r>
      <w:r w:rsidR="008C1985" w:rsidRPr="00445F31">
        <w:rPr>
          <w:rFonts w:ascii="David" w:hAnsi="David" w:cs="David" w:hint="cs"/>
          <w:sz w:val="28"/>
          <w:szCs w:val="28"/>
          <w:rtl/>
        </w:rPr>
        <w:t xml:space="preserve"> </w:t>
      </w:r>
      <w:r w:rsidR="00B679D8" w:rsidRPr="00445F31">
        <w:rPr>
          <w:rFonts w:ascii="David" w:hAnsi="David" w:cs="David" w:hint="cs"/>
          <w:sz w:val="28"/>
          <w:szCs w:val="28"/>
          <w:rtl/>
        </w:rPr>
        <w:t xml:space="preserve">(תרגמתי </w:t>
      </w:r>
      <w:proofErr w:type="spellStart"/>
      <w:r w:rsidR="00B679D8" w:rsidRPr="00445F31">
        <w:rPr>
          <w:rFonts w:ascii="David" w:hAnsi="David" w:cs="David" w:hint="cs"/>
          <w:sz w:val="28"/>
          <w:szCs w:val="28"/>
          <w:rtl/>
        </w:rPr>
        <w:t>מ</w:t>
      </w:r>
      <w:r w:rsidR="00CE4B23" w:rsidRPr="00445F31">
        <w:rPr>
          <w:rFonts w:ascii="David" w:hAnsi="David" w:cs="David" w:hint="cs"/>
          <w:sz w:val="28"/>
          <w:szCs w:val="28"/>
          <w:rtl/>
        </w:rPr>
        <w:t>גלט</w:t>
      </w:r>
      <w:proofErr w:type="spellEnd"/>
      <w:r w:rsidR="00B679D8" w:rsidRPr="00445F31">
        <w:rPr>
          <w:rFonts w:ascii="David" w:hAnsi="David" w:cs="David" w:hint="cs"/>
          <w:sz w:val="28"/>
          <w:szCs w:val="28"/>
          <w:rtl/>
        </w:rPr>
        <w:t xml:space="preserve">, עמ' 70 = בוש, עמ' 199, הערה 41; </w:t>
      </w:r>
      <w:r w:rsidR="00973BAC" w:rsidRPr="00445F31">
        <w:rPr>
          <w:rFonts w:ascii="David" w:hAnsi="David" w:cs="David" w:hint="cs"/>
          <w:sz w:val="28"/>
          <w:szCs w:val="28"/>
          <w:rtl/>
        </w:rPr>
        <w:t xml:space="preserve">פסק </w:t>
      </w:r>
      <w:r w:rsidR="00B679D8" w:rsidRPr="00445F31">
        <w:rPr>
          <w:rFonts w:ascii="David" w:hAnsi="David" w:cs="David" w:hint="cs"/>
          <w:sz w:val="28"/>
          <w:szCs w:val="28"/>
          <w:rtl/>
        </w:rPr>
        <w:t>זה</w:t>
      </w:r>
      <w:r w:rsidR="00996C2C" w:rsidRPr="00445F31">
        <w:rPr>
          <w:rFonts w:ascii="David" w:hAnsi="David" w:cs="David" w:hint="cs"/>
          <w:sz w:val="28"/>
          <w:szCs w:val="28"/>
          <w:rtl/>
        </w:rPr>
        <w:t xml:space="preserve"> נזכר בקיצור אצל </w:t>
      </w:r>
      <w:proofErr w:type="spellStart"/>
      <w:r w:rsidR="00996C2C" w:rsidRPr="00445F31">
        <w:rPr>
          <w:rFonts w:ascii="David" w:hAnsi="David" w:cs="David" w:hint="cs"/>
          <w:sz w:val="28"/>
          <w:szCs w:val="28"/>
          <w:rtl/>
        </w:rPr>
        <w:t>בלייך</w:t>
      </w:r>
      <w:proofErr w:type="spellEnd"/>
      <w:r w:rsidR="00996C2C" w:rsidRPr="00445F31">
        <w:rPr>
          <w:rFonts w:ascii="David" w:hAnsi="David" w:cs="David" w:hint="cs"/>
          <w:sz w:val="28"/>
          <w:szCs w:val="28"/>
          <w:rtl/>
        </w:rPr>
        <w:t>, עמ' 465 ; ג</w:t>
      </w:r>
      <w:r w:rsidR="00AC6666" w:rsidRPr="00445F31">
        <w:rPr>
          <w:rFonts w:ascii="David" w:hAnsi="David" w:cs="David" w:hint="cs"/>
          <w:sz w:val="28"/>
          <w:szCs w:val="28"/>
          <w:rtl/>
        </w:rPr>
        <w:t>רוסמן 2020</w:t>
      </w:r>
      <w:r w:rsidR="00996C2C" w:rsidRPr="00445F31">
        <w:rPr>
          <w:rFonts w:ascii="David" w:hAnsi="David" w:cs="David" w:hint="cs"/>
          <w:sz w:val="28"/>
          <w:szCs w:val="28"/>
          <w:rtl/>
        </w:rPr>
        <w:t>, הערה 13)</w:t>
      </w:r>
      <w:r w:rsidR="00973BAC" w:rsidRPr="00445F31">
        <w:rPr>
          <w:rFonts w:ascii="David" w:hAnsi="David" w:cs="David" w:hint="cs"/>
          <w:sz w:val="28"/>
          <w:szCs w:val="28"/>
          <w:rtl/>
        </w:rPr>
        <w:t>.</w:t>
      </w:r>
    </w:p>
    <w:p w:rsidR="00AC6666" w:rsidRDefault="00AC6666" w:rsidP="0018554C">
      <w:pPr>
        <w:jc w:val="both"/>
        <w:rPr>
          <w:rFonts w:ascii="David" w:hAnsi="David" w:cs="David"/>
          <w:sz w:val="28"/>
          <w:szCs w:val="28"/>
          <w:rtl/>
        </w:rPr>
      </w:pPr>
    </w:p>
    <w:p w:rsidR="00D94394" w:rsidRDefault="00D94394" w:rsidP="0018554C">
      <w:pPr>
        <w:ind w:left="720"/>
        <w:jc w:val="both"/>
        <w:rPr>
          <w:rFonts w:ascii="David" w:hAnsi="David" w:cs="David"/>
          <w:sz w:val="28"/>
          <w:szCs w:val="28"/>
          <w:rtl/>
        </w:rPr>
      </w:pPr>
      <w:r>
        <w:rPr>
          <w:rFonts w:ascii="David" w:hAnsi="David" w:cs="David" w:hint="cs"/>
          <w:sz w:val="28"/>
          <w:szCs w:val="28"/>
          <w:rtl/>
        </w:rPr>
        <w:t xml:space="preserve">בפסק הלכה אחר בעברית, </w:t>
      </w:r>
      <w:r w:rsidR="00AC6666">
        <w:rPr>
          <w:rFonts w:ascii="David" w:hAnsi="David" w:cs="David" w:hint="cs"/>
          <w:sz w:val="28"/>
          <w:szCs w:val="28"/>
          <w:rtl/>
        </w:rPr>
        <w:t xml:space="preserve">הרב אלישיב </w:t>
      </w:r>
      <w:r>
        <w:rPr>
          <w:rFonts w:ascii="David" w:hAnsi="David" w:cs="David" w:hint="cs"/>
          <w:sz w:val="28"/>
          <w:szCs w:val="28"/>
          <w:rtl/>
        </w:rPr>
        <w:t>פסק</w:t>
      </w:r>
      <w:r w:rsidR="00B679D8">
        <w:rPr>
          <w:rFonts w:ascii="David" w:hAnsi="David" w:cs="David" w:hint="cs"/>
          <w:sz w:val="28"/>
          <w:szCs w:val="28"/>
          <w:rtl/>
        </w:rPr>
        <w:t xml:space="preserve">: "באם רוב הילדים בכיתה מחוסנים מפני נגיף כלשהו, וישנם ילדים יחידים שההורים שלהם לא חיסנו אותם, ובכתה יש הורים החוששים מכך, יכולים ההורים לדרוש מהיחידים לנהוג ככלל ולא </w:t>
      </w:r>
      <w:proofErr w:type="spellStart"/>
      <w:r w:rsidR="00B679D8">
        <w:rPr>
          <w:rFonts w:ascii="David" w:hAnsi="David" w:cs="David" w:hint="cs"/>
          <w:sz w:val="28"/>
          <w:szCs w:val="28"/>
          <w:rtl/>
        </w:rPr>
        <w:t>להפ</w:t>
      </w:r>
      <w:proofErr w:type="spellEnd"/>
      <w:r w:rsidR="00B679D8">
        <w:rPr>
          <w:rFonts w:ascii="David" w:hAnsi="David" w:cs="David" w:hint="cs"/>
          <w:sz w:val="28"/>
          <w:szCs w:val="28"/>
          <w:rtl/>
        </w:rPr>
        <w:t>[ו]ך למזיקים" (בוש, עמ' 200, הערה 47).</w:t>
      </w:r>
    </w:p>
    <w:p w:rsidR="00D94394" w:rsidRDefault="00D94394" w:rsidP="0018554C">
      <w:pPr>
        <w:jc w:val="both"/>
        <w:rPr>
          <w:rFonts w:ascii="David" w:hAnsi="David" w:cs="David"/>
          <w:sz w:val="28"/>
          <w:szCs w:val="28"/>
          <w:rtl/>
        </w:rPr>
      </w:pPr>
    </w:p>
    <w:p w:rsidR="000902DB" w:rsidRPr="00445F31" w:rsidRDefault="00445F31" w:rsidP="0018554C">
      <w:pPr>
        <w:pStyle w:val="ListParagraph"/>
        <w:numPr>
          <w:ilvl w:val="0"/>
          <w:numId w:val="4"/>
        </w:numPr>
        <w:jc w:val="both"/>
        <w:rPr>
          <w:rFonts w:ascii="David" w:hAnsi="David" w:cs="David"/>
          <w:sz w:val="28"/>
          <w:szCs w:val="28"/>
          <w:rtl/>
        </w:rPr>
      </w:pPr>
      <w:r>
        <w:rPr>
          <w:rFonts w:ascii="David" w:hAnsi="David" w:cs="David" w:hint="cs"/>
          <w:sz w:val="28"/>
          <w:szCs w:val="28"/>
          <w:rtl/>
        </w:rPr>
        <w:t xml:space="preserve"> </w:t>
      </w:r>
      <w:r w:rsidR="000902DB" w:rsidRPr="00445F31">
        <w:rPr>
          <w:rFonts w:ascii="David" w:hAnsi="David" w:cs="David" w:hint="cs"/>
          <w:sz w:val="28"/>
          <w:szCs w:val="28"/>
          <w:rtl/>
        </w:rPr>
        <w:t xml:space="preserve">הרב אליעזר </w:t>
      </w:r>
      <w:proofErr w:type="spellStart"/>
      <w:r w:rsidR="000902DB" w:rsidRPr="00445F31">
        <w:rPr>
          <w:rFonts w:ascii="David" w:hAnsi="David" w:cs="David" w:hint="cs"/>
          <w:sz w:val="28"/>
          <w:szCs w:val="28"/>
          <w:rtl/>
        </w:rPr>
        <w:t>ולדינברג</w:t>
      </w:r>
      <w:proofErr w:type="spellEnd"/>
      <w:r w:rsidR="000902DB" w:rsidRPr="00445F31">
        <w:rPr>
          <w:rFonts w:ascii="David" w:hAnsi="David" w:cs="David" w:hint="cs"/>
          <w:sz w:val="28"/>
          <w:szCs w:val="28"/>
          <w:rtl/>
        </w:rPr>
        <w:t>, מומחה ידוע לענייני הלכה ורפואה (ירושלים, 2006-1915)</w:t>
      </w:r>
      <w:r w:rsidR="00A11B22" w:rsidRPr="00445F31">
        <w:rPr>
          <w:rFonts w:ascii="David" w:hAnsi="David" w:cs="David" w:hint="cs"/>
          <w:sz w:val="28"/>
          <w:szCs w:val="28"/>
          <w:rtl/>
        </w:rPr>
        <w:t>,</w:t>
      </w:r>
      <w:r w:rsidR="000902DB" w:rsidRPr="00445F31">
        <w:rPr>
          <w:rFonts w:ascii="David" w:hAnsi="David" w:cs="David" w:hint="cs"/>
          <w:sz w:val="28"/>
          <w:szCs w:val="28"/>
          <w:rtl/>
        </w:rPr>
        <w:t xml:space="preserve"> לא עסק בעניינינו באו</w:t>
      </w:r>
      <w:r w:rsidR="00973BAC" w:rsidRPr="00445F31">
        <w:rPr>
          <w:rFonts w:ascii="David" w:hAnsi="David" w:cs="David" w:hint="cs"/>
          <w:sz w:val="28"/>
          <w:szCs w:val="28"/>
          <w:rtl/>
        </w:rPr>
        <w:t>פ</w:t>
      </w:r>
      <w:r w:rsidR="000902DB" w:rsidRPr="00445F31">
        <w:rPr>
          <w:rFonts w:ascii="David" w:hAnsi="David" w:cs="David" w:hint="cs"/>
          <w:sz w:val="28"/>
          <w:szCs w:val="28"/>
          <w:rtl/>
        </w:rPr>
        <w:t xml:space="preserve">ן ישיר. הוא </w:t>
      </w:r>
      <w:r w:rsidR="00A11B22" w:rsidRPr="00445F31">
        <w:rPr>
          <w:rFonts w:ascii="David" w:hAnsi="David" w:cs="David" w:hint="cs"/>
          <w:sz w:val="28"/>
          <w:szCs w:val="28"/>
          <w:rtl/>
        </w:rPr>
        <w:t>נשאל</w:t>
      </w:r>
      <w:r w:rsidR="00414848">
        <w:rPr>
          <w:rFonts w:ascii="David" w:hAnsi="David" w:cs="David"/>
          <w:sz w:val="28"/>
          <w:szCs w:val="28"/>
        </w:rPr>
        <w:t xml:space="preserve"> </w:t>
      </w:r>
      <w:r w:rsidR="00A11B22" w:rsidRPr="00445F31">
        <w:rPr>
          <w:rFonts w:ascii="David" w:hAnsi="David" w:cs="David" w:hint="cs"/>
          <w:sz w:val="28"/>
          <w:szCs w:val="28"/>
          <w:rtl/>
        </w:rPr>
        <w:t>בשנת תשמ"א על ידי מנהל מחלקת העיניים בבית חולים ביקור חולים: מכיוון ש86% מכלל בני הישיבות סובלים מקוצר ראיה וכתוצאה מכך אחוז מסוים מתעוור בעין אחת או בשתי עיניים, האם יש לחייב את בני הישיבות להפנות את ילדיהם</w:t>
      </w:r>
      <w:r w:rsidR="006808B8">
        <w:rPr>
          <w:rFonts w:ascii="David" w:hAnsi="David" w:cs="David" w:hint="cs"/>
          <w:sz w:val="28"/>
          <w:szCs w:val="28"/>
          <w:rtl/>
        </w:rPr>
        <w:t xml:space="preserve"> לפיקוח וטיפול; לחייב את המוסדות </w:t>
      </w:r>
      <w:r w:rsidR="00414848">
        <w:rPr>
          <w:rFonts w:ascii="David" w:hAnsi="David" w:cs="David" w:hint="cs"/>
          <w:sz w:val="28"/>
          <w:szCs w:val="28"/>
          <w:rtl/>
        </w:rPr>
        <w:t xml:space="preserve">התורניים </w:t>
      </w:r>
      <w:r w:rsidR="00A11B22" w:rsidRPr="00445F31">
        <w:rPr>
          <w:rFonts w:ascii="David" w:hAnsi="David" w:cs="David" w:hint="cs"/>
          <w:sz w:val="28"/>
          <w:szCs w:val="28"/>
          <w:rtl/>
        </w:rPr>
        <w:t>להפנות את כל התלמידים לטיפול; ולחייב את המוסדות הציבוריים ל</w:t>
      </w:r>
      <w:r w:rsidR="006808B8">
        <w:rPr>
          <w:rFonts w:ascii="David" w:hAnsi="David" w:cs="David" w:hint="cs"/>
          <w:sz w:val="28"/>
          <w:szCs w:val="28"/>
          <w:rtl/>
        </w:rPr>
        <w:t>סייע</w:t>
      </w:r>
      <w:r w:rsidR="00A11B22" w:rsidRPr="00445F31">
        <w:rPr>
          <w:rFonts w:ascii="David" w:hAnsi="David" w:cs="David" w:hint="cs"/>
          <w:sz w:val="28"/>
          <w:szCs w:val="28"/>
          <w:rtl/>
        </w:rPr>
        <w:t xml:space="preserve"> כדי למנוע </w:t>
      </w:r>
      <w:r w:rsidR="00A645C5" w:rsidRPr="00445F31">
        <w:rPr>
          <w:rFonts w:ascii="David" w:hAnsi="David" w:cs="David" w:hint="cs"/>
          <w:sz w:val="28"/>
          <w:szCs w:val="28"/>
          <w:rtl/>
        </w:rPr>
        <w:t xml:space="preserve">התפתחות המחלה הזאת? הרב </w:t>
      </w:r>
      <w:proofErr w:type="spellStart"/>
      <w:r w:rsidR="00A645C5" w:rsidRPr="00445F31">
        <w:rPr>
          <w:rFonts w:ascii="David" w:hAnsi="David" w:cs="David" w:hint="cs"/>
          <w:sz w:val="28"/>
          <w:szCs w:val="28"/>
          <w:rtl/>
        </w:rPr>
        <w:t>ולדינברג</w:t>
      </w:r>
      <w:proofErr w:type="spellEnd"/>
      <w:r w:rsidR="00A645C5" w:rsidRPr="00445F31">
        <w:rPr>
          <w:rFonts w:ascii="David" w:hAnsi="David" w:cs="David" w:hint="cs"/>
          <w:sz w:val="28"/>
          <w:szCs w:val="28"/>
          <w:rtl/>
        </w:rPr>
        <w:t xml:space="preserve"> ענה בחיוב בצורה תקיפה והחלטית על שלוש השאלות האלו. הוא הסתמך על פירוש הרמב"ם למשנה נדרים, על הלכות דעות</w:t>
      </w:r>
      <w:r w:rsidR="006808B8">
        <w:rPr>
          <w:rFonts w:ascii="David" w:hAnsi="David" w:cs="David" w:hint="cs"/>
          <w:sz w:val="28"/>
          <w:szCs w:val="28"/>
          <w:rtl/>
        </w:rPr>
        <w:t xml:space="preserve">, </w:t>
      </w:r>
      <w:r w:rsidR="00AC6666" w:rsidRPr="00445F31">
        <w:rPr>
          <w:rFonts w:ascii="David" w:hAnsi="David" w:cs="David" w:hint="cs"/>
          <w:sz w:val="28"/>
          <w:szCs w:val="28"/>
          <w:rtl/>
        </w:rPr>
        <w:t xml:space="preserve">ועל </w:t>
      </w:r>
      <w:r w:rsidR="00A645C5" w:rsidRPr="00445F31">
        <w:rPr>
          <w:rFonts w:ascii="David" w:hAnsi="David" w:cs="David" w:hint="cs"/>
          <w:sz w:val="28"/>
          <w:szCs w:val="28"/>
          <w:rtl/>
        </w:rPr>
        <w:t xml:space="preserve">הרב יעקב </w:t>
      </w:r>
      <w:proofErr w:type="spellStart"/>
      <w:r w:rsidR="00A645C5" w:rsidRPr="00445F31">
        <w:rPr>
          <w:rFonts w:ascii="David" w:hAnsi="David" w:cs="David" w:hint="cs"/>
          <w:sz w:val="28"/>
          <w:szCs w:val="28"/>
          <w:rtl/>
        </w:rPr>
        <w:t>עמדן</w:t>
      </w:r>
      <w:proofErr w:type="spellEnd"/>
      <w:r w:rsidR="00A645C5" w:rsidRPr="00445F31">
        <w:rPr>
          <w:rFonts w:ascii="David" w:hAnsi="David" w:cs="David" w:hint="cs"/>
          <w:sz w:val="28"/>
          <w:szCs w:val="28"/>
          <w:rtl/>
        </w:rPr>
        <w:t xml:space="preserve"> שה</w:t>
      </w:r>
      <w:r w:rsidR="006808B8">
        <w:rPr>
          <w:rFonts w:ascii="David" w:hAnsi="David" w:cs="David" w:hint="cs"/>
          <w:sz w:val="28"/>
          <w:szCs w:val="28"/>
          <w:rtl/>
        </w:rPr>
        <w:t>ובאו לעיל</w:t>
      </w:r>
      <w:r w:rsidR="00A645C5" w:rsidRPr="00445F31">
        <w:rPr>
          <w:rFonts w:ascii="David" w:hAnsi="David" w:cs="David" w:hint="cs"/>
          <w:sz w:val="28"/>
          <w:szCs w:val="28"/>
          <w:rtl/>
        </w:rPr>
        <w:t xml:space="preserve">. הוא מדגיש את המצוות של "והשבתו לו" (דברים </w:t>
      </w:r>
      <w:proofErr w:type="spellStart"/>
      <w:r w:rsidR="00A645C5" w:rsidRPr="00445F31">
        <w:rPr>
          <w:rFonts w:ascii="David" w:hAnsi="David" w:cs="David" w:hint="cs"/>
          <w:sz w:val="28"/>
          <w:szCs w:val="28"/>
          <w:rtl/>
        </w:rPr>
        <w:t>כ"ב</w:t>
      </w:r>
      <w:r w:rsidR="00897B66" w:rsidRPr="00445F31">
        <w:rPr>
          <w:rFonts w:ascii="David" w:hAnsi="David" w:cs="David" w:hint="cs"/>
          <w:sz w:val="28"/>
          <w:szCs w:val="28"/>
          <w:rtl/>
        </w:rPr>
        <w:t>:ב</w:t>
      </w:r>
      <w:proofErr w:type="spellEnd"/>
      <w:r w:rsidR="00897B66" w:rsidRPr="00445F31">
        <w:rPr>
          <w:rFonts w:ascii="David" w:hAnsi="David" w:cs="David" w:hint="cs"/>
          <w:sz w:val="28"/>
          <w:szCs w:val="28"/>
          <w:rtl/>
        </w:rPr>
        <w:t>'</w:t>
      </w:r>
      <w:r w:rsidR="00A645C5" w:rsidRPr="00445F31">
        <w:rPr>
          <w:rFonts w:ascii="David" w:hAnsi="David" w:cs="David" w:hint="cs"/>
          <w:sz w:val="28"/>
          <w:szCs w:val="28"/>
          <w:rtl/>
        </w:rPr>
        <w:t xml:space="preserve">), "לא תעמוד על דם רעך" (ויקרא </w:t>
      </w:r>
      <w:proofErr w:type="spellStart"/>
      <w:r w:rsidR="00A645C5" w:rsidRPr="00445F31">
        <w:rPr>
          <w:rFonts w:ascii="David" w:hAnsi="David" w:cs="David" w:hint="cs"/>
          <w:sz w:val="28"/>
          <w:szCs w:val="28"/>
          <w:rtl/>
        </w:rPr>
        <w:t>י</w:t>
      </w:r>
      <w:r w:rsidR="00897B66" w:rsidRPr="00445F31">
        <w:rPr>
          <w:rFonts w:ascii="David" w:hAnsi="David" w:cs="David" w:hint="cs"/>
          <w:sz w:val="28"/>
          <w:szCs w:val="28"/>
          <w:rtl/>
        </w:rPr>
        <w:t>"</w:t>
      </w:r>
      <w:r w:rsidR="00A645C5" w:rsidRPr="00445F31">
        <w:rPr>
          <w:rFonts w:ascii="David" w:hAnsi="David" w:cs="David" w:hint="cs"/>
          <w:sz w:val="28"/>
          <w:szCs w:val="28"/>
          <w:rtl/>
        </w:rPr>
        <w:t>ט</w:t>
      </w:r>
      <w:r w:rsidR="00897B66" w:rsidRPr="00445F31">
        <w:rPr>
          <w:rFonts w:ascii="David" w:hAnsi="David" w:cs="David" w:hint="cs"/>
          <w:sz w:val="28"/>
          <w:szCs w:val="28"/>
          <w:rtl/>
        </w:rPr>
        <w:t>:ט"ז</w:t>
      </w:r>
      <w:proofErr w:type="spellEnd"/>
      <w:r w:rsidR="00A645C5" w:rsidRPr="00445F31">
        <w:rPr>
          <w:rFonts w:ascii="David" w:hAnsi="David" w:cs="David" w:hint="cs"/>
          <w:sz w:val="28"/>
          <w:szCs w:val="28"/>
          <w:rtl/>
        </w:rPr>
        <w:t>), "ואהבת לרעך כמוך" (</w:t>
      </w:r>
      <w:r w:rsidR="00897B66" w:rsidRPr="00445F31">
        <w:rPr>
          <w:rFonts w:ascii="David" w:hAnsi="David" w:cs="David" w:hint="cs"/>
          <w:sz w:val="28"/>
          <w:szCs w:val="28"/>
          <w:rtl/>
        </w:rPr>
        <w:t>שם, י"ח</w:t>
      </w:r>
      <w:r w:rsidR="00A645C5" w:rsidRPr="00445F31">
        <w:rPr>
          <w:rFonts w:ascii="David" w:hAnsi="David" w:cs="David" w:hint="cs"/>
          <w:sz w:val="28"/>
          <w:szCs w:val="28"/>
          <w:rtl/>
        </w:rPr>
        <w:t xml:space="preserve">); </w:t>
      </w:r>
      <w:r w:rsidR="00A645C5" w:rsidRPr="00445F31">
        <w:rPr>
          <w:rFonts w:ascii="David" w:hAnsi="David" w:cs="David" w:hint="cs"/>
          <w:sz w:val="28"/>
          <w:szCs w:val="28"/>
          <w:rtl/>
        </w:rPr>
        <w:lastRenderedPageBreak/>
        <w:t>ו"לא תוכל להתעלם" (</w:t>
      </w:r>
      <w:r w:rsidR="00897B66" w:rsidRPr="00445F31">
        <w:rPr>
          <w:rFonts w:ascii="David" w:hAnsi="David" w:cs="David" w:hint="cs"/>
          <w:sz w:val="28"/>
          <w:szCs w:val="28"/>
          <w:rtl/>
        </w:rPr>
        <w:t xml:space="preserve">דברים </w:t>
      </w:r>
      <w:proofErr w:type="spellStart"/>
      <w:r w:rsidR="00897B66" w:rsidRPr="00445F31">
        <w:rPr>
          <w:rFonts w:ascii="David" w:hAnsi="David" w:cs="David" w:hint="cs"/>
          <w:sz w:val="28"/>
          <w:szCs w:val="28"/>
          <w:rtl/>
        </w:rPr>
        <w:t>כ"ב:ג</w:t>
      </w:r>
      <w:proofErr w:type="spellEnd"/>
      <w:r w:rsidR="00897B66" w:rsidRPr="00445F31">
        <w:rPr>
          <w:rFonts w:ascii="David" w:hAnsi="David" w:cs="David" w:hint="cs"/>
          <w:sz w:val="28"/>
          <w:szCs w:val="28"/>
          <w:rtl/>
        </w:rPr>
        <w:t>'</w:t>
      </w:r>
      <w:r w:rsidR="00A645C5" w:rsidRPr="00445F31">
        <w:rPr>
          <w:rFonts w:ascii="David" w:hAnsi="David" w:cs="David" w:hint="cs"/>
          <w:sz w:val="28"/>
          <w:szCs w:val="28"/>
          <w:rtl/>
        </w:rPr>
        <w:t>).</w:t>
      </w:r>
      <w:r w:rsidR="00897B66" w:rsidRPr="00445F31">
        <w:rPr>
          <w:rFonts w:ascii="David" w:hAnsi="David" w:cs="David" w:hint="cs"/>
          <w:sz w:val="28"/>
          <w:szCs w:val="28"/>
          <w:rtl/>
        </w:rPr>
        <w:t xml:space="preserve"> (ציץ אליעזר, חלק ט"ו, סימן מ'; ת</w:t>
      </w:r>
      <w:r w:rsidR="00DF09F1" w:rsidRPr="00445F31">
        <w:rPr>
          <w:rFonts w:ascii="David" w:hAnsi="David" w:cs="David" w:hint="cs"/>
          <w:sz w:val="28"/>
          <w:szCs w:val="28"/>
          <w:rtl/>
        </w:rPr>
        <w:t xml:space="preserve">שובה זאת מובאת </w:t>
      </w:r>
      <w:r w:rsidR="00897B66" w:rsidRPr="00445F31">
        <w:rPr>
          <w:rFonts w:ascii="David" w:hAnsi="David" w:cs="David" w:hint="cs"/>
          <w:sz w:val="28"/>
          <w:szCs w:val="28"/>
          <w:rtl/>
        </w:rPr>
        <w:t xml:space="preserve">בקיצור </w:t>
      </w:r>
      <w:r w:rsidR="00DF09F1" w:rsidRPr="00445F31">
        <w:rPr>
          <w:rFonts w:ascii="David" w:hAnsi="David" w:cs="David" w:hint="cs"/>
          <w:sz w:val="28"/>
          <w:szCs w:val="28"/>
          <w:rtl/>
        </w:rPr>
        <w:t xml:space="preserve">על ידי </w:t>
      </w:r>
      <w:proofErr w:type="spellStart"/>
      <w:r w:rsidR="000902DB" w:rsidRPr="00445F31">
        <w:rPr>
          <w:rFonts w:ascii="David" w:hAnsi="David" w:cs="David" w:hint="cs"/>
          <w:sz w:val="28"/>
          <w:szCs w:val="28"/>
          <w:rtl/>
        </w:rPr>
        <w:t>דיפוס</w:t>
      </w:r>
      <w:proofErr w:type="spellEnd"/>
      <w:r w:rsidR="000902DB" w:rsidRPr="00445F31">
        <w:rPr>
          <w:rFonts w:ascii="David" w:hAnsi="David" w:cs="David" w:hint="cs"/>
          <w:sz w:val="28"/>
          <w:szCs w:val="28"/>
          <w:rtl/>
        </w:rPr>
        <w:t xml:space="preserve"> </w:t>
      </w:r>
      <w:proofErr w:type="spellStart"/>
      <w:r w:rsidR="000902DB" w:rsidRPr="00445F31">
        <w:rPr>
          <w:rFonts w:ascii="David" w:hAnsi="David" w:cs="David" w:hint="cs"/>
          <w:sz w:val="28"/>
          <w:szCs w:val="28"/>
          <w:rtl/>
        </w:rPr>
        <w:t>ובוכבינדר</w:t>
      </w:r>
      <w:proofErr w:type="spellEnd"/>
      <w:r w:rsidR="000902DB" w:rsidRPr="00445F31">
        <w:rPr>
          <w:rFonts w:ascii="David" w:hAnsi="David" w:cs="David" w:hint="cs"/>
          <w:sz w:val="28"/>
          <w:szCs w:val="28"/>
          <w:rtl/>
        </w:rPr>
        <w:t>, עמ' 98-97</w:t>
      </w:r>
      <w:r w:rsidR="00DF09F1" w:rsidRPr="00445F31">
        <w:rPr>
          <w:rFonts w:ascii="David" w:hAnsi="David" w:cs="David" w:hint="cs"/>
          <w:sz w:val="28"/>
          <w:szCs w:val="28"/>
          <w:rtl/>
        </w:rPr>
        <w:t xml:space="preserve">; </w:t>
      </w:r>
      <w:proofErr w:type="spellStart"/>
      <w:r w:rsidR="000902DB" w:rsidRPr="00445F31">
        <w:rPr>
          <w:rFonts w:ascii="David" w:hAnsi="David" w:cs="David" w:hint="cs"/>
          <w:sz w:val="28"/>
          <w:szCs w:val="28"/>
          <w:rtl/>
        </w:rPr>
        <w:t>פראוזר</w:t>
      </w:r>
      <w:proofErr w:type="spellEnd"/>
      <w:r w:rsidR="000902DB" w:rsidRPr="00445F31">
        <w:rPr>
          <w:rFonts w:ascii="David" w:hAnsi="David" w:cs="David" w:hint="cs"/>
          <w:sz w:val="28"/>
          <w:szCs w:val="28"/>
          <w:rtl/>
        </w:rPr>
        <w:t xml:space="preserve">, עמ' </w:t>
      </w:r>
      <w:r w:rsidR="00996C2C" w:rsidRPr="00445F31">
        <w:rPr>
          <w:rFonts w:ascii="David" w:hAnsi="David" w:cs="David" w:hint="cs"/>
          <w:sz w:val="28"/>
          <w:szCs w:val="28"/>
          <w:rtl/>
        </w:rPr>
        <w:t>20, 23</w:t>
      </w:r>
      <w:r w:rsidR="00DF09F1" w:rsidRPr="00445F31">
        <w:rPr>
          <w:rFonts w:ascii="David" w:hAnsi="David" w:cs="David" w:hint="cs"/>
          <w:sz w:val="28"/>
          <w:szCs w:val="28"/>
          <w:rtl/>
        </w:rPr>
        <w:t>)</w:t>
      </w:r>
    </w:p>
    <w:p w:rsidR="00D94394" w:rsidRDefault="00D94394" w:rsidP="0018554C">
      <w:pPr>
        <w:jc w:val="both"/>
        <w:rPr>
          <w:rFonts w:ascii="David" w:hAnsi="David" w:cs="David"/>
          <w:sz w:val="28"/>
          <w:szCs w:val="28"/>
        </w:rPr>
      </w:pPr>
    </w:p>
    <w:p w:rsidR="005F76A3" w:rsidRPr="00445F31" w:rsidRDefault="00556874" w:rsidP="0018554C">
      <w:pPr>
        <w:pStyle w:val="ListParagraph"/>
        <w:numPr>
          <w:ilvl w:val="0"/>
          <w:numId w:val="4"/>
        </w:numPr>
        <w:jc w:val="both"/>
        <w:rPr>
          <w:rFonts w:ascii="David" w:hAnsi="David" w:cs="David"/>
          <w:sz w:val="28"/>
          <w:szCs w:val="28"/>
          <w:rtl/>
        </w:rPr>
      </w:pPr>
      <w:r>
        <w:rPr>
          <w:rFonts w:ascii="David" w:hAnsi="David" w:cs="David" w:hint="cs"/>
          <w:sz w:val="28"/>
          <w:szCs w:val="28"/>
          <w:rtl/>
        </w:rPr>
        <w:t xml:space="preserve"> </w:t>
      </w:r>
      <w:r w:rsidR="005F76A3" w:rsidRPr="00445F31">
        <w:rPr>
          <w:rFonts w:ascii="David" w:hAnsi="David" w:cs="David" w:hint="cs"/>
          <w:sz w:val="28"/>
          <w:szCs w:val="28"/>
          <w:rtl/>
        </w:rPr>
        <w:t xml:space="preserve">הרב יצחק זילברשטיין, מומחה </w:t>
      </w:r>
      <w:r w:rsidR="00DF09F1" w:rsidRPr="00445F31">
        <w:rPr>
          <w:rFonts w:ascii="David" w:hAnsi="David" w:cs="David" w:hint="cs"/>
          <w:sz w:val="28"/>
          <w:szCs w:val="28"/>
          <w:rtl/>
        </w:rPr>
        <w:t>ל</w:t>
      </w:r>
      <w:r w:rsidR="005F76A3" w:rsidRPr="00445F31">
        <w:rPr>
          <w:rFonts w:ascii="David" w:hAnsi="David" w:cs="David" w:hint="cs"/>
          <w:sz w:val="28"/>
          <w:szCs w:val="28"/>
          <w:rtl/>
        </w:rPr>
        <w:t>ענייני הלכה ורפואה (בני ברק, נולד 1934)</w:t>
      </w:r>
      <w:r w:rsidR="006E223F" w:rsidRPr="00445F31">
        <w:rPr>
          <w:rFonts w:ascii="David" w:hAnsi="David" w:cs="David" w:hint="cs"/>
          <w:sz w:val="28"/>
          <w:szCs w:val="28"/>
          <w:rtl/>
        </w:rPr>
        <w:t>,</w:t>
      </w:r>
      <w:r w:rsidR="004832F5" w:rsidRPr="00445F31">
        <w:rPr>
          <w:rFonts w:ascii="David" w:hAnsi="David" w:cs="David" w:hint="cs"/>
          <w:sz w:val="28"/>
          <w:szCs w:val="28"/>
          <w:rtl/>
        </w:rPr>
        <w:t xml:space="preserve"> </w:t>
      </w:r>
      <w:r w:rsidR="00DF09F1" w:rsidRPr="00445F31">
        <w:rPr>
          <w:rFonts w:ascii="David" w:hAnsi="David" w:cs="David" w:hint="cs"/>
          <w:sz w:val="28"/>
          <w:szCs w:val="28"/>
          <w:rtl/>
        </w:rPr>
        <w:t>עסק בעניינ</w:t>
      </w:r>
      <w:r w:rsidR="006808B8">
        <w:rPr>
          <w:rFonts w:ascii="David" w:hAnsi="David" w:cs="David" w:hint="cs"/>
          <w:sz w:val="28"/>
          <w:szCs w:val="28"/>
          <w:rtl/>
        </w:rPr>
        <w:t>נ</w:t>
      </w:r>
      <w:r w:rsidR="00DF09F1" w:rsidRPr="00445F31">
        <w:rPr>
          <w:rFonts w:ascii="David" w:hAnsi="David" w:cs="David" w:hint="cs"/>
          <w:sz w:val="28"/>
          <w:szCs w:val="28"/>
          <w:rtl/>
        </w:rPr>
        <w:t xml:space="preserve">ו במכתב </w:t>
      </w:r>
      <w:r w:rsidR="005A700C" w:rsidRPr="00445F31">
        <w:rPr>
          <w:rFonts w:ascii="David" w:hAnsi="David" w:cs="David" w:hint="cs"/>
          <w:sz w:val="28"/>
          <w:szCs w:val="28"/>
          <w:rtl/>
        </w:rPr>
        <w:t>עברי שפורסם ב</w:t>
      </w:r>
      <w:r w:rsidR="00DF09F1" w:rsidRPr="00445F31">
        <w:rPr>
          <w:rFonts w:ascii="David" w:hAnsi="David" w:cs="David" w:hint="cs"/>
          <w:sz w:val="28"/>
          <w:szCs w:val="28"/>
          <w:rtl/>
        </w:rPr>
        <w:t xml:space="preserve">אנגלית </w:t>
      </w:r>
      <w:r w:rsidR="00414848">
        <w:rPr>
          <w:rFonts w:ascii="David" w:hAnsi="David" w:cs="David" w:hint="cs"/>
          <w:sz w:val="28"/>
          <w:szCs w:val="28"/>
          <w:rtl/>
        </w:rPr>
        <w:t xml:space="preserve">בשנת 2015 </w:t>
      </w:r>
      <w:r w:rsidR="00DF09F1" w:rsidRPr="00445F31">
        <w:rPr>
          <w:rFonts w:ascii="David" w:hAnsi="David" w:cs="David" w:hint="cs"/>
          <w:sz w:val="28"/>
          <w:szCs w:val="28"/>
          <w:rtl/>
        </w:rPr>
        <w:t xml:space="preserve">(זילברשטיין). הוא </w:t>
      </w:r>
      <w:r w:rsidR="004832F5" w:rsidRPr="00445F31">
        <w:rPr>
          <w:rFonts w:ascii="David" w:hAnsi="David" w:cs="David" w:hint="cs"/>
          <w:sz w:val="28"/>
          <w:szCs w:val="28"/>
          <w:rtl/>
        </w:rPr>
        <w:t xml:space="preserve">פסק </w:t>
      </w:r>
      <w:r w:rsidR="005A700C" w:rsidRPr="00445F31">
        <w:rPr>
          <w:rFonts w:ascii="David" w:hAnsi="David" w:cs="David" w:hint="cs"/>
          <w:sz w:val="28"/>
          <w:szCs w:val="28"/>
          <w:rtl/>
        </w:rPr>
        <w:t xml:space="preserve">שיהודי </w:t>
      </w:r>
      <w:r w:rsidR="004832F5" w:rsidRPr="00445F31">
        <w:rPr>
          <w:rFonts w:ascii="David" w:hAnsi="David" w:cs="David" w:hint="cs"/>
          <w:sz w:val="28"/>
          <w:szCs w:val="28"/>
          <w:rtl/>
        </w:rPr>
        <w:t xml:space="preserve">חייב לחסן את </w:t>
      </w:r>
      <w:r w:rsidR="005A700C" w:rsidRPr="00445F31">
        <w:rPr>
          <w:rFonts w:ascii="David" w:hAnsi="David" w:cs="David" w:hint="cs"/>
          <w:sz w:val="28"/>
          <w:szCs w:val="28"/>
          <w:rtl/>
        </w:rPr>
        <w:t>עצמו</w:t>
      </w:r>
      <w:r w:rsidR="004832F5" w:rsidRPr="00445F31">
        <w:rPr>
          <w:rFonts w:ascii="David" w:hAnsi="David" w:cs="David" w:hint="cs"/>
          <w:sz w:val="28"/>
          <w:szCs w:val="28"/>
          <w:rtl/>
        </w:rPr>
        <w:t xml:space="preserve"> על סמך תפארת ישראל</w:t>
      </w:r>
      <w:r w:rsidR="00414848">
        <w:rPr>
          <w:rFonts w:ascii="David" w:hAnsi="David" w:cs="David" w:hint="cs"/>
          <w:sz w:val="28"/>
          <w:szCs w:val="28"/>
          <w:rtl/>
        </w:rPr>
        <w:t xml:space="preserve"> הנ"ל</w:t>
      </w:r>
      <w:r w:rsidR="004832F5" w:rsidRPr="00445F31">
        <w:rPr>
          <w:rFonts w:ascii="David" w:hAnsi="David" w:cs="David" w:hint="cs"/>
          <w:sz w:val="28"/>
          <w:szCs w:val="28"/>
          <w:rtl/>
        </w:rPr>
        <w:t>, מ</w:t>
      </w:r>
      <w:r w:rsidR="00DF09F1" w:rsidRPr="00445F31">
        <w:rPr>
          <w:rFonts w:ascii="David" w:hAnsi="David" w:cs="David" w:hint="cs"/>
          <w:sz w:val="28"/>
          <w:szCs w:val="28"/>
          <w:rtl/>
        </w:rPr>
        <w:t xml:space="preserve">נחת </w:t>
      </w:r>
      <w:r w:rsidR="004832F5" w:rsidRPr="00445F31">
        <w:rPr>
          <w:rFonts w:ascii="David" w:hAnsi="David" w:cs="David" w:hint="cs"/>
          <w:sz w:val="28"/>
          <w:szCs w:val="28"/>
          <w:rtl/>
        </w:rPr>
        <w:t xml:space="preserve">שלמה, וחזון איש; לרב/לפוסק של בית ספר יש זכות מלאה למנוע מילדים </w:t>
      </w:r>
      <w:r w:rsidR="005A700C" w:rsidRPr="00445F31">
        <w:rPr>
          <w:rFonts w:ascii="David" w:hAnsi="David" w:cs="David" w:hint="cs"/>
          <w:sz w:val="28"/>
          <w:szCs w:val="28"/>
          <w:rtl/>
        </w:rPr>
        <w:t xml:space="preserve">לא-מחוסנים </w:t>
      </w:r>
      <w:r w:rsidR="004832F5" w:rsidRPr="00445F31">
        <w:rPr>
          <w:rFonts w:ascii="David" w:hAnsi="David" w:cs="David" w:hint="cs"/>
          <w:sz w:val="28"/>
          <w:szCs w:val="28"/>
          <w:rtl/>
        </w:rPr>
        <w:t xml:space="preserve">להיכנס לבית הספר עד שייחסנו; אם הרופאים קבעו שזה מסוכן לאנשים </w:t>
      </w:r>
      <w:r w:rsidR="005A700C" w:rsidRPr="00445F31">
        <w:rPr>
          <w:rFonts w:ascii="David" w:hAnsi="David" w:cs="David" w:hint="cs"/>
          <w:sz w:val="28"/>
          <w:szCs w:val="28"/>
          <w:rtl/>
        </w:rPr>
        <w:t>מבוגרים</w:t>
      </w:r>
      <w:r w:rsidR="00414848">
        <w:rPr>
          <w:rFonts w:ascii="David" w:hAnsi="David" w:cs="David"/>
          <w:sz w:val="28"/>
          <w:szCs w:val="28"/>
        </w:rPr>
        <w:t>(senior citizens)</w:t>
      </w:r>
      <w:r w:rsidR="005A700C" w:rsidRPr="00445F31">
        <w:rPr>
          <w:rFonts w:ascii="David" w:hAnsi="David" w:cs="David"/>
          <w:sz w:val="28"/>
          <w:szCs w:val="28"/>
        </w:rPr>
        <w:t xml:space="preserve"> </w:t>
      </w:r>
      <w:r w:rsidR="004832F5" w:rsidRPr="00445F31">
        <w:rPr>
          <w:rFonts w:ascii="David" w:hAnsi="David" w:cs="David" w:hint="cs"/>
          <w:sz w:val="28"/>
          <w:szCs w:val="28"/>
          <w:rtl/>
        </w:rPr>
        <w:t>לא ל</w:t>
      </w:r>
      <w:r w:rsidR="005A700C" w:rsidRPr="00445F31">
        <w:rPr>
          <w:rFonts w:ascii="David" w:hAnsi="David" w:cs="David" w:hint="cs"/>
          <w:sz w:val="28"/>
          <w:szCs w:val="28"/>
          <w:rtl/>
        </w:rPr>
        <w:t>קבל חיסון</w:t>
      </w:r>
      <w:r w:rsidR="00414848">
        <w:rPr>
          <w:rFonts w:ascii="David" w:hAnsi="David" w:cs="David" w:hint="cs"/>
          <w:sz w:val="28"/>
          <w:szCs w:val="28"/>
          <w:rtl/>
        </w:rPr>
        <w:t xml:space="preserve"> פעם בשנה נגד שפעת</w:t>
      </w:r>
      <w:r w:rsidR="004832F5" w:rsidRPr="00445F31">
        <w:rPr>
          <w:rFonts w:ascii="David" w:hAnsi="David" w:cs="David" w:hint="cs"/>
          <w:sz w:val="28"/>
          <w:szCs w:val="28"/>
          <w:rtl/>
        </w:rPr>
        <w:t xml:space="preserve">, </w:t>
      </w:r>
      <w:r w:rsidR="007A54AC" w:rsidRPr="00445F31">
        <w:rPr>
          <w:rFonts w:ascii="David" w:hAnsi="David" w:cs="David" w:hint="cs"/>
          <w:sz w:val="28"/>
          <w:szCs w:val="28"/>
          <w:rtl/>
        </w:rPr>
        <w:t xml:space="preserve">חלה עליהם </w:t>
      </w:r>
      <w:r w:rsidR="004832F5" w:rsidRPr="00445F31">
        <w:rPr>
          <w:rFonts w:ascii="David" w:hAnsi="David" w:cs="David" w:hint="cs"/>
          <w:sz w:val="28"/>
          <w:szCs w:val="28"/>
          <w:rtl/>
        </w:rPr>
        <w:t>מצ</w:t>
      </w:r>
      <w:r w:rsidR="007A54AC" w:rsidRPr="00445F31">
        <w:rPr>
          <w:rFonts w:ascii="David" w:hAnsi="David" w:cs="David" w:hint="cs"/>
          <w:sz w:val="28"/>
          <w:szCs w:val="28"/>
          <w:rtl/>
        </w:rPr>
        <w:t>ו</w:t>
      </w:r>
      <w:r w:rsidR="004832F5" w:rsidRPr="00445F31">
        <w:rPr>
          <w:rFonts w:ascii="David" w:hAnsi="David" w:cs="David" w:hint="cs"/>
          <w:sz w:val="28"/>
          <w:szCs w:val="28"/>
          <w:rtl/>
        </w:rPr>
        <w:t>וה ל</w:t>
      </w:r>
      <w:r w:rsidR="005A700C" w:rsidRPr="00445F31">
        <w:rPr>
          <w:rFonts w:ascii="David" w:hAnsi="David" w:cs="David" w:hint="cs"/>
          <w:sz w:val="28"/>
          <w:szCs w:val="28"/>
          <w:rtl/>
        </w:rPr>
        <w:t xml:space="preserve">קבל חיסון </w:t>
      </w:r>
      <w:r w:rsidR="004832F5" w:rsidRPr="00445F31">
        <w:rPr>
          <w:rFonts w:ascii="David" w:hAnsi="David" w:cs="David" w:hint="cs"/>
          <w:sz w:val="28"/>
          <w:szCs w:val="28"/>
          <w:rtl/>
        </w:rPr>
        <w:t>על סמך הפסוק "ונשמרתם מאד לנפשותיכם"</w:t>
      </w:r>
      <w:r w:rsidR="00414848">
        <w:rPr>
          <w:rFonts w:ascii="David" w:hAnsi="David" w:cs="David" w:hint="cs"/>
          <w:sz w:val="28"/>
          <w:szCs w:val="28"/>
          <w:rtl/>
        </w:rPr>
        <w:t xml:space="preserve"> הנ"ל</w:t>
      </w:r>
      <w:r w:rsidR="00DF09F1" w:rsidRPr="00445F31">
        <w:rPr>
          <w:rFonts w:ascii="David" w:hAnsi="David" w:cs="David" w:hint="cs"/>
          <w:sz w:val="28"/>
          <w:szCs w:val="28"/>
          <w:rtl/>
        </w:rPr>
        <w:t>.</w:t>
      </w:r>
    </w:p>
    <w:p w:rsidR="004832F5" w:rsidRDefault="004832F5" w:rsidP="0018554C">
      <w:pPr>
        <w:jc w:val="both"/>
        <w:rPr>
          <w:rFonts w:ascii="David" w:hAnsi="David" w:cs="David"/>
          <w:sz w:val="28"/>
          <w:szCs w:val="28"/>
          <w:rtl/>
        </w:rPr>
      </w:pPr>
    </w:p>
    <w:p w:rsidR="00900805" w:rsidRPr="00445F31" w:rsidRDefault="00556874" w:rsidP="0018554C">
      <w:pPr>
        <w:pStyle w:val="ListParagraph"/>
        <w:numPr>
          <w:ilvl w:val="0"/>
          <w:numId w:val="4"/>
        </w:numPr>
        <w:jc w:val="both"/>
        <w:rPr>
          <w:rFonts w:ascii="David" w:hAnsi="David" w:cs="David"/>
          <w:sz w:val="28"/>
          <w:szCs w:val="28"/>
          <w:rtl/>
        </w:rPr>
      </w:pPr>
      <w:r>
        <w:rPr>
          <w:rFonts w:ascii="David" w:hAnsi="David" w:cs="David" w:hint="cs"/>
          <w:sz w:val="28"/>
          <w:szCs w:val="28"/>
          <w:rtl/>
        </w:rPr>
        <w:t xml:space="preserve"> בשנת 1996, הגישה "</w:t>
      </w:r>
      <w:r w:rsidR="004832F5" w:rsidRPr="00445F31">
        <w:rPr>
          <w:rFonts w:ascii="David" w:hAnsi="David" w:cs="David" w:hint="cs"/>
          <w:sz w:val="28"/>
          <w:szCs w:val="28"/>
          <w:rtl/>
        </w:rPr>
        <w:t xml:space="preserve">אגודת ישראל </w:t>
      </w:r>
      <w:r>
        <w:rPr>
          <w:rFonts w:ascii="David" w:hAnsi="David" w:cs="David" w:hint="cs"/>
          <w:sz w:val="28"/>
          <w:szCs w:val="28"/>
          <w:rtl/>
        </w:rPr>
        <w:t xml:space="preserve">של אמריקה" </w:t>
      </w:r>
      <w:r w:rsidR="00377EDF" w:rsidRPr="00445F31">
        <w:rPr>
          <w:rFonts w:ascii="David" w:hAnsi="David" w:cs="David" w:hint="cs"/>
          <w:sz w:val="28"/>
          <w:szCs w:val="28"/>
          <w:rtl/>
        </w:rPr>
        <w:t>חוות דעת</w:t>
      </w:r>
      <w:r w:rsidR="00900805" w:rsidRPr="00445F31">
        <w:rPr>
          <w:rFonts w:ascii="David" w:hAnsi="David" w:cs="David" w:hint="cs"/>
          <w:sz w:val="28"/>
          <w:szCs w:val="28"/>
          <w:rtl/>
        </w:rPr>
        <w:t xml:space="preserve"> לבית המשפט העליון של ארה</w:t>
      </w:r>
      <w:r w:rsidR="005A700C" w:rsidRPr="00445F31">
        <w:rPr>
          <w:rFonts w:ascii="David" w:hAnsi="David" w:cs="David" w:hint="cs"/>
          <w:sz w:val="28"/>
          <w:szCs w:val="28"/>
          <w:rtl/>
        </w:rPr>
        <w:t>"</w:t>
      </w:r>
      <w:r w:rsidR="00900805" w:rsidRPr="00445F31">
        <w:rPr>
          <w:rFonts w:ascii="David" w:hAnsi="David" w:cs="David" w:hint="cs"/>
          <w:sz w:val="28"/>
          <w:szCs w:val="28"/>
          <w:rtl/>
        </w:rPr>
        <w:t xml:space="preserve">ב </w:t>
      </w:r>
      <w:r w:rsidR="007A54AC" w:rsidRPr="00445F31">
        <w:rPr>
          <w:rFonts w:ascii="David" w:hAnsi="David" w:cs="David" w:hint="cs"/>
          <w:sz w:val="28"/>
          <w:szCs w:val="28"/>
          <w:rtl/>
        </w:rPr>
        <w:t xml:space="preserve">וטענה: </w:t>
      </w:r>
      <w:r w:rsidR="00900805" w:rsidRPr="00445F31">
        <w:rPr>
          <w:rFonts w:ascii="David" w:hAnsi="David" w:cs="David" w:hint="cs"/>
          <w:sz w:val="28"/>
          <w:szCs w:val="28"/>
          <w:rtl/>
        </w:rPr>
        <w:t>"לחברה יש זכות להכריח אזרחי</w:t>
      </w:r>
      <w:r w:rsidR="00AE2349" w:rsidRPr="00445F31">
        <w:rPr>
          <w:rFonts w:ascii="David" w:hAnsi="David" w:cs="David" w:hint="cs"/>
          <w:sz w:val="28"/>
          <w:szCs w:val="28"/>
          <w:rtl/>
        </w:rPr>
        <w:t>ם</w:t>
      </w:r>
      <w:r w:rsidR="00900805" w:rsidRPr="00445F31">
        <w:rPr>
          <w:rFonts w:ascii="David" w:hAnsi="David" w:cs="David" w:hint="cs"/>
          <w:sz w:val="28"/>
          <w:szCs w:val="28"/>
          <w:rtl/>
        </w:rPr>
        <w:t xml:space="preserve"> לעשות חיסון... </w:t>
      </w:r>
      <w:r w:rsidR="00AE2349" w:rsidRPr="00445F31">
        <w:rPr>
          <w:rFonts w:ascii="David" w:hAnsi="David" w:cs="David" w:hint="cs"/>
          <w:sz w:val="28"/>
          <w:szCs w:val="28"/>
          <w:rtl/>
        </w:rPr>
        <w:t xml:space="preserve"> [וכן] לדרוש </w:t>
      </w:r>
      <w:r w:rsidR="00900805" w:rsidRPr="00445F31">
        <w:rPr>
          <w:rFonts w:ascii="David" w:hAnsi="David" w:cs="David"/>
          <w:sz w:val="28"/>
          <w:szCs w:val="28"/>
        </w:rPr>
        <w:t xml:space="preserve"> </w:t>
      </w:r>
      <w:r w:rsidR="00900805" w:rsidRPr="00445F31">
        <w:rPr>
          <w:rFonts w:ascii="David" w:hAnsi="David" w:cs="David" w:hint="cs"/>
          <w:sz w:val="28"/>
          <w:szCs w:val="28"/>
          <w:rtl/>
        </w:rPr>
        <w:t>שילד יקבל טיפול מציל חיים על אף ההתנגדות הדתית של הוריו" (</w:t>
      </w:r>
      <w:proofErr w:type="spellStart"/>
      <w:r w:rsidR="00900805" w:rsidRPr="00445F31">
        <w:rPr>
          <w:rFonts w:ascii="David" w:hAnsi="David" w:cs="David" w:hint="cs"/>
          <w:sz w:val="28"/>
          <w:szCs w:val="28"/>
          <w:rtl/>
        </w:rPr>
        <w:t>פראוזר</w:t>
      </w:r>
      <w:proofErr w:type="spellEnd"/>
      <w:r w:rsidR="00900805" w:rsidRPr="00445F31">
        <w:rPr>
          <w:rFonts w:ascii="David" w:hAnsi="David" w:cs="David" w:hint="cs"/>
          <w:sz w:val="28"/>
          <w:szCs w:val="28"/>
          <w:rtl/>
        </w:rPr>
        <w:t>, עמ' 15)</w:t>
      </w:r>
      <w:r w:rsidR="00AE2349" w:rsidRPr="00445F31">
        <w:rPr>
          <w:rFonts w:ascii="David" w:hAnsi="David" w:cs="David" w:hint="cs"/>
          <w:sz w:val="28"/>
          <w:szCs w:val="28"/>
          <w:rtl/>
        </w:rPr>
        <w:t>.</w:t>
      </w:r>
    </w:p>
    <w:p w:rsidR="0092157C" w:rsidRDefault="0092157C" w:rsidP="0018554C">
      <w:pPr>
        <w:jc w:val="both"/>
        <w:rPr>
          <w:rFonts w:ascii="David" w:hAnsi="David" w:cs="David"/>
          <w:sz w:val="28"/>
          <w:szCs w:val="28"/>
          <w:rtl/>
        </w:rPr>
      </w:pPr>
    </w:p>
    <w:p w:rsidR="0092157C" w:rsidRPr="00445F31" w:rsidRDefault="00556874" w:rsidP="0018554C">
      <w:pPr>
        <w:pStyle w:val="ListParagraph"/>
        <w:numPr>
          <w:ilvl w:val="0"/>
          <w:numId w:val="4"/>
        </w:numPr>
        <w:jc w:val="both"/>
        <w:rPr>
          <w:rFonts w:ascii="David" w:hAnsi="David" w:cs="David"/>
          <w:sz w:val="28"/>
          <w:szCs w:val="28"/>
          <w:rtl/>
        </w:rPr>
      </w:pPr>
      <w:r>
        <w:rPr>
          <w:rFonts w:ascii="David" w:hAnsi="David" w:cs="David" w:hint="cs"/>
          <w:sz w:val="28"/>
          <w:szCs w:val="28"/>
          <w:rtl/>
        </w:rPr>
        <w:t xml:space="preserve"> </w:t>
      </w:r>
      <w:r w:rsidR="0092157C" w:rsidRPr="00445F31">
        <w:rPr>
          <w:rFonts w:ascii="David" w:hAnsi="David" w:cs="David" w:hint="cs"/>
          <w:sz w:val="28"/>
          <w:szCs w:val="28"/>
          <w:rtl/>
        </w:rPr>
        <w:t>הרב הרשל שכטר (ארה"ב, נולד 1941; ראש ישיבה בישיבה אוניברסיטה) פסק שאם המדינה מחייבת חיסון על פי חוק, חייבים לחסן על פי הכלל התלמודי "</w:t>
      </w:r>
      <w:proofErr w:type="spellStart"/>
      <w:r w:rsidR="0092157C" w:rsidRPr="00445F31">
        <w:rPr>
          <w:rFonts w:ascii="David" w:hAnsi="David" w:cs="David" w:hint="cs"/>
          <w:sz w:val="28"/>
          <w:szCs w:val="28"/>
          <w:rtl/>
        </w:rPr>
        <w:t>דינא</w:t>
      </w:r>
      <w:proofErr w:type="spellEnd"/>
      <w:r w:rsidR="0092157C" w:rsidRPr="00445F31">
        <w:rPr>
          <w:rFonts w:ascii="David" w:hAnsi="David" w:cs="David" w:hint="cs"/>
          <w:sz w:val="28"/>
          <w:szCs w:val="28"/>
          <w:rtl/>
        </w:rPr>
        <w:t xml:space="preserve"> </w:t>
      </w:r>
      <w:proofErr w:type="spellStart"/>
      <w:r w:rsidR="0092157C" w:rsidRPr="00445F31">
        <w:rPr>
          <w:rFonts w:ascii="David" w:hAnsi="David" w:cs="David" w:hint="cs"/>
          <w:sz w:val="28"/>
          <w:szCs w:val="28"/>
          <w:rtl/>
        </w:rPr>
        <w:t>דמלכותא</w:t>
      </w:r>
      <w:proofErr w:type="spellEnd"/>
      <w:r w:rsidR="0092157C" w:rsidRPr="00445F31">
        <w:rPr>
          <w:rFonts w:ascii="David" w:hAnsi="David" w:cs="David" w:hint="cs"/>
          <w:sz w:val="28"/>
          <w:szCs w:val="28"/>
          <w:rtl/>
        </w:rPr>
        <w:t xml:space="preserve"> </w:t>
      </w:r>
      <w:proofErr w:type="spellStart"/>
      <w:r w:rsidR="0092157C" w:rsidRPr="00445F31">
        <w:rPr>
          <w:rFonts w:ascii="David" w:hAnsi="David" w:cs="David" w:hint="cs"/>
          <w:sz w:val="28"/>
          <w:szCs w:val="28"/>
          <w:rtl/>
        </w:rPr>
        <w:t>דינא</w:t>
      </w:r>
      <w:proofErr w:type="spellEnd"/>
      <w:r w:rsidR="0092157C" w:rsidRPr="00445F31">
        <w:rPr>
          <w:rFonts w:ascii="David" w:hAnsi="David" w:cs="David" w:hint="cs"/>
          <w:sz w:val="28"/>
          <w:szCs w:val="28"/>
          <w:rtl/>
        </w:rPr>
        <w:t>" (</w:t>
      </w:r>
      <w:proofErr w:type="spellStart"/>
      <w:r w:rsidR="0092157C" w:rsidRPr="00445F31">
        <w:rPr>
          <w:rFonts w:ascii="David" w:hAnsi="David" w:cs="David" w:hint="cs"/>
          <w:sz w:val="28"/>
          <w:szCs w:val="28"/>
          <w:rtl/>
        </w:rPr>
        <w:t>דיפוס</w:t>
      </w:r>
      <w:proofErr w:type="spellEnd"/>
      <w:r w:rsidR="0092157C" w:rsidRPr="00445F31">
        <w:rPr>
          <w:rFonts w:ascii="David" w:hAnsi="David" w:cs="David" w:hint="cs"/>
          <w:sz w:val="28"/>
          <w:szCs w:val="28"/>
          <w:rtl/>
        </w:rPr>
        <w:t xml:space="preserve"> </w:t>
      </w:r>
      <w:proofErr w:type="spellStart"/>
      <w:r w:rsidR="0092157C" w:rsidRPr="00445F31">
        <w:rPr>
          <w:rFonts w:ascii="David" w:hAnsi="David" w:cs="David" w:hint="cs"/>
          <w:sz w:val="28"/>
          <w:szCs w:val="28"/>
          <w:rtl/>
        </w:rPr>
        <w:t>ובוכבינדר</w:t>
      </w:r>
      <w:proofErr w:type="spellEnd"/>
      <w:r w:rsidR="0092157C" w:rsidRPr="00445F31">
        <w:rPr>
          <w:rFonts w:ascii="David" w:hAnsi="David" w:cs="David" w:hint="cs"/>
          <w:sz w:val="28"/>
          <w:szCs w:val="28"/>
          <w:rtl/>
        </w:rPr>
        <w:t>, עמ'</w:t>
      </w:r>
      <w:r>
        <w:rPr>
          <w:rFonts w:ascii="David" w:hAnsi="David" w:cs="David" w:hint="cs"/>
          <w:sz w:val="28"/>
          <w:szCs w:val="28"/>
          <w:rtl/>
        </w:rPr>
        <w:t xml:space="preserve"> 99</w:t>
      </w:r>
      <w:r w:rsidR="0092157C" w:rsidRPr="00445F31">
        <w:rPr>
          <w:rFonts w:ascii="David" w:hAnsi="David" w:cs="David" w:hint="cs"/>
          <w:sz w:val="28"/>
          <w:szCs w:val="28"/>
          <w:rtl/>
        </w:rPr>
        <w:t xml:space="preserve">; ומשם אצל </w:t>
      </w:r>
      <w:proofErr w:type="spellStart"/>
      <w:r w:rsidR="00CE4B23" w:rsidRPr="00445F31">
        <w:rPr>
          <w:rFonts w:ascii="David" w:hAnsi="David" w:cs="David" w:hint="cs"/>
          <w:sz w:val="28"/>
          <w:szCs w:val="28"/>
          <w:rtl/>
        </w:rPr>
        <w:t>גלט</w:t>
      </w:r>
      <w:proofErr w:type="spellEnd"/>
      <w:r w:rsidR="0092157C" w:rsidRPr="00445F31">
        <w:rPr>
          <w:rFonts w:ascii="David" w:hAnsi="David" w:cs="David" w:hint="cs"/>
          <w:sz w:val="28"/>
          <w:szCs w:val="28"/>
          <w:rtl/>
        </w:rPr>
        <w:t>, עמ' 71)</w:t>
      </w:r>
      <w:r w:rsidR="00A645C5" w:rsidRPr="00445F31">
        <w:rPr>
          <w:rFonts w:ascii="David" w:hAnsi="David" w:cs="David" w:hint="cs"/>
          <w:sz w:val="28"/>
          <w:szCs w:val="28"/>
          <w:rtl/>
        </w:rPr>
        <w:t>.</w:t>
      </w:r>
    </w:p>
    <w:p w:rsidR="00A645C5" w:rsidRDefault="00A645C5" w:rsidP="0018554C">
      <w:pPr>
        <w:jc w:val="both"/>
        <w:rPr>
          <w:rFonts w:ascii="David" w:hAnsi="David" w:cs="David"/>
          <w:sz w:val="28"/>
          <w:szCs w:val="28"/>
          <w:rtl/>
        </w:rPr>
      </w:pPr>
    </w:p>
    <w:p w:rsidR="0092157C" w:rsidRPr="00445F31" w:rsidRDefault="00556874" w:rsidP="0018554C">
      <w:pPr>
        <w:pStyle w:val="ListParagraph"/>
        <w:numPr>
          <w:ilvl w:val="0"/>
          <w:numId w:val="4"/>
        </w:numPr>
        <w:jc w:val="both"/>
        <w:rPr>
          <w:rFonts w:ascii="David" w:hAnsi="David" w:cs="David"/>
          <w:sz w:val="28"/>
          <w:szCs w:val="28"/>
          <w:rtl/>
        </w:rPr>
      </w:pPr>
      <w:r>
        <w:rPr>
          <w:rFonts w:ascii="David" w:hAnsi="David" w:cs="David" w:hint="cs"/>
          <w:sz w:val="28"/>
          <w:szCs w:val="28"/>
          <w:rtl/>
        </w:rPr>
        <w:t xml:space="preserve"> </w:t>
      </w:r>
      <w:r w:rsidR="00900805" w:rsidRPr="00445F31">
        <w:rPr>
          <w:rFonts w:ascii="David" w:hAnsi="David" w:cs="David" w:hint="cs"/>
          <w:sz w:val="28"/>
          <w:szCs w:val="28"/>
          <w:rtl/>
        </w:rPr>
        <w:t xml:space="preserve">הפוסק הקונסרבטיבי, הרב אליוט </w:t>
      </w:r>
      <w:proofErr w:type="spellStart"/>
      <w:r w:rsidR="00900805" w:rsidRPr="00445F31">
        <w:rPr>
          <w:rFonts w:ascii="David" w:hAnsi="David" w:cs="David" w:hint="cs"/>
          <w:sz w:val="28"/>
          <w:szCs w:val="28"/>
          <w:rtl/>
        </w:rPr>
        <w:t>דורף</w:t>
      </w:r>
      <w:proofErr w:type="spellEnd"/>
      <w:r w:rsidR="00900805" w:rsidRPr="00445F31">
        <w:rPr>
          <w:rFonts w:ascii="David" w:hAnsi="David" w:cs="David" w:hint="cs"/>
          <w:sz w:val="28"/>
          <w:szCs w:val="28"/>
          <w:rtl/>
        </w:rPr>
        <w:t xml:space="preserve"> (ארה</w:t>
      </w:r>
      <w:r w:rsidR="00AE2349" w:rsidRPr="00445F31">
        <w:rPr>
          <w:rFonts w:ascii="David" w:hAnsi="David" w:cs="David" w:hint="cs"/>
          <w:sz w:val="28"/>
          <w:szCs w:val="28"/>
          <w:rtl/>
        </w:rPr>
        <w:t>"</w:t>
      </w:r>
      <w:r w:rsidR="00900805" w:rsidRPr="00445F31">
        <w:rPr>
          <w:rFonts w:ascii="David" w:hAnsi="David" w:cs="David" w:hint="cs"/>
          <w:sz w:val="28"/>
          <w:szCs w:val="28"/>
          <w:rtl/>
        </w:rPr>
        <w:t xml:space="preserve">ב, נולד </w:t>
      </w:r>
      <w:r w:rsidR="00900805" w:rsidRPr="00445F31">
        <w:rPr>
          <w:rFonts w:ascii="David" w:hAnsi="David" w:cs="David"/>
          <w:sz w:val="28"/>
          <w:szCs w:val="28"/>
        </w:rPr>
        <w:t>1943</w:t>
      </w:r>
      <w:r w:rsidR="00900805" w:rsidRPr="00445F31">
        <w:rPr>
          <w:rFonts w:ascii="David" w:hAnsi="David" w:cs="David" w:hint="cs"/>
          <w:sz w:val="28"/>
          <w:szCs w:val="28"/>
          <w:rtl/>
        </w:rPr>
        <w:t xml:space="preserve">) כתב בספרו על גישת היהדות לאתיקה רפואית </w:t>
      </w:r>
      <w:r w:rsidR="0092157C" w:rsidRPr="00445F31">
        <w:rPr>
          <w:rFonts w:ascii="David" w:hAnsi="David" w:cs="David" w:hint="cs"/>
          <w:sz w:val="28"/>
          <w:szCs w:val="28"/>
          <w:rtl/>
        </w:rPr>
        <w:t xml:space="preserve">בשנת 1998 </w:t>
      </w:r>
      <w:r w:rsidR="00900805" w:rsidRPr="00445F31">
        <w:rPr>
          <w:rFonts w:ascii="David" w:hAnsi="David" w:cs="David" w:hint="cs"/>
          <w:sz w:val="28"/>
          <w:szCs w:val="28"/>
          <w:rtl/>
        </w:rPr>
        <w:t>(</w:t>
      </w:r>
      <w:proofErr w:type="spellStart"/>
      <w:r w:rsidR="00900805" w:rsidRPr="00445F31">
        <w:rPr>
          <w:rFonts w:ascii="David" w:hAnsi="David" w:cs="David" w:hint="cs"/>
          <w:sz w:val="28"/>
          <w:szCs w:val="28"/>
          <w:rtl/>
        </w:rPr>
        <w:t>דורף</w:t>
      </w:r>
      <w:proofErr w:type="spellEnd"/>
      <w:r w:rsidR="00900805" w:rsidRPr="00445F31">
        <w:rPr>
          <w:rFonts w:ascii="David" w:hAnsi="David" w:cs="David" w:hint="cs"/>
          <w:sz w:val="28"/>
          <w:szCs w:val="28"/>
          <w:rtl/>
        </w:rPr>
        <w:t>, עמ' 253) ש</w:t>
      </w:r>
      <w:r w:rsidR="00AE2349" w:rsidRPr="00445F31">
        <w:rPr>
          <w:rFonts w:ascii="David" w:hAnsi="David" w:cs="David" w:hint="cs"/>
          <w:sz w:val="28"/>
          <w:szCs w:val="28"/>
          <w:rtl/>
        </w:rPr>
        <w:t>"</w:t>
      </w:r>
      <w:r w:rsidR="00900805" w:rsidRPr="00445F31">
        <w:rPr>
          <w:rFonts w:ascii="David" w:hAnsi="David" w:cs="David" w:hint="cs"/>
          <w:sz w:val="28"/>
          <w:szCs w:val="28"/>
          <w:rtl/>
        </w:rPr>
        <w:t xml:space="preserve">זה נגד ההלכה ליהודי לסרב לקבל חיסון אם החיסון הוכח כיעיל. אדרבה, ליהודים יש חובה </w:t>
      </w:r>
      <w:r w:rsidR="00AE2349" w:rsidRPr="00445F31">
        <w:rPr>
          <w:rFonts w:ascii="David" w:hAnsi="David" w:cs="David" w:hint="cs"/>
          <w:sz w:val="28"/>
          <w:szCs w:val="28"/>
          <w:rtl/>
        </w:rPr>
        <w:t>(</w:t>
      </w:r>
      <w:r w:rsidR="007A54AC" w:rsidRPr="00445F31">
        <w:rPr>
          <w:rFonts w:ascii="David" w:hAnsi="David" w:cs="David" w:hint="cs"/>
          <w:sz w:val="28"/>
          <w:szCs w:val="28"/>
          <w:rtl/>
        </w:rPr>
        <w:t>או מצווה</w:t>
      </w:r>
      <w:r w:rsidR="006808B8">
        <w:rPr>
          <w:rFonts w:ascii="David" w:hAnsi="David" w:cs="David" w:hint="cs"/>
          <w:sz w:val="28"/>
          <w:szCs w:val="28"/>
          <w:rtl/>
        </w:rPr>
        <w:t>?</w:t>
      </w:r>
      <w:r w:rsidR="007A54AC" w:rsidRPr="00445F31">
        <w:rPr>
          <w:rFonts w:ascii="David" w:hAnsi="David" w:cs="David" w:hint="cs"/>
          <w:sz w:val="28"/>
          <w:szCs w:val="28"/>
          <w:rtl/>
        </w:rPr>
        <w:t xml:space="preserve"> </w:t>
      </w:r>
      <w:proofErr w:type="gramStart"/>
      <w:r w:rsidR="00AE2349" w:rsidRPr="00445F31">
        <w:rPr>
          <w:rFonts w:ascii="David" w:hAnsi="David" w:cs="David"/>
          <w:sz w:val="28"/>
          <w:szCs w:val="28"/>
        </w:rPr>
        <w:t>positive</w:t>
      </w:r>
      <w:proofErr w:type="gramEnd"/>
      <w:r w:rsidR="00AE2349" w:rsidRPr="00445F31">
        <w:rPr>
          <w:rFonts w:ascii="David" w:hAnsi="David" w:cs="David"/>
          <w:sz w:val="28"/>
          <w:szCs w:val="28"/>
        </w:rPr>
        <w:t xml:space="preserve"> duty</w:t>
      </w:r>
      <w:r w:rsidR="00AE2349" w:rsidRPr="00445F31">
        <w:rPr>
          <w:rFonts w:ascii="David" w:hAnsi="David" w:cs="David" w:hint="cs"/>
          <w:sz w:val="28"/>
          <w:szCs w:val="28"/>
          <w:rtl/>
        </w:rPr>
        <w:t xml:space="preserve">) </w:t>
      </w:r>
      <w:r w:rsidR="00900805" w:rsidRPr="00445F31">
        <w:rPr>
          <w:rFonts w:ascii="David" w:hAnsi="David" w:cs="David" w:hint="cs"/>
          <w:sz w:val="28"/>
          <w:szCs w:val="28"/>
          <w:rtl/>
        </w:rPr>
        <w:t>לחסן את עצמם ואת ילדיהם נגד כל מחלה היכן שאותו טיפול מונע הוא אפקטיבי ונגיש</w:t>
      </w:r>
      <w:r w:rsidR="00AE2349" w:rsidRPr="00445F31">
        <w:rPr>
          <w:rFonts w:ascii="David" w:hAnsi="David" w:cs="David" w:hint="cs"/>
          <w:sz w:val="28"/>
          <w:szCs w:val="28"/>
          <w:rtl/>
        </w:rPr>
        <w:t>"</w:t>
      </w:r>
      <w:r w:rsidR="00900805" w:rsidRPr="00445F31">
        <w:rPr>
          <w:rFonts w:ascii="David" w:hAnsi="David" w:cs="David" w:hint="cs"/>
          <w:sz w:val="28"/>
          <w:szCs w:val="28"/>
          <w:rtl/>
        </w:rPr>
        <w:t>.</w:t>
      </w:r>
    </w:p>
    <w:p w:rsidR="0092157C" w:rsidRDefault="0092157C" w:rsidP="0018554C">
      <w:pPr>
        <w:jc w:val="both"/>
        <w:rPr>
          <w:rFonts w:ascii="David" w:hAnsi="David" w:cs="David"/>
          <w:sz w:val="28"/>
          <w:szCs w:val="28"/>
          <w:rtl/>
        </w:rPr>
      </w:pPr>
    </w:p>
    <w:p w:rsidR="0092157C" w:rsidRPr="00445F31" w:rsidRDefault="00556874" w:rsidP="0018554C">
      <w:pPr>
        <w:pStyle w:val="ListParagraph"/>
        <w:numPr>
          <w:ilvl w:val="0"/>
          <w:numId w:val="4"/>
        </w:numPr>
        <w:jc w:val="both"/>
        <w:rPr>
          <w:rFonts w:ascii="David" w:hAnsi="David" w:cs="David"/>
          <w:sz w:val="28"/>
          <w:szCs w:val="28"/>
          <w:rtl/>
        </w:rPr>
      </w:pPr>
      <w:r>
        <w:rPr>
          <w:rFonts w:ascii="David" w:hAnsi="David" w:cs="David" w:hint="cs"/>
          <w:sz w:val="28"/>
          <w:szCs w:val="28"/>
          <w:rtl/>
        </w:rPr>
        <w:t xml:space="preserve"> </w:t>
      </w:r>
      <w:r w:rsidR="0092157C" w:rsidRPr="00445F31">
        <w:rPr>
          <w:rFonts w:ascii="David" w:hAnsi="David" w:cs="David" w:hint="cs"/>
          <w:sz w:val="28"/>
          <w:szCs w:val="28"/>
          <w:rtl/>
        </w:rPr>
        <w:t xml:space="preserve">הפוסק הרפורמי הרב מרק </w:t>
      </w:r>
      <w:proofErr w:type="spellStart"/>
      <w:r w:rsidR="0092157C" w:rsidRPr="00445F31">
        <w:rPr>
          <w:rFonts w:ascii="David" w:hAnsi="David" w:cs="David" w:hint="cs"/>
          <w:sz w:val="28"/>
          <w:szCs w:val="28"/>
          <w:rtl/>
        </w:rPr>
        <w:t>וושופסקי</w:t>
      </w:r>
      <w:proofErr w:type="spellEnd"/>
      <w:r w:rsidR="0092157C" w:rsidRPr="00445F31">
        <w:rPr>
          <w:rFonts w:ascii="David" w:hAnsi="David" w:cs="David" w:hint="cs"/>
          <w:sz w:val="28"/>
          <w:szCs w:val="28"/>
          <w:rtl/>
        </w:rPr>
        <w:t xml:space="preserve"> (ארה</w:t>
      </w:r>
      <w:r w:rsidR="00AE2349" w:rsidRPr="00445F31">
        <w:rPr>
          <w:rFonts w:ascii="David" w:hAnsi="David" w:cs="David" w:hint="cs"/>
          <w:sz w:val="28"/>
          <w:szCs w:val="28"/>
          <w:rtl/>
        </w:rPr>
        <w:t>"</w:t>
      </w:r>
      <w:r w:rsidR="0092157C" w:rsidRPr="00445F31">
        <w:rPr>
          <w:rFonts w:ascii="David" w:hAnsi="David" w:cs="David" w:hint="cs"/>
          <w:sz w:val="28"/>
          <w:szCs w:val="28"/>
          <w:rtl/>
        </w:rPr>
        <w:t xml:space="preserve">ב, נולד </w:t>
      </w:r>
      <w:r w:rsidR="0092157C" w:rsidRPr="00445F31">
        <w:rPr>
          <w:rFonts w:ascii="David" w:hAnsi="David" w:cs="David"/>
          <w:sz w:val="28"/>
          <w:szCs w:val="28"/>
        </w:rPr>
        <w:t>1952</w:t>
      </w:r>
      <w:r w:rsidR="0092157C" w:rsidRPr="00445F31">
        <w:rPr>
          <w:rFonts w:ascii="David" w:hAnsi="David" w:cs="David" w:hint="cs"/>
          <w:sz w:val="28"/>
          <w:szCs w:val="28"/>
          <w:rtl/>
        </w:rPr>
        <w:t>) פסק בשנת 1999</w:t>
      </w:r>
      <w:r w:rsidR="004832F5" w:rsidRPr="00445F31">
        <w:rPr>
          <w:rFonts w:ascii="David" w:hAnsi="David" w:cs="David" w:hint="cs"/>
          <w:sz w:val="28"/>
          <w:szCs w:val="28"/>
          <w:rtl/>
        </w:rPr>
        <w:t xml:space="preserve"> </w:t>
      </w:r>
      <w:r w:rsidR="00AE2349" w:rsidRPr="00445F31">
        <w:rPr>
          <w:rFonts w:ascii="David" w:hAnsi="David" w:cs="David" w:hint="cs"/>
          <w:sz w:val="28"/>
          <w:szCs w:val="28"/>
          <w:rtl/>
        </w:rPr>
        <w:t>ב</w:t>
      </w:r>
      <w:r>
        <w:rPr>
          <w:rFonts w:ascii="David" w:hAnsi="David" w:cs="David" w:hint="cs"/>
          <w:sz w:val="28"/>
          <w:szCs w:val="28"/>
          <w:rtl/>
        </w:rPr>
        <w:t xml:space="preserve">תשובה </w:t>
      </w:r>
      <w:r w:rsidR="00AE2349" w:rsidRPr="00445F31">
        <w:rPr>
          <w:rFonts w:ascii="David" w:hAnsi="David" w:cs="David" w:hint="cs"/>
          <w:sz w:val="28"/>
          <w:szCs w:val="28"/>
          <w:rtl/>
        </w:rPr>
        <w:t>רשמי</w:t>
      </w:r>
      <w:r>
        <w:rPr>
          <w:rFonts w:ascii="David" w:hAnsi="David" w:cs="David" w:hint="cs"/>
          <w:sz w:val="28"/>
          <w:szCs w:val="28"/>
          <w:rtl/>
        </w:rPr>
        <w:t>ת</w:t>
      </w:r>
      <w:r w:rsidR="00AE2349" w:rsidRPr="00445F31">
        <w:rPr>
          <w:rFonts w:ascii="David" w:hAnsi="David" w:cs="David" w:hint="cs"/>
          <w:sz w:val="28"/>
          <w:szCs w:val="28"/>
          <w:rtl/>
        </w:rPr>
        <w:t xml:space="preserve"> של ועד </w:t>
      </w:r>
      <w:r>
        <w:rPr>
          <w:rFonts w:ascii="David" w:hAnsi="David" w:cs="David" w:hint="cs"/>
          <w:sz w:val="28"/>
          <w:szCs w:val="28"/>
          <w:rtl/>
        </w:rPr>
        <w:t>ההלכה של הרבנים הרפורמים (</w:t>
      </w:r>
      <w:r>
        <w:rPr>
          <w:rFonts w:ascii="David" w:hAnsi="David" w:cs="David"/>
          <w:sz w:val="28"/>
          <w:szCs w:val="28"/>
        </w:rPr>
        <w:t>CCAR</w:t>
      </w:r>
      <w:r>
        <w:rPr>
          <w:rFonts w:ascii="David" w:hAnsi="David" w:cs="David" w:hint="cs"/>
          <w:sz w:val="28"/>
          <w:szCs w:val="28"/>
          <w:rtl/>
        </w:rPr>
        <w:t>)</w:t>
      </w:r>
      <w:r w:rsidR="00AE2349" w:rsidRPr="00445F31">
        <w:rPr>
          <w:rFonts w:ascii="David" w:hAnsi="David" w:cs="David" w:hint="cs"/>
          <w:sz w:val="28"/>
          <w:szCs w:val="28"/>
          <w:rtl/>
        </w:rPr>
        <w:t xml:space="preserve"> </w:t>
      </w:r>
      <w:r w:rsidR="0092157C" w:rsidRPr="00445F31">
        <w:rPr>
          <w:rFonts w:ascii="David" w:hAnsi="David" w:cs="David" w:hint="cs"/>
          <w:sz w:val="28"/>
          <w:szCs w:val="28"/>
          <w:rtl/>
        </w:rPr>
        <w:t xml:space="preserve">שחיסון הוא בגדר רפואה בדוקה או ודאית </w:t>
      </w:r>
      <w:r w:rsidR="00AE2349" w:rsidRPr="00445F31">
        <w:rPr>
          <w:rFonts w:ascii="David" w:hAnsi="David" w:cs="David"/>
          <w:sz w:val="28"/>
          <w:szCs w:val="28"/>
          <w:rtl/>
        </w:rPr>
        <w:t>–</w:t>
      </w:r>
      <w:r w:rsidR="00AE2349" w:rsidRPr="00445F31">
        <w:rPr>
          <w:rFonts w:ascii="David" w:hAnsi="David" w:cs="David" w:hint="cs"/>
          <w:sz w:val="28"/>
          <w:szCs w:val="28"/>
          <w:rtl/>
        </w:rPr>
        <w:t xml:space="preserve"> כלשונו של הרב יעקב </w:t>
      </w:r>
      <w:proofErr w:type="spellStart"/>
      <w:r w:rsidR="00AE2349" w:rsidRPr="00445F31">
        <w:rPr>
          <w:rFonts w:ascii="David" w:hAnsi="David" w:cs="David" w:hint="cs"/>
          <w:sz w:val="28"/>
          <w:szCs w:val="28"/>
          <w:rtl/>
        </w:rPr>
        <w:t>עמדן</w:t>
      </w:r>
      <w:proofErr w:type="spellEnd"/>
      <w:r w:rsidR="00AE2349" w:rsidRPr="00445F31">
        <w:rPr>
          <w:rFonts w:ascii="David" w:hAnsi="David" w:cs="David" w:hint="cs"/>
          <w:sz w:val="28"/>
          <w:szCs w:val="28"/>
          <w:rtl/>
        </w:rPr>
        <w:t xml:space="preserve"> -- </w:t>
      </w:r>
      <w:r w:rsidR="0092157C" w:rsidRPr="00445F31">
        <w:rPr>
          <w:rFonts w:ascii="David" w:hAnsi="David" w:cs="David" w:hint="cs"/>
          <w:sz w:val="28"/>
          <w:szCs w:val="28"/>
          <w:rtl/>
        </w:rPr>
        <w:t xml:space="preserve">ולכן הוא חלק מהדרישה המסורתית לרפא ולהתרפא; מותר על פי הלכה לחייב חיסונים; </w:t>
      </w:r>
      <w:r w:rsidR="007A54AC" w:rsidRPr="00445F31">
        <w:rPr>
          <w:rFonts w:ascii="David" w:hAnsi="David" w:cs="David" w:hint="cs"/>
          <w:sz w:val="28"/>
          <w:szCs w:val="28"/>
          <w:rtl/>
        </w:rPr>
        <w:t>ו</w:t>
      </w:r>
      <w:r w:rsidR="00AE2349" w:rsidRPr="00445F31">
        <w:rPr>
          <w:rFonts w:ascii="David" w:hAnsi="David" w:cs="David" w:hint="cs"/>
          <w:sz w:val="28"/>
          <w:szCs w:val="28"/>
          <w:rtl/>
        </w:rPr>
        <w:t xml:space="preserve">קהילה </w:t>
      </w:r>
      <w:r w:rsidR="0092157C" w:rsidRPr="00445F31">
        <w:rPr>
          <w:rFonts w:ascii="David" w:hAnsi="David" w:cs="David" w:hint="cs"/>
          <w:sz w:val="28"/>
          <w:szCs w:val="28"/>
          <w:rtl/>
        </w:rPr>
        <w:t>רשאי</w:t>
      </w:r>
      <w:r w:rsidR="00AE2349" w:rsidRPr="00445F31">
        <w:rPr>
          <w:rFonts w:ascii="David" w:hAnsi="David" w:cs="David" w:hint="cs"/>
          <w:sz w:val="28"/>
          <w:szCs w:val="28"/>
          <w:rtl/>
        </w:rPr>
        <w:t>ת</w:t>
      </w:r>
      <w:r w:rsidR="0092157C" w:rsidRPr="00445F31">
        <w:rPr>
          <w:rFonts w:ascii="David" w:hAnsi="David" w:cs="David" w:hint="cs"/>
          <w:sz w:val="28"/>
          <w:szCs w:val="28"/>
          <w:rtl/>
        </w:rPr>
        <w:t xml:space="preserve"> לאמץ כלל המחייב חיסון ילדים לפני שהם מתקבלים לב</w:t>
      </w:r>
      <w:r w:rsidR="00AE2349" w:rsidRPr="00445F31">
        <w:rPr>
          <w:rFonts w:ascii="David" w:hAnsi="David" w:cs="David" w:hint="cs"/>
          <w:sz w:val="28"/>
          <w:szCs w:val="28"/>
          <w:rtl/>
        </w:rPr>
        <w:t>ית</w:t>
      </w:r>
      <w:r w:rsidR="0092157C" w:rsidRPr="00445F31">
        <w:rPr>
          <w:rFonts w:ascii="David" w:hAnsi="David" w:cs="David" w:hint="cs"/>
          <w:sz w:val="28"/>
          <w:szCs w:val="28"/>
          <w:rtl/>
        </w:rPr>
        <w:t xml:space="preserve"> </w:t>
      </w:r>
      <w:r w:rsidR="00AE2349" w:rsidRPr="00445F31">
        <w:rPr>
          <w:rFonts w:ascii="David" w:hAnsi="David" w:cs="David" w:hint="cs"/>
          <w:sz w:val="28"/>
          <w:szCs w:val="28"/>
          <w:rtl/>
        </w:rPr>
        <w:t>ה</w:t>
      </w:r>
      <w:r w:rsidR="0092157C" w:rsidRPr="00445F31">
        <w:rPr>
          <w:rFonts w:ascii="David" w:hAnsi="David" w:cs="David" w:hint="cs"/>
          <w:sz w:val="28"/>
          <w:szCs w:val="28"/>
          <w:rtl/>
        </w:rPr>
        <w:t>ספר</w:t>
      </w:r>
      <w:r w:rsidR="00AE2349" w:rsidRPr="00445F31">
        <w:rPr>
          <w:rFonts w:ascii="David" w:hAnsi="David" w:cs="David" w:hint="cs"/>
          <w:sz w:val="28"/>
          <w:szCs w:val="28"/>
          <w:rtl/>
        </w:rPr>
        <w:t xml:space="preserve"> של הקהילה (</w:t>
      </w:r>
      <w:proofErr w:type="spellStart"/>
      <w:r w:rsidR="00AE2349" w:rsidRPr="00445F31">
        <w:rPr>
          <w:rFonts w:ascii="David" w:hAnsi="David" w:cs="David" w:hint="cs"/>
          <w:sz w:val="28"/>
          <w:szCs w:val="28"/>
          <w:rtl/>
        </w:rPr>
        <w:t>וושופסקי</w:t>
      </w:r>
      <w:proofErr w:type="spellEnd"/>
      <w:r w:rsidR="00AE2349" w:rsidRPr="00445F31">
        <w:rPr>
          <w:rFonts w:ascii="David" w:hAnsi="David" w:cs="David" w:hint="cs"/>
          <w:sz w:val="28"/>
          <w:szCs w:val="28"/>
          <w:rtl/>
        </w:rPr>
        <w:t xml:space="preserve">, עמ' 115). </w:t>
      </w:r>
    </w:p>
    <w:p w:rsidR="0092157C" w:rsidRDefault="0092157C" w:rsidP="0018554C">
      <w:pPr>
        <w:jc w:val="both"/>
        <w:rPr>
          <w:rFonts w:ascii="David" w:hAnsi="David" w:cs="David"/>
          <w:sz w:val="28"/>
          <w:szCs w:val="28"/>
          <w:rtl/>
        </w:rPr>
      </w:pPr>
    </w:p>
    <w:p w:rsidR="0092157C" w:rsidRPr="00445F31" w:rsidRDefault="00556874" w:rsidP="0018554C">
      <w:pPr>
        <w:pStyle w:val="ListParagraph"/>
        <w:numPr>
          <w:ilvl w:val="0"/>
          <w:numId w:val="4"/>
        </w:numPr>
        <w:jc w:val="both"/>
        <w:rPr>
          <w:rFonts w:ascii="David" w:hAnsi="David" w:cs="David"/>
          <w:sz w:val="28"/>
          <w:szCs w:val="28"/>
          <w:rtl/>
        </w:rPr>
      </w:pPr>
      <w:r>
        <w:rPr>
          <w:rFonts w:ascii="David" w:hAnsi="David" w:cs="David" w:hint="cs"/>
          <w:sz w:val="28"/>
          <w:szCs w:val="28"/>
          <w:rtl/>
        </w:rPr>
        <w:t xml:space="preserve"> </w:t>
      </w:r>
      <w:r w:rsidR="0092157C" w:rsidRPr="00445F31">
        <w:rPr>
          <w:rFonts w:ascii="David" w:hAnsi="David" w:cs="David" w:hint="cs"/>
          <w:sz w:val="28"/>
          <w:szCs w:val="28"/>
          <w:rtl/>
        </w:rPr>
        <w:t xml:space="preserve">הפוסק הקונסרבטיבי הרב יוסף </w:t>
      </w:r>
      <w:proofErr w:type="spellStart"/>
      <w:r w:rsidR="0092157C" w:rsidRPr="00445F31">
        <w:rPr>
          <w:rFonts w:ascii="David" w:hAnsi="David" w:cs="David" w:hint="cs"/>
          <w:sz w:val="28"/>
          <w:szCs w:val="28"/>
          <w:rtl/>
        </w:rPr>
        <w:t>פר</w:t>
      </w:r>
      <w:r w:rsidR="007A54AC" w:rsidRPr="00445F31">
        <w:rPr>
          <w:rFonts w:ascii="David" w:hAnsi="David" w:cs="David" w:hint="cs"/>
          <w:sz w:val="28"/>
          <w:szCs w:val="28"/>
          <w:rtl/>
        </w:rPr>
        <w:t>או</w:t>
      </w:r>
      <w:r w:rsidR="0092157C" w:rsidRPr="00445F31">
        <w:rPr>
          <w:rFonts w:ascii="David" w:hAnsi="David" w:cs="David" w:hint="cs"/>
          <w:sz w:val="28"/>
          <w:szCs w:val="28"/>
          <w:rtl/>
        </w:rPr>
        <w:t>זר</w:t>
      </w:r>
      <w:proofErr w:type="spellEnd"/>
      <w:r w:rsidR="0092157C" w:rsidRPr="00445F31">
        <w:rPr>
          <w:rFonts w:ascii="David" w:hAnsi="David" w:cs="David" w:hint="cs"/>
          <w:sz w:val="28"/>
          <w:szCs w:val="28"/>
          <w:rtl/>
        </w:rPr>
        <w:t xml:space="preserve"> (ארה</w:t>
      </w:r>
      <w:r w:rsidR="00646B77" w:rsidRPr="00445F31">
        <w:rPr>
          <w:rFonts w:ascii="David" w:hAnsi="David" w:cs="David" w:hint="cs"/>
          <w:sz w:val="28"/>
          <w:szCs w:val="28"/>
          <w:rtl/>
        </w:rPr>
        <w:t>"</w:t>
      </w:r>
      <w:r w:rsidR="0092157C" w:rsidRPr="00445F31">
        <w:rPr>
          <w:rFonts w:ascii="David" w:hAnsi="David" w:cs="David" w:hint="cs"/>
          <w:sz w:val="28"/>
          <w:szCs w:val="28"/>
          <w:rtl/>
        </w:rPr>
        <w:t xml:space="preserve">ב, נולד בסביבות 1960) פסק בשנת 2005 בהסכמת </w:t>
      </w:r>
      <w:r w:rsidR="00377EDF" w:rsidRPr="00445F31">
        <w:rPr>
          <w:rFonts w:ascii="David" w:hAnsi="David" w:cs="David" w:hint="cs"/>
          <w:sz w:val="28"/>
          <w:szCs w:val="28"/>
          <w:rtl/>
        </w:rPr>
        <w:t xml:space="preserve">כמעט כל חברי ועד ההלכה של התנועה הקונסרבטיבית </w:t>
      </w:r>
      <w:r w:rsidR="00646B77" w:rsidRPr="00445F31">
        <w:rPr>
          <w:rFonts w:ascii="David" w:hAnsi="David" w:cs="David" w:hint="cs"/>
          <w:sz w:val="28"/>
          <w:szCs w:val="28"/>
          <w:rtl/>
        </w:rPr>
        <w:t xml:space="preserve">בחו"ל </w:t>
      </w:r>
      <w:r w:rsidR="00377EDF" w:rsidRPr="00445F31">
        <w:rPr>
          <w:rFonts w:ascii="David" w:hAnsi="David" w:cs="David" w:hint="cs"/>
          <w:sz w:val="28"/>
          <w:szCs w:val="28"/>
          <w:rtl/>
        </w:rPr>
        <w:t>שהורים חייבים לחסן את ילדיהם</w:t>
      </w:r>
      <w:r w:rsidR="00646B77" w:rsidRPr="00445F31">
        <w:rPr>
          <w:rFonts w:ascii="David" w:hAnsi="David" w:cs="David" w:hint="cs"/>
          <w:sz w:val="28"/>
          <w:szCs w:val="28"/>
          <w:rtl/>
        </w:rPr>
        <w:t xml:space="preserve"> אלא אם יש לילד ספציפי בעיה רפואית המונעת זאת</w:t>
      </w:r>
      <w:r w:rsidR="00377EDF" w:rsidRPr="00445F31">
        <w:rPr>
          <w:rFonts w:ascii="David" w:hAnsi="David" w:cs="David" w:hint="cs"/>
          <w:sz w:val="28"/>
          <w:szCs w:val="28"/>
          <w:rtl/>
        </w:rPr>
        <w:t xml:space="preserve">; </w:t>
      </w:r>
      <w:r w:rsidR="00646B77" w:rsidRPr="00445F31">
        <w:rPr>
          <w:rFonts w:ascii="David" w:hAnsi="David" w:cs="David" w:hint="cs"/>
          <w:sz w:val="28"/>
          <w:szCs w:val="28"/>
          <w:rtl/>
        </w:rPr>
        <w:t>ש</w:t>
      </w:r>
      <w:r w:rsidR="00377EDF" w:rsidRPr="00445F31">
        <w:rPr>
          <w:rFonts w:ascii="David" w:hAnsi="David" w:cs="David" w:hint="cs"/>
          <w:sz w:val="28"/>
          <w:szCs w:val="28"/>
          <w:rtl/>
        </w:rPr>
        <w:t xml:space="preserve">הורים שלא מחסנים את ילדיהם עוברים </w:t>
      </w:r>
      <w:r>
        <w:rPr>
          <w:rFonts w:ascii="David" w:hAnsi="David" w:cs="David" w:hint="cs"/>
          <w:sz w:val="28"/>
          <w:szCs w:val="28"/>
          <w:rtl/>
        </w:rPr>
        <w:t xml:space="preserve">באופן רציני </w:t>
      </w:r>
      <w:r w:rsidR="00377EDF" w:rsidRPr="00445F31">
        <w:rPr>
          <w:rFonts w:ascii="David" w:hAnsi="David" w:cs="David" w:hint="cs"/>
          <w:sz w:val="28"/>
          <w:szCs w:val="28"/>
          <w:rtl/>
        </w:rPr>
        <w:t xml:space="preserve">על כמה </w:t>
      </w:r>
      <w:r>
        <w:rPr>
          <w:rFonts w:ascii="David" w:hAnsi="David" w:cs="David" w:hint="cs"/>
          <w:sz w:val="28"/>
          <w:szCs w:val="28"/>
          <w:rtl/>
        </w:rPr>
        <w:t xml:space="preserve">וכמה </w:t>
      </w:r>
      <w:r w:rsidR="00377EDF" w:rsidRPr="00445F31">
        <w:rPr>
          <w:rFonts w:ascii="David" w:hAnsi="David" w:cs="David" w:hint="cs"/>
          <w:sz w:val="28"/>
          <w:szCs w:val="28"/>
          <w:rtl/>
        </w:rPr>
        <w:t xml:space="preserve">הלכות; </w:t>
      </w:r>
      <w:r w:rsidR="007A54AC" w:rsidRPr="00445F31">
        <w:rPr>
          <w:rFonts w:ascii="David" w:hAnsi="David" w:cs="David" w:hint="cs"/>
          <w:sz w:val="28"/>
          <w:szCs w:val="28"/>
          <w:rtl/>
        </w:rPr>
        <w:t>ש</w:t>
      </w:r>
      <w:r w:rsidR="00377EDF" w:rsidRPr="00445F31">
        <w:rPr>
          <w:rFonts w:ascii="David" w:hAnsi="David" w:cs="David" w:hint="cs"/>
          <w:sz w:val="28"/>
          <w:szCs w:val="28"/>
          <w:rtl/>
        </w:rPr>
        <w:t xml:space="preserve">בתי ספר </w:t>
      </w:r>
      <w:r w:rsidR="00646B77" w:rsidRPr="00445F31">
        <w:rPr>
          <w:rFonts w:ascii="David" w:hAnsi="David" w:cs="David" w:hint="cs"/>
          <w:sz w:val="28"/>
          <w:szCs w:val="28"/>
          <w:rtl/>
        </w:rPr>
        <w:t xml:space="preserve">יהודיים </w:t>
      </w:r>
      <w:r w:rsidR="00377EDF" w:rsidRPr="00445F31">
        <w:rPr>
          <w:rFonts w:ascii="David" w:hAnsi="David" w:cs="David" w:hint="cs"/>
          <w:sz w:val="28"/>
          <w:szCs w:val="28"/>
          <w:rtl/>
        </w:rPr>
        <w:t xml:space="preserve">חייבים לחייב חיסון של כל הילדים אלא אם כן </w:t>
      </w:r>
      <w:r w:rsidR="006808B8">
        <w:rPr>
          <w:rFonts w:ascii="David" w:hAnsi="David" w:cs="David" w:hint="cs"/>
          <w:sz w:val="28"/>
          <w:szCs w:val="28"/>
          <w:rtl/>
        </w:rPr>
        <w:t xml:space="preserve">הדבר </w:t>
      </w:r>
      <w:r w:rsidR="00377EDF" w:rsidRPr="00445F31">
        <w:rPr>
          <w:rFonts w:ascii="David" w:hAnsi="David" w:cs="David" w:hint="cs"/>
          <w:sz w:val="28"/>
          <w:szCs w:val="28"/>
          <w:rtl/>
        </w:rPr>
        <w:t>יסכן את חיי</w:t>
      </w:r>
      <w:r w:rsidR="00646B77" w:rsidRPr="00445F31">
        <w:rPr>
          <w:rFonts w:ascii="David" w:hAnsi="David" w:cs="David" w:hint="cs"/>
          <w:sz w:val="28"/>
          <w:szCs w:val="28"/>
          <w:rtl/>
        </w:rPr>
        <w:t>ו</w:t>
      </w:r>
      <w:r w:rsidR="00377EDF" w:rsidRPr="00445F31">
        <w:rPr>
          <w:rFonts w:ascii="David" w:hAnsi="David" w:cs="David" w:hint="cs"/>
          <w:sz w:val="28"/>
          <w:szCs w:val="28"/>
          <w:rtl/>
        </w:rPr>
        <w:t xml:space="preserve"> של ילד</w:t>
      </w:r>
      <w:r w:rsidR="007A54AC" w:rsidRPr="00445F31">
        <w:rPr>
          <w:rFonts w:ascii="David" w:hAnsi="David" w:cs="David" w:hint="cs"/>
          <w:sz w:val="28"/>
          <w:szCs w:val="28"/>
          <w:rtl/>
        </w:rPr>
        <w:t xml:space="preserve"> ספציפי</w:t>
      </w:r>
      <w:r w:rsidR="00377EDF" w:rsidRPr="00445F31">
        <w:rPr>
          <w:rFonts w:ascii="David" w:hAnsi="David" w:cs="David" w:hint="cs"/>
          <w:sz w:val="28"/>
          <w:szCs w:val="28"/>
          <w:rtl/>
        </w:rPr>
        <w:t xml:space="preserve">; </w:t>
      </w:r>
      <w:r w:rsidR="007A54AC" w:rsidRPr="00445F31">
        <w:rPr>
          <w:rFonts w:ascii="David" w:hAnsi="David" w:cs="David" w:hint="cs"/>
          <w:sz w:val="28"/>
          <w:szCs w:val="28"/>
          <w:rtl/>
        </w:rPr>
        <w:t>וש</w:t>
      </w:r>
      <w:r w:rsidR="00377EDF" w:rsidRPr="00445F31">
        <w:rPr>
          <w:rFonts w:ascii="David" w:hAnsi="David" w:cs="David" w:hint="cs"/>
          <w:sz w:val="28"/>
          <w:szCs w:val="28"/>
          <w:rtl/>
        </w:rPr>
        <w:t>יש למנוע מילדים שלא</w:t>
      </w:r>
      <w:r w:rsidR="007A54AC" w:rsidRPr="00445F31">
        <w:rPr>
          <w:rFonts w:ascii="David" w:hAnsi="David" w:cs="David" w:hint="cs"/>
          <w:sz w:val="28"/>
          <w:szCs w:val="28"/>
          <w:rtl/>
        </w:rPr>
        <w:t xml:space="preserve"> חוסנו להתקבל לבתי ספר יהודיים </w:t>
      </w:r>
      <w:r w:rsidR="00377EDF" w:rsidRPr="00445F31">
        <w:rPr>
          <w:rFonts w:ascii="David" w:hAnsi="David" w:cs="David" w:hint="cs"/>
          <w:sz w:val="28"/>
          <w:szCs w:val="28"/>
          <w:rtl/>
        </w:rPr>
        <w:t>(</w:t>
      </w:r>
      <w:proofErr w:type="spellStart"/>
      <w:r w:rsidR="00377EDF" w:rsidRPr="00445F31">
        <w:rPr>
          <w:rFonts w:ascii="David" w:hAnsi="David" w:cs="David" w:hint="cs"/>
          <w:sz w:val="28"/>
          <w:szCs w:val="28"/>
          <w:rtl/>
        </w:rPr>
        <w:t>פראוזר</w:t>
      </w:r>
      <w:proofErr w:type="spellEnd"/>
      <w:r w:rsidR="00377EDF" w:rsidRPr="00445F31">
        <w:rPr>
          <w:rFonts w:ascii="David" w:hAnsi="David" w:cs="David" w:hint="cs"/>
          <w:sz w:val="28"/>
          <w:szCs w:val="28"/>
          <w:rtl/>
        </w:rPr>
        <w:t>, עמ' 29).</w:t>
      </w:r>
    </w:p>
    <w:p w:rsidR="00134762" w:rsidRDefault="00134762" w:rsidP="0018554C">
      <w:pPr>
        <w:jc w:val="both"/>
        <w:rPr>
          <w:rFonts w:ascii="David" w:hAnsi="David" w:cs="David"/>
          <w:sz w:val="28"/>
          <w:szCs w:val="28"/>
          <w:rtl/>
        </w:rPr>
      </w:pPr>
    </w:p>
    <w:p w:rsidR="00134762" w:rsidRDefault="00556874" w:rsidP="0018554C">
      <w:pPr>
        <w:pStyle w:val="ListParagraph"/>
        <w:numPr>
          <w:ilvl w:val="0"/>
          <w:numId w:val="4"/>
        </w:numPr>
        <w:jc w:val="both"/>
        <w:rPr>
          <w:rFonts w:ascii="David" w:hAnsi="David" w:cs="David" w:hint="cs"/>
          <w:sz w:val="28"/>
          <w:szCs w:val="28"/>
        </w:rPr>
      </w:pPr>
      <w:r>
        <w:rPr>
          <w:rFonts w:ascii="David" w:hAnsi="David" w:cs="David" w:hint="cs"/>
          <w:sz w:val="28"/>
          <w:szCs w:val="28"/>
          <w:rtl/>
        </w:rPr>
        <w:t xml:space="preserve"> </w:t>
      </w:r>
      <w:r w:rsidR="00134762" w:rsidRPr="00445F31">
        <w:rPr>
          <w:rFonts w:ascii="David" w:hAnsi="David" w:cs="David" w:hint="cs"/>
          <w:sz w:val="28"/>
          <w:szCs w:val="28"/>
          <w:rtl/>
        </w:rPr>
        <w:t>הרב האורתודוקסי שלמה ברודי כתב בשנת 2014 שיש לתמוך ב</w:t>
      </w:r>
      <w:r w:rsidR="007A54AC" w:rsidRPr="00445F31">
        <w:rPr>
          <w:rFonts w:ascii="David" w:hAnsi="David" w:cs="David" w:hint="cs"/>
          <w:sz w:val="28"/>
          <w:szCs w:val="28"/>
          <w:rtl/>
        </w:rPr>
        <w:t>קריאה</w:t>
      </w:r>
      <w:r w:rsidR="00134762" w:rsidRPr="00445F31">
        <w:rPr>
          <w:rFonts w:ascii="David" w:hAnsi="David" w:cs="David" w:hint="cs"/>
          <w:sz w:val="28"/>
          <w:szCs w:val="28"/>
          <w:rtl/>
        </w:rPr>
        <w:t xml:space="preserve"> של הרבנים הראשיים שהכריזו שעל פי הלכה יש לחסן את כל הילדים ובהתאם ל</w:t>
      </w:r>
      <w:r>
        <w:rPr>
          <w:rFonts w:ascii="David" w:hAnsi="David" w:cs="David" w:hint="cs"/>
          <w:sz w:val="28"/>
          <w:szCs w:val="28"/>
          <w:rtl/>
        </w:rPr>
        <w:t xml:space="preserve">תקנות של </w:t>
      </w:r>
      <w:r w:rsidR="00134762" w:rsidRPr="00445F31">
        <w:rPr>
          <w:rFonts w:ascii="David" w:hAnsi="David" w:cs="David" w:hint="cs"/>
          <w:sz w:val="28"/>
          <w:szCs w:val="28"/>
          <w:rtl/>
        </w:rPr>
        <w:t>משרד ה</w:t>
      </w:r>
      <w:r>
        <w:rPr>
          <w:rFonts w:ascii="David" w:hAnsi="David" w:cs="David" w:hint="cs"/>
          <w:sz w:val="28"/>
          <w:szCs w:val="28"/>
          <w:rtl/>
        </w:rPr>
        <w:t>בריאות</w:t>
      </w:r>
      <w:r w:rsidR="00134762" w:rsidRPr="00445F31">
        <w:rPr>
          <w:rFonts w:ascii="David" w:hAnsi="David" w:cs="David" w:hint="cs"/>
          <w:sz w:val="28"/>
          <w:szCs w:val="28"/>
          <w:rtl/>
        </w:rPr>
        <w:t xml:space="preserve">. (ברודי) </w:t>
      </w:r>
    </w:p>
    <w:p w:rsidR="00D366D5" w:rsidRPr="00D366D5" w:rsidRDefault="00D366D5" w:rsidP="00D366D5">
      <w:pPr>
        <w:pStyle w:val="ListParagraph"/>
        <w:rPr>
          <w:rFonts w:ascii="David" w:hAnsi="David" w:cs="David" w:hint="cs"/>
          <w:sz w:val="28"/>
          <w:szCs w:val="28"/>
          <w:rtl/>
        </w:rPr>
      </w:pPr>
    </w:p>
    <w:p w:rsidR="00D366D5" w:rsidRDefault="00D366D5" w:rsidP="00F10296">
      <w:pPr>
        <w:pStyle w:val="ListParagraph"/>
        <w:numPr>
          <w:ilvl w:val="0"/>
          <w:numId w:val="4"/>
        </w:numPr>
        <w:jc w:val="both"/>
        <w:rPr>
          <w:rFonts w:ascii="David" w:hAnsi="David" w:cs="David" w:hint="cs"/>
          <w:sz w:val="28"/>
          <w:szCs w:val="28"/>
        </w:rPr>
      </w:pPr>
      <w:r>
        <w:rPr>
          <w:rFonts w:ascii="David" w:hAnsi="David" w:cs="David" w:hint="cs"/>
          <w:sz w:val="28"/>
          <w:szCs w:val="28"/>
          <w:rtl/>
        </w:rPr>
        <w:t xml:space="preserve">איגוד בתי </w:t>
      </w:r>
      <w:r w:rsidR="00F10296">
        <w:rPr>
          <w:rFonts w:ascii="David" w:hAnsi="David" w:cs="David" w:hint="cs"/>
          <w:sz w:val="28"/>
          <w:szCs w:val="28"/>
          <w:rtl/>
        </w:rPr>
        <w:t>ה</w:t>
      </w:r>
      <w:r>
        <w:rPr>
          <w:rFonts w:ascii="David" w:hAnsi="David" w:cs="David" w:hint="cs"/>
          <w:sz w:val="28"/>
          <w:szCs w:val="28"/>
          <w:rtl/>
        </w:rPr>
        <w:t xml:space="preserve">כנסת </w:t>
      </w:r>
      <w:r w:rsidR="00F10296">
        <w:rPr>
          <w:rFonts w:ascii="David" w:hAnsi="David" w:cs="David" w:hint="cs"/>
          <w:sz w:val="28"/>
          <w:szCs w:val="28"/>
          <w:rtl/>
        </w:rPr>
        <w:t>ה</w:t>
      </w:r>
      <w:r>
        <w:rPr>
          <w:rFonts w:ascii="David" w:hAnsi="David" w:cs="David" w:hint="cs"/>
          <w:sz w:val="28"/>
          <w:szCs w:val="28"/>
          <w:rtl/>
        </w:rPr>
        <w:t xml:space="preserve">אורתודוקסים </w:t>
      </w:r>
      <w:r w:rsidR="00F10296">
        <w:rPr>
          <w:rFonts w:ascii="David" w:hAnsi="David" w:cs="David" w:hint="cs"/>
          <w:sz w:val="28"/>
          <w:szCs w:val="28"/>
          <w:rtl/>
        </w:rPr>
        <w:t>ה</w:t>
      </w:r>
      <w:r>
        <w:rPr>
          <w:rFonts w:ascii="David" w:hAnsi="David" w:cs="David" w:hint="cs"/>
          <w:sz w:val="28"/>
          <w:szCs w:val="28"/>
          <w:rtl/>
        </w:rPr>
        <w:t>מודרניים בארה"ב וקנדה</w:t>
      </w:r>
      <w:r w:rsidR="00F10296">
        <w:rPr>
          <w:rFonts w:ascii="David" w:hAnsi="David" w:cs="David" w:hint="cs"/>
          <w:sz w:val="28"/>
          <w:szCs w:val="28"/>
          <w:rtl/>
        </w:rPr>
        <w:t xml:space="preserve"> (</w:t>
      </w:r>
      <w:r w:rsidR="00F10296">
        <w:rPr>
          <w:rFonts w:ascii="David" w:hAnsi="David" w:cs="David"/>
          <w:sz w:val="28"/>
          <w:szCs w:val="28"/>
        </w:rPr>
        <w:t>OU</w:t>
      </w:r>
      <w:r w:rsidR="00F10296">
        <w:rPr>
          <w:rFonts w:ascii="David" w:hAnsi="David" w:cs="David" w:hint="cs"/>
          <w:sz w:val="28"/>
          <w:szCs w:val="28"/>
          <w:rtl/>
        </w:rPr>
        <w:t>)  ו</w:t>
      </w:r>
      <w:r>
        <w:rPr>
          <w:rFonts w:ascii="David" w:hAnsi="David" w:cs="David" w:hint="cs"/>
          <w:sz w:val="28"/>
          <w:szCs w:val="28"/>
          <w:rtl/>
        </w:rPr>
        <w:t>ארגון הרבנים האורתודוקסיים המודרניים בארה"ב וקנדה</w:t>
      </w:r>
      <w:r w:rsidR="00F10296">
        <w:rPr>
          <w:rFonts w:ascii="David" w:hAnsi="David" w:cs="David" w:hint="cs"/>
          <w:sz w:val="28"/>
          <w:szCs w:val="28"/>
          <w:rtl/>
        </w:rPr>
        <w:t xml:space="preserve"> (</w:t>
      </w:r>
      <w:r w:rsidR="00F10296">
        <w:rPr>
          <w:rFonts w:ascii="David" w:hAnsi="David" w:cs="David"/>
          <w:sz w:val="28"/>
          <w:szCs w:val="28"/>
        </w:rPr>
        <w:t>RCA</w:t>
      </w:r>
      <w:r w:rsidR="00F10296">
        <w:rPr>
          <w:rFonts w:ascii="David" w:hAnsi="David" w:cs="David" w:hint="cs"/>
          <w:sz w:val="28"/>
          <w:szCs w:val="28"/>
          <w:rtl/>
        </w:rPr>
        <w:t xml:space="preserve">) </w:t>
      </w:r>
      <w:r>
        <w:rPr>
          <w:rFonts w:ascii="David" w:hAnsi="David" w:cs="David" w:hint="cs"/>
          <w:sz w:val="28"/>
          <w:szCs w:val="28"/>
          <w:rtl/>
        </w:rPr>
        <w:t xml:space="preserve">פסקו ב-15.12.20 ש"חיוב התורה לשמור את נפשותינו ואת נפשות אחרים מחייב אותנו להתחסן נגד נגיף הקורונה ברגע שהחיסון יהיה </w:t>
      </w:r>
      <w:r w:rsidR="00F10296">
        <w:rPr>
          <w:rFonts w:ascii="David" w:hAnsi="David" w:cs="David" w:hint="cs"/>
          <w:sz w:val="28"/>
          <w:szCs w:val="28"/>
          <w:rtl/>
        </w:rPr>
        <w:t>בשימוש" (איגוד).</w:t>
      </w:r>
    </w:p>
    <w:p w:rsidR="00F10296" w:rsidRPr="00F10296" w:rsidRDefault="00F10296" w:rsidP="00F10296">
      <w:pPr>
        <w:pStyle w:val="ListParagraph"/>
        <w:rPr>
          <w:rFonts w:ascii="David" w:hAnsi="David" w:cs="David" w:hint="cs"/>
          <w:sz w:val="28"/>
          <w:szCs w:val="28"/>
          <w:rtl/>
        </w:rPr>
      </w:pPr>
    </w:p>
    <w:p w:rsidR="00F10296" w:rsidRPr="00445F31" w:rsidRDefault="00F10296" w:rsidP="00F10296">
      <w:pPr>
        <w:pStyle w:val="ListParagraph"/>
        <w:numPr>
          <w:ilvl w:val="0"/>
          <w:numId w:val="4"/>
        </w:numPr>
        <w:jc w:val="both"/>
        <w:rPr>
          <w:rFonts w:ascii="David" w:hAnsi="David" w:cs="David"/>
          <w:sz w:val="28"/>
          <w:szCs w:val="28"/>
        </w:rPr>
      </w:pPr>
      <w:r>
        <w:rPr>
          <w:rFonts w:ascii="David" w:hAnsi="David" w:cs="David" w:hint="cs"/>
          <w:sz w:val="28"/>
          <w:szCs w:val="28"/>
          <w:rtl/>
        </w:rPr>
        <w:t xml:space="preserve"> לבסוף, שני רבנים אורתודוקסים מודרניים ידועים התרשמו כל כך מן העובדה שהרפואה המודרנית המציאה חיסון נגד הקורונה בפחות משנה שהם החליטו לברך ברכה בדצמבר 2020 לפני קבלת החיסון. הרב פרופ' דניאל שפרבר אמר תפילת "יהי רצון" מן התלמוד (ברכות ס' ע"א למטה) לפני קבלת החיסון וברכת "שהחיינו" לאחר קבלת החיסון, ואילו הרב אבי וייס ברך את ברכת "אשר יצר" (ברכות ס' ע"ב, הנאמרת בדרך כלל לאחר שהולכים לשירותים) לפני החיסון. </w:t>
      </w:r>
    </w:p>
    <w:p w:rsidR="00A575F6" w:rsidRPr="00F10296" w:rsidRDefault="00A575F6" w:rsidP="0018554C">
      <w:pPr>
        <w:jc w:val="both"/>
        <w:rPr>
          <w:rFonts w:ascii="David" w:hAnsi="David" w:cs="David"/>
          <w:sz w:val="28"/>
          <w:szCs w:val="28"/>
        </w:rPr>
      </w:pPr>
    </w:p>
    <w:p w:rsidR="00377EDF" w:rsidRDefault="00377EDF" w:rsidP="0018554C">
      <w:pPr>
        <w:pStyle w:val="ListParagraph"/>
        <w:numPr>
          <w:ilvl w:val="0"/>
          <w:numId w:val="1"/>
        </w:numPr>
        <w:jc w:val="both"/>
        <w:rPr>
          <w:rFonts w:ascii="David" w:hAnsi="David" w:cs="David"/>
          <w:b/>
          <w:bCs/>
          <w:sz w:val="28"/>
          <w:szCs w:val="28"/>
        </w:rPr>
      </w:pPr>
      <w:r w:rsidRPr="00377EDF">
        <w:rPr>
          <w:rFonts w:ascii="David" w:hAnsi="David" w:cs="David" w:hint="cs"/>
          <w:b/>
          <w:bCs/>
          <w:sz w:val="28"/>
          <w:szCs w:val="28"/>
          <w:rtl/>
        </w:rPr>
        <w:t>"שומר פתאים ה'</w:t>
      </w:r>
      <w:r w:rsidR="0018554C">
        <w:rPr>
          <w:rFonts w:ascii="David" w:hAnsi="David" w:cs="David"/>
          <w:b/>
          <w:bCs/>
          <w:sz w:val="28"/>
          <w:szCs w:val="28"/>
        </w:rPr>
        <w:t xml:space="preserve"> </w:t>
      </w:r>
      <w:r w:rsidRPr="00377EDF">
        <w:rPr>
          <w:rFonts w:ascii="David" w:hAnsi="David" w:cs="David" w:hint="cs"/>
          <w:b/>
          <w:bCs/>
          <w:sz w:val="28"/>
          <w:szCs w:val="28"/>
          <w:rtl/>
        </w:rPr>
        <w:t>"</w:t>
      </w:r>
    </w:p>
    <w:p w:rsidR="0018554C" w:rsidRDefault="0018554C" w:rsidP="0018554C">
      <w:pPr>
        <w:jc w:val="both"/>
        <w:rPr>
          <w:rFonts w:ascii="David" w:hAnsi="David" w:cs="David"/>
          <w:sz w:val="28"/>
          <w:szCs w:val="28"/>
        </w:rPr>
      </w:pPr>
    </w:p>
    <w:p w:rsidR="000126BE" w:rsidRPr="00D92802" w:rsidRDefault="000126BE" w:rsidP="0018554C">
      <w:pPr>
        <w:jc w:val="both"/>
        <w:rPr>
          <w:rFonts w:ascii="David" w:hAnsi="David" w:cs="David"/>
          <w:sz w:val="28"/>
          <w:szCs w:val="28"/>
        </w:rPr>
      </w:pPr>
      <w:r w:rsidRPr="00D92802">
        <w:rPr>
          <w:rFonts w:ascii="David" w:hAnsi="David" w:cs="David" w:hint="cs"/>
          <w:sz w:val="28"/>
          <w:szCs w:val="28"/>
          <w:rtl/>
        </w:rPr>
        <w:t>כמה מן הרבנים שעסקו בנושא שלנו התלבטו ב</w:t>
      </w:r>
      <w:r w:rsidR="00646B77">
        <w:rPr>
          <w:rFonts w:ascii="David" w:hAnsi="David" w:cs="David" w:hint="cs"/>
          <w:sz w:val="28"/>
          <w:szCs w:val="28"/>
          <w:rtl/>
        </w:rPr>
        <w:t xml:space="preserve">פסוק </w:t>
      </w:r>
      <w:r w:rsidRPr="00D92802">
        <w:rPr>
          <w:rFonts w:ascii="David" w:hAnsi="David" w:cs="David" w:hint="cs"/>
          <w:sz w:val="28"/>
          <w:szCs w:val="28"/>
          <w:rtl/>
        </w:rPr>
        <w:t xml:space="preserve">"שומר פתאים ה'" </w:t>
      </w:r>
      <w:r w:rsidR="00646B77">
        <w:rPr>
          <w:rFonts w:ascii="David" w:hAnsi="David" w:cs="David" w:hint="cs"/>
          <w:sz w:val="28"/>
          <w:szCs w:val="28"/>
          <w:rtl/>
        </w:rPr>
        <w:t>(</w:t>
      </w:r>
      <w:r w:rsidRPr="00D92802">
        <w:rPr>
          <w:rFonts w:ascii="David" w:hAnsi="David" w:cs="David" w:hint="cs"/>
          <w:sz w:val="28"/>
          <w:szCs w:val="28"/>
          <w:rtl/>
        </w:rPr>
        <w:t xml:space="preserve">תהלים </w:t>
      </w:r>
      <w:proofErr w:type="spellStart"/>
      <w:r w:rsidR="00D92802">
        <w:rPr>
          <w:rFonts w:ascii="David" w:hAnsi="David" w:cs="David" w:hint="cs"/>
          <w:sz w:val="28"/>
          <w:szCs w:val="28"/>
          <w:rtl/>
        </w:rPr>
        <w:t>קט"ז:ו</w:t>
      </w:r>
      <w:proofErr w:type="spellEnd"/>
      <w:r w:rsidR="00D92802">
        <w:rPr>
          <w:rFonts w:ascii="David" w:hAnsi="David" w:cs="David" w:hint="cs"/>
          <w:sz w:val="28"/>
          <w:szCs w:val="28"/>
          <w:rtl/>
        </w:rPr>
        <w:t>'</w:t>
      </w:r>
      <w:r w:rsidR="00646B77">
        <w:rPr>
          <w:rFonts w:ascii="David" w:hAnsi="David" w:cs="David" w:hint="cs"/>
          <w:sz w:val="28"/>
          <w:szCs w:val="28"/>
          <w:rtl/>
        </w:rPr>
        <w:t>)</w:t>
      </w:r>
      <w:r w:rsidRPr="00D92802">
        <w:rPr>
          <w:rFonts w:ascii="David" w:hAnsi="David" w:cs="David" w:hint="cs"/>
          <w:sz w:val="28"/>
          <w:szCs w:val="28"/>
          <w:rtl/>
        </w:rPr>
        <w:t xml:space="preserve"> המובא </w:t>
      </w:r>
      <w:r w:rsidR="00646B77">
        <w:rPr>
          <w:rFonts w:ascii="David" w:hAnsi="David" w:cs="David" w:hint="cs"/>
          <w:sz w:val="28"/>
          <w:szCs w:val="28"/>
          <w:rtl/>
        </w:rPr>
        <w:t xml:space="preserve">כמושג הלכתי </w:t>
      </w:r>
      <w:r w:rsidRPr="00D92802">
        <w:rPr>
          <w:rFonts w:ascii="David" w:hAnsi="David" w:cs="David" w:hint="cs"/>
          <w:sz w:val="28"/>
          <w:szCs w:val="28"/>
          <w:rtl/>
        </w:rPr>
        <w:t>בחמש סוגיות בתלמוד. הכוונה בתלמוד ה</w:t>
      </w:r>
      <w:r w:rsidR="007226FE">
        <w:rPr>
          <w:rFonts w:ascii="David" w:hAnsi="David" w:cs="David" w:hint="cs"/>
          <w:sz w:val="28"/>
          <w:szCs w:val="28"/>
          <w:rtl/>
        </w:rPr>
        <w:t>י</w:t>
      </w:r>
      <w:r w:rsidRPr="00D92802">
        <w:rPr>
          <w:rFonts w:ascii="David" w:hAnsi="David" w:cs="David" w:hint="cs"/>
          <w:sz w:val="28"/>
          <w:szCs w:val="28"/>
          <w:rtl/>
        </w:rPr>
        <w:t>א שיש התנהגות מסוימת שהיא מסוכנת</w:t>
      </w:r>
      <w:r w:rsidR="00D92802" w:rsidRPr="00D92802">
        <w:rPr>
          <w:rFonts w:ascii="David" w:hAnsi="David" w:cs="David" w:hint="cs"/>
          <w:sz w:val="28"/>
          <w:szCs w:val="28"/>
          <w:rtl/>
        </w:rPr>
        <w:t>,</w:t>
      </w:r>
      <w:r w:rsidRPr="00D92802">
        <w:rPr>
          <w:rFonts w:ascii="David" w:hAnsi="David" w:cs="David" w:hint="cs"/>
          <w:sz w:val="28"/>
          <w:szCs w:val="28"/>
          <w:rtl/>
        </w:rPr>
        <w:t xml:space="preserve"> אבל מכיוון ש</w:t>
      </w:r>
      <w:r w:rsidR="00D92802">
        <w:rPr>
          <w:rFonts w:ascii="David" w:hAnsi="David" w:cs="David" w:hint="cs"/>
          <w:sz w:val="28"/>
          <w:szCs w:val="28"/>
          <w:rtl/>
        </w:rPr>
        <w:t xml:space="preserve">דשו בה רבים, שיהודים רבים התעלמו </w:t>
      </w:r>
      <w:r w:rsidRPr="00D92802">
        <w:rPr>
          <w:rFonts w:ascii="David" w:hAnsi="David" w:cs="David" w:hint="cs"/>
          <w:sz w:val="28"/>
          <w:szCs w:val="28"/>
          <w:rtl/>
        </w:rPr>
        <w:t>מן הסכנה</w:t>
      </w:r>
      <w:r w:rsidR="00D92802">
        <w:rPr>
          <w:rFonts w:ascii="David" w:hAnsi="David" w:cs="David" w:hint="cs"/>
          <w:sz w:val="28"/>
          <w:szCs w:val="28"/>
          <w:rtl/>
        </w:rPr>
        <w:t>,</w:t>
      </w:r>
      <w:r w:rsidRPr="00D92802">
        <w:rPr>
          <w:rFonts w:ascii="David" w:hAnsi="David" w:cs="David" w:hint="cs"/>
          <w:sz w:val="28"/>
          <w:szCs w:val="28"/>
          <w:rtl/>
        </w:rPr>
        <w:t xml:space="preserve"> "שומר פתאים ה'" </w:t>
      </w:r>
      <w:r w:rsidRPr="00D92802">
        <w:rPr>
          <w:rFonts w:ascii="David" w:hAnsi="David" w:cs="David"/>
          <w:sz w:val="28"/>
          <w:szCs w:val="28"/>
          <w:rtl/>
        </w:rPr>
        <w:t>–</w:t>
      </w:r>
      <w:r w:rsidRPr="00D92802">
        <w:rPr>
          <w:rFonts w:ascii="David" w:hAnsi="David" w:cs="David" w:hint="cs"/>
          <w:sz w:val="28"/>
          <w:szCs w:val="28"/>
          <w:rtl/>
        </w:rPr>
        <w:t xml:space="preserve"> ה' יגן עליהם מן הסכנה. הם מסכמים "אחרונים" שפירשו את המושג הזה בדרכים שונות וברור שאין דרך אחת מקובלת לפרש את המושג</w:t>
      </w:r>
      <w:r w:rsidR="00D92802">
        <w:rPr>
          <w:rFonts w:ascii="David" w:hAnsi="David" w:cs="David" w:hint="cs"/>
          <w:sz w:val="28"/>
          <w:szCs w:val="28"/>
          <w:rtl/>
        </w:rPr>
        <w:t xml:space="preserve"> (ראו </w:t>
      </w:r>
      <w:proofErr w:type="spellStart"/>
      <w:r w:rsidR="00D92802">
        <w:rPr>
          <w:rFonts w:ascii="David" w:hAnsi="David" w:cs="David" w:hint="cs"/>
          <w:sz w:val="28"/>
          <w:szCs w:val="28"/>
          <w:rtl/>
        </w:rPr>
        <w:t>דיפוס</w:t>
      </w:r>
      <w:proofErr w:type="spellEnd"/>
      <w:r w:rsidR="00D92802">
        <w:rPr>
          <w:rFonts w:ascii="David" w:hAnsi="David" w:cs="David" w:hint="cs"/>
          <w:sz w:val="28"/>
          <w:szCs w:val="28"/>
          <w:rtl/>
        </w:rPr>
        <w:t xml:space="preserve"> </w:t>
      </w:r>
      <w:proofErr w:type="spellStart"/>
      <w:r w:rsidR="00D92802">
        <w:rPr>
          <w:rFonts w:ascii="David" w:hAnsi="David" w:cs="David" w:hint="cs"/>
          <w:sz w:val="28"/>
          <w:szCs w:val="28"/>
          <w:rtl/>
        </w:rPr>
        <w:t>ובוכבינדר</w:t>
      </w:r>
      <w:proofErr w:type="spellEnd"/>
      <w:r w:rsidR="00D92802">
        <w:rPr>
          <w:rFonts w:ascii="David" w:hAnsi="David" w:cs="David" w:hint="cs"/>
          <w:sz w:val="28"/>
          <w:szCs w:val="28"/>
          <w:rtl/>
        </w:rPr>
        <w:t xml:space="preserve">, עמ' 96-93; כהן, עמ' 110-105; </w:t>
      </w:r>
      <w:proofErr w:type="spellStart"/>
      <w:r w:rsidR="00D92802">
        <w:rPr>
          <w:rFonts w:ascii="David" w:hAnsi="David" w:cs="David" w:hint="cs"/>
          <w:sz w:val="28"/>
          <w:szCs w:val="28"/>
          <w:rtl/>
        </w:rPr>
        <w:t>בלייך</w:t>
      </w:r>
      <w:proofErr w:type="spellEnd"/>
      <w:r w:rsidR="00D92802">
        <w:rPr>
          <w:rFonts w:ascii="David" w:hAnsi="David" w:cs="David" w:hint="cs"/>
          <w:sz w:val="28"/>
          <w:szCs w:val="28"/>
          <w:rtl/>
        </w:rPr>
        <w:t>, עמ' 463-457)</w:t>
      </w:r>
      <w:r w:rsidRPr="00D92802">
        <w:rPr>
          <w:rFonts w:ascii="David" w:hAnsi="David" w:cs="David" w:hint="cs"/>
          <w:sz w:val="28"/>
          <w:szCs w:val="28"/>
          <w:rtl/>
        </w:rPr>
        <w:t>. ולכן, אני רוצה</w:t>
      </w:r>
      <w:r w:rsidR="00D92802" w:rsidRPr="00D92802">
        <w:rPr>
          <w:rFonts w:ascii="David" w:hAnsi="David" w:cs="David" w:hint="cs"/>
          <w:sz w:val="28"/>
          <w:szCs w:val="28"/>
          <w:rtl/>
        </w:rPr>
        <w:t xml:space="preserve"> לחזור כאן על מה שכתבתי בתשובתי </w:t>
      </w:r>
      <w:r w:rsidR="00D92802">
        <w:rPr>
          <w:rFonts w:ascii="David" w:hAnsi="David" w:cs="David" w:hint="cs"/>
          <w:sz w:val="28"/>
          <w:szCs w:val="28"/>
          <w:rtl/>
        </w:rPr>
        <w:t xml:space="preserve">נגד </w:t>
      </w:r>
      <w:r w:rsidR="00D92802" w:rsidRPr="00D92802">
        <w:rPr>
          <w:rFonts w:ascii="David" w:hAnsi="David" w:cs="David" w:hint="cs"/>
          <w:sz w:val="28"/>
          <w:szCs w:val="28"/>
          <w:rtl/>
        </w:rPr>
        <w:t>העישון (</w:t>
      </w:r>
      <w:proofErr w:type="spellStart"/>
      <w:r w:rsidR="00D92802" w:rsidRPr="00D92802">
        <w:rPr>
          <w:rFonts w:ascii="David" w:hAnsi="David" w:cs="David" w:hint="cs"/>
          <w:sz w:val="28"/>
          <w:szCs w:val="28"/>
          <w:rtl/>
        </w:rPr>
        <w:t>גולינקין</w:t>
      </w:r>
      <w:proofErr w:type="spellEnd"/>
      <w:r w:rsidR="00D92802" w:rsidRPr="00D92802">
        <w:rPr>
          <w:rFonts w:ascii="David" w:hAnsi="David" w:cs="David" w:hint="cs"/>
          <w:sz w:val="28"/>
          <w:szCs w:val="28"/>
          <w:rtl/>
        </w:rPr>
        <w:t>, תשנ"ב, עמ' 47-46)</w:t>
      </w:r>
      <w:r w:rsidRPr="00D92802">
        <w:rPr>
          <w:rFonts w:ascii="David" w:hAnsi="David" w:cs="David" w:hint="cs"/>
          <w:sz w:val="28"/>
          <w:szCs w:val="28"/>
          <w:rtl/>
        </w:rPr>
        <w:t xml:space="preserve"> </w:t>
      </w:r>
      <w:r w:rsidR="00B610E8">
        <w:rPr>
          <w:rFonts w:ascii="David" w:hAnsi="David" w:cs="David" w:hint="cs"/>
          <w:sz w:val="28"/>
          <w:szCs w:val="28"/>
          <w:rtl/>
        </w:rPr>
        <w:t xml:space="preserve">בשינויים קלים. </w:t>
      </w:r>
      <w:r w:rsidR="007226FE">
        <w:rPr>
          <w:rFonts w:ascii="David" w:hAnsi="David" w:cs="David" w:hint="cs"/>
          <w:sz w:val="28"/>
          <w:szCs w:val="28"/>
          <w:rtl/>
        </w:rPr>
        <w:t>רוב</w:t>
      </w:r>
      <w:r w:rsidR="00B610E8">
        <w:rPr>
          <w:rFonts w:ascii="David" w:hAnsi="David" w:cs="David" w:hint="cs"/>
          <w:sz w:val="28"/>
          <w:szCs w:val="28"/>
          <w:rtl/>
        </w:rPr>
        <w:t xml:space="preserve"> מה שכתבתי אז לגבי </w:t>
      </w:r>
      <w:r w:rsidR="007226FE">
        <w:rPr>
          <w:rFonts w:ascii="David" w:hAnsi="David" w:cs="David" w:hint="cs"/>
          <w:sz w:val="28"/>
          <w:szCs w:val="28"/>
          <w:rtl/>
        </w:rPr>
        <w:t xml:space="preserve">יהודי המעשן </w:t>
      </w:r>
      <w:r w:rsidR="00B610E8">
        <w:rPr>
          <w:rFonts w:ascii="David" w:hAnsi="David" w:cs="David" w:hint="cs"/>
          <w:sz w:val="28"/>
          <w:szCs w:val="28"/>
          <w:rtl/>
        </w:rPr>
        <w:t>מתאים גם ליהודי המסרב לקבל חיסון:</w:t>
      </w:r>
    </w:p>
    <w:p w:rsidR="000126BE" w:rsidRPr="007226FE" w:rsidRDefault="000126BE" w:rsidP="0018554C">
      <w:pPr>
        <w:ind w:left="296" w:hanging="302"/>
        <w:jc w:val="both"/>
        <w:rPr>
          <w:sz w:val="28"/>
          <w:szCs w:val="28"/>
          <w:rtl/>
        </w:rPr>
      </w:pPr>
    </w:p>
    <w:p w:rsidR="000126BE" w:rsidRDefault="000126BE" w:rsidP="0018554C">
      <w:pPr>
        <w:ind w:left="718"/>
        <w:jc w:val="both"/>
        <w:rPr>
          <w:sz w:val="28"/>
          <w:szCs w:val="28"/>
          <w:rtl/>
        </w:rPr>
      </w:pPr>
      <w:r w:rsidRPr="000126BE">
        <w:rPr>
          <w:sz w:val="28"/>
          <w:szCs w:val="28"/>
          <w:rtl/>
        </w:rPr>
        <w:t xml:space="preserve">הרב </w:t>
      </w:r>
      <w:proofErr w:type="spellStart"/>
      <w:r w:rsidRPr="000126BE">
        <w:rPr>
          <w:sz w:val="28"/>
          <w:szCs w:val="28"/>
          <w:rtl/>
        </w:rPr>
        <w:t>פיינשטיין</w:t>
      </w:r>
      <w:proofErr w:type="spellEnd"/>
      <w:r w:rsidRPr="000126BE">
        <w:rPr>
          <w:sz w:val="28"/>
          <w:szCs w:val="28"/>
          <w:rtl/>
        </w:rPr>
        <w:t xml:space="preserve">, הרב </w:t>
      </w:r>
      <w:proofErr w:type="spellStart"/>
      <w:r w:rsidRPr="000126BE">
        <w:rPr>
          <w:sz w:val="28"/>
          <w:szCs w:val="28"/>
          <w:rtl/>
        </w:rPr>
        <w:t>בלייך</w:t>
      </w:r>
      <w:proofErr w:type="spellEnd"/>
      <w:r w:rsidRPr="000126BE">
        <w:rPr>
          <w:sz w:val="28"/>
          <w:szCs w:val="28"/>
          <w:rtl/>
        </w:rPr>
        <w:t xml:space="preserve"> ואחרים שנמנעו מלאסור</w:t>
      </w:r>
      <w:r w:rsidR="00D92802">
        <w:rPr>
          <w:sz w:val="28"/>
          <w:szCs w:val="28"/>
          <w:rtl/>
        </w:rPr>
        <w:t xml:space="preserve"> את העישון הסתמכו בעיקר על הכלל</w:t>
      </w:r>
      <w:r w:rsidR="00D92802">
        <w:rPr>
          <w:rFonts w:hint="cs"/>
          <w:sz w:val="28"/>
          <w:szCs w:val="28"/>
          <w:rtl/>
        </w:rPr>
        <w:t xml:space="preserve"> </w:t>
      </w:r>
      <w:r w:rsidRPr="000126BE">
        <w:rPr>
          <w:sz w:val="28"/>
          <w:szCs w:val="28"/>
          <w:rtl/>
        </w:rPr>
        <w:t xml:space="preserve">התלמודי "שומר פתאים ה'" (תהלים </w:t>
      </w:r>
      <w:proofErr w:type="spellStart"/>
      <w:r w:rsidRPr="000126BE">
        <w:rPr>
          <w:sz w:val="28"/>
          <w:szCs w:val="28"/>
          <w:rtl/>
        </w:rPr>
        <w:t>קט"ז:ו</w:t>
      </w:r>
      <w:proofErr w:type="spellEnd"/>
      <w:r w:rsidRPr="000126BE">
        <w:rPr>
          <w:sz w:val="28"/>
          <w:szCs w:val="28"/>
          <w:rtl/>
        </w:rPr>
        <w:t>'). והרי המקורות: לפי האמורא שמואל (שבת קכ"ט ע"ב) ראוי להקיז דם בערב שבת. שואלת הגמרא: והרי הדבר מסוכן מבחינה א</w:t>
      </w:r>
      <w:r w:rsidR="006808B8">
        <w:rPr>
          <w:sz w:val="28"/>
          <w:szCs w:val="28"/>
          <w:rtl/>
        </w:rPr>
        <w:t>סטרולוגית ביום ששי בשעות זוגיות</w:t>
      </w:r>
      <w:r w:rsidR="006808B8">
        <w:rPr>
          <w:rFonts w:hint="cs"/>
          <w:sz w:val="28"/>
          <w:szCs w:val="28"/>
          <w:rtl/>
        </w:rPr>
        <w:t>?</w:t>
      </w:r>
      <w:r w:rsidRPr="000126BE">
        <w:rPr>
          <w:sz w:val="28"/>
          <w:szCs w:val="28"/>
          <w:rtl/>
        </w:rPr>
        <w:t xml:space="preserve"> ומשיבה: כיון </w:t>
      </w:r>
      <w:proofErr w:type="spellStart"/>
      <w:r w:rsidRPr="000126BE">
        <w:rPr>
          <w:sz w:val="28"/>
          <w:szCs w:val="28"/>
          <w:rtl/>
        </w:rPr>
        <w:t>דדשו</w:t>
      </w:r>
      <w:proofErr w:type="spellEnd"/>
      <w:r w:rsidRPr="000126BE">
        <w:rPr>
          <w:sz w:val="28"/>
          <w:szCs w:val="28"/>
          <w:rtl/>
        </w:rPr>
        <w:t xml:space="preserve"> בה רבים "שומר פתאים ה'". לפי יבמות ע"ב ע"א מסוכן למול או להקיז דם ביום המעונן או</w:t>
      </w:r>
      <w:r w:rsidR="007226FE">
        <w:rPr>
          <w:rFonts w:hint="cs"/>
          <w:sz w:val="28"/>
          <w:szCs w:val="28"/>
          <w:rtl/>
        </w:rPr>
        <w:t xml:space="preserve"> ביום </w:t>
      </w:r>
      <w:r w:rsidRPr="000126BE">
        <w:rPr>
          <w:sz w:val="28"/>
          <w:szCs w:val="28"/>
          <w:rtl/>
        </w:rPr>
        <w:t xml:space="preserve">שנושבת </w:t>
      </w:r>
      <w:r w:rsidR="007226FE">
        <w:rPr>
          <w:rFonts w:hint="cs"/>
          <w:sz w:val="28"/>
          <w:szCs w:val="28"/>
          <w:rtl/>
        </w:rPr>
        <w:t xml:space="preserve">בו </w:t>
      </w:r>
      <w:r w:rsidRPr="000126BE">
        <w:rPr>
          <w:sz w:val="28"/>
          <w:szCs w:val="28"/>
          <w:rtl/>
        </w:rPr>
        <w:t>רוח דרומית</w:t>
      </w:r>
      <w:r w:rsidR="007226FE">
        <w:rPr>
          <w:rFonts w:hint="cs"/>
          <w:sz w:val="28"/>
          <w:szCs w:val="28"/>
          <w:rtl/>
        </w:rPr>
        <w:t>,</w:t>
      </w:r>
      <w:r w:rsidRPr="000126BE">
        <w:rPr>
          <w:sz w:val="28"/>
          <w:szCs w:val="28"/>
          <w:rtl/>
        </w:rPr>
        <w:t xml:space="preserve"> אבל עכש</w:t>
      </w:r>
      <w:r w:rsidR="00D92802">
        <w:rPr>
          <w:rFonts w:hint="cs"/>
          <w:sz w:val="28"/>
          <w:szCs w:val="28"/>
          <w:rtl/>
        </w:rPr>
        <w:t>י</w:t>
      </w:r>
      <w:r w:rsidRPr="000126BE">
        <w:rPr>
          <w:sz w:val="28"/>
          <w:szCs w:val="28"/>
          <w:rtl/>
        </w:rPr>
        <w:t xml:space="preserve">ו </w:t>
      </w:r>
      <w:proofErr w:type="spellStart"/>
      <w:r w:rsidRPr="000126BE">
        <w:rPr>
          <w:sz w:val="28"/>
          <w:szCs w:val="28"/>
          <w:rtl/>
        </w:rPr>
        <w:t>דדשו</w:t>
      </w:r>
      <w:proofErr w:type="spellEnd"/>
      <w:r w:rsidRPr="000126BE">
        <w:rPr>
          <w:sz w:val="28"/>
          <w:szCs w:val="28"/>
          <w:rtl/>
        </w:rPr>
        <w:t xml:space="preserve"> בה רבים "שומר פתאים ה'". לפי נדה ל"א ע"א מסוכן לקיים יחסי אישות ביום התשעים להריון</w:t>
      </w:r>
      <w:r w:rsidR="00D92802">
        <w:rPr>
          <w:rFonts w:hint="cs"/>
          <w:sz w:val="28"/>
          <w:szCs w:val="28"/>
          <w:rtl/>
        </w:rPr>
        <w:t>,</w:t>
      </w:r>
      <w:r w:rsidRPr="000126BE">
        <w:rPr>
          <w:sz w:val="28"/>
          <w:szCs w:val="28"/>
          <w:rtl/>
        </w:rPr>
        <w:t xml:space="preserve"> אבל </w:t>
      </w:r>
      <w:proofErr w:type="spellStart"/>
      <w:r w:rsidRPr="000126BE">
        <w:rPr>
          <w:sz w:val="28"/>
          <w:szCs w:val="28"/>
          <w:rtl/>
        </w:rPr>
        <w:t>אביי</w:t>
      </w:r>
      <w:proofErr w:type="spellEnd"/>
      <w:r w:rsidRPr="000126BE">
        <w:rPr>
          <w:sz w:val="28"/>
          <w:szCs w:val="28"/>
          <w:rtl/>
        </w:rPr>
        <w:t xml:space="preserve"> מתיר כי "שומר פתאים ה'". לפי ר' אליעזר (עבודה זרה ל' ע"ב) מותר לאכול תאנים וענבים בלילה מבלי לחשוש מארס הנחש כי "שומר פתאים ה'". לבסוף, ביבמות י"ב ע"ב (והרבה מקבילות) יש מחלוקת בין ר' מאיר וחכמים. לפי רבי מאיר</w:t>
      </w:r>
      <w:r w:rsidR="007226FE">
        <w:rPr>
          <w:rFonts w:hint="cs"/>
          <w:sz w:val="28"/>
          <w:szCs w:val="28"/>
          <w:rtl/>
        </w:rPr>
        <w:t>,</w:t>
      </w:r>
      <w:r w:rsidRPr="000126BE">
        <w:rPr>
          <w:sz w:val="28"/>
          <w:szCs w:val="28"/>
          <w:rtl/>
        </w:rPr>
        <w:t xml:space="preserve"> שלשה סוגי נשים משמשות במוך [=אמצעי למניעת הריון]</w:t>
      </w:r>
      <w:r w:rsidR="006808B8">
        <w:rPr>
          <w:rFonts w:hint="cs"/>
          <w:sz w:val="28"/>
          <w:szCs w:val="28"/>
          <w:rtl/>
        </w:rPr>
        <w:t>,</w:t>
      </w:r>
      <w:r w:rsidRPr="000126BE">
        <w:rPr>
          <w:sz w:val="28"/>
          <w:szCs w:val="28"/>
          <w:rtl/>
        </w:rPr>
        <w:t xml:space="preserve"> "וחכמים אומרים: אחת זו ואחת זו משמשות כדרכה והולכת ומן השמ</w:t>
      </w:r>
      <w:r w:rsidR="00D92802">
        <w:rPr>
          <w:sz w:val="28"/>
          <w:szCs w:val="28"/>
          <w:rtl/>
        </w:rPr>
        <w:t>ים ירחמו שנאמר 'שומר פתאים ה'</w:t>
      </w:r>
      <w:r w:rsidR="00D92802">
        <w:rPr>
          <w:rFonts w:hint="cs"/>
          <w:sz w:val="28"/>
          <w:szCs w:val="28"/>
          <w:rtl/>
        </w:rPr>
        <w:t xml:space="preserve"> ".</w:t>
      </w:r>
    </w:p>
    <w:p w:rsidR="00D92802" w:rsidRPr="000126BE" w:rsidRDefault="00D92802" w:rsidP="0018554C">
      <w:pPr>
        <w:ind w:hanging="302"/>
        <w:jc w:val="both"/>
        <w:rPr>
          <w:sz w:val="28"/>
          <w:szCs w:val="28"/>
          <w:rtl/>
        </w:rPr>
      </w:pPr>
    </w:p>
    <w:p w:rsidR="000126BE" w:rsidRPr="000126BE" w:rsidRDefault="000126BE" w:rsidP="0018554C">
      <w:pPr>
        <w:ind w:left="718"/>
        <w:jc w:val="both"/>
        <w:rPr>
          <w:sz w:val="28"/>
          <w:szCs w:val="28"/>
          <w:rtl/>
        </w:rPr>
      </w:pPr>
      <w:r w:rsidRPr="000126BE">
        <w:rPr>
          <w:sz w:val="28"/>
          <w:szCs w:val="28"/>
          <w:rtl/>
        </w:rPr>
        <w:t xml:space="preserve">על סמך כלל זה כתב הרב </w:t>
      </w:r>
      <w:r w:rsidR="00D92802">
        <w:rPr>
          <w:rFonts w:hint="cs"/>
          <w:sz w:val="28"/>
          <w:szCs w:val="28"/>
          <w:rtl/>
        </w:rPr>
        <w:t xml:space="preserve">משה </w:t>
      </w:r>
      <w:proofErr w:type="spellStart"/>
      <w:r w:rsidRPr="000126BE">
        <w:rPr>
          <w:sz w:val="28"/>
          <w:szCs w:val="28"/>
          <w:rtl/>
        </w:rPr>
        <w:t>פיינשטיין</w:t>
      </w:r>
      <w:proofErr w:type="spellEnd"/>
      <w:r w:rsidRPr="000126BE">
        <w:rPr>
          <w:sz w:val="28"/>
          <w:szCs w:val="28"/>
          <w:rtl/>
        </w:rPr>
        <w:t xml:space="preserve"> כבר בתשובתו הראשונה </w:t>
      </w:r>
      <w:r w:rsidR="00D92802">
        <w:rPr>
          <w:rFonts w:hint="cs"/>
          <w:sz w:val="28"/>
          <w:szCs w:val="28"/>
          <w:rtl/>
        </w:rPr>
        <w:t>על העישון</w:t>
      </w:r>
      <w:r w:rsidR="007226FE">
        <w:rPr>
          <w:rFonts w:hint="cs"/>
          <w:sz w:val="28"/>
          <w:szCs w:val="28"/>
          <w:rtl/>
        </w:rPr>
        <w:t xml:space="preserve"> (אגרות משה, יורה דעה, חלק ב', סימן מ"ט)</w:t>
      </w:r>
      <w:r w:rsidR="00D92802">
        <w:rPr>
          <w:sz w:val="28"/>
          <w:szCs w:val="28"/>
          <w:rtl/>
        </w:rPr>
        <w:t>: "הנה בדבר עישון</w:t>
      </w:r>
      <w:r w:rsidR="00D92802">
        <w:rPr>
          <w:rFonts w:hint="cs"/>
          <w:sz w:val="28"/>
          <w:szCs w:val="28"/>
          <w:rtl/>
        </w:rPr>
        <w:t xml:space="preserve"> </w:t>
      </w:r>
      <w:r w:rsidRPr="000126BE">
        <w:rPr>
          <w:sz w:val="28"/>
          <w:szCs w:val="28"/>
          <w:rtl/>
        </w:rPr>
        <w:t>סיגריות</w:t>
      </w:r>
      <w:r w:rsidR="00556874">
        <w:rPr>
          <w:rFonts w:hint="cs"/>
          <w:sz w:val="28"/>
          <w:szCs w:val="28"/>
          <w:rtl/>
        </w:rPr>
        <w:t>,</w:t>
      </w:r>
      <w:r w:rsidRPr="000126BE">
        <w:rPr>
          <w:sz w:val="28"/>
          <w:szCs w:val="28"/>
          <w:rtl/>
        </w:rPr>
        <w:t xml:space="preserve"> ודאי מכיוון שיש חשש להתחלות מזה מן הראוי לה</w:t>
      </w:r>
      <w:r w:rsidR="00D92802">
        <w:rPr>
          <w:rFonts w:hint="cs"/>
          <w:sz w:val="28"/>
          <w:szCs w:val="28"/>
          <w:rtl/>
        </w:rPr>
        <w:t>י</w:t>
      </w:r>
      <w:r w:rsidRPr="000126BE">
        <w:rPr>
          <w:sz w:val="28"/>
          <w:szCs w:val="28"/>
          <w:rtl/>
        </w:rPr>
        <w:t xml:space="preserve">זהר מזה, אבל לומר שאסור מאיסור </w:t>
      </w:r>
      <w:proofErr w:type="spellStart"/>
      <w:r w:rsidRPr="000126BE">
        <w:rPr>
          <w:sz w:val="28"/>
          <w:szCs w:val="28"/>
          <w:rtl/>
        </w:rPr>
        <w:t>סכנתא</w:t>
      </w:r>
      <w:proofErr w:type="spellEnd"/>
      <w:r w:rsidRPr="000126BE">
        <w:rPr>
          <w:sz w:val="28"/>
          <w:szCs w:val="28"/>
          <w:rtl/>
        </w:rPr>
        <w:t xml:space="preserve"> </w:t>
      </w:r>
      <w:r w:rsidR="00556874">
        <w:rPr>
          <w:rFonts w:hint="cs"/>
          <w:sz w:val="28"/>
          <w:szCs w:val="28"/>
          <w:rtl/>
        </w:rPr>
        <w:t>{השוו לעיל: "</w:t>
      </w:r>
      <w:proofErr w:type="spellStart"/>
      <w:r w:rsidR="00556874">
        <w:rPr>
          <w:rFonts w:hint="cs"/>
          <w:sz w:val="28"/>
          <w:szCs w:val="28"/>
          <w:rtl/>
        </w:rPr>
        <w:t>חמירא</w:t>
      </w:r>
      <w:proofErr w:type="spellEnd"/>
      <w:r w:rsidR="00556874">
        <w:rPr>
          <w:rFonts w:hint="cs"/>
          <w:sz w:val="28"/>
          <w:szCs w:val="28"/>
          <w:rtl/>
        </w:rPr>
        <w:t xml:space="preserve"> </w:t>
      </w:r>
      <w:proofErr w:type="spellStart"/>
      <w:r w:rsidR="00556874">
        <w:rPr>
          <w:rFonts w:hint="cs"/>
          <w:sz w:val="28"/>
          <w:szCs w:val="28"/>
          <w:rtl/>
        </w:rPr>
        <w:t>סכנתא</w:t>
      </w:r>
      <w:proofErr w:type="spellEnd"/>
      <w:r w:rsidR="00556874">
        <w:rPr>
          <w:rFonts w:hint="cs"/>
          <w:sz w:val="28"/>
          <w:szCs w:val="28"/>
          <w:rtl/>
        </w:rPr>
        <w:t xml:space="preserve"> </w:t>
      </w:r>
      <w:proofErr w:type="spellStart"/>
      <w:r w:rsidR="00556874">
        <w:rPr>
          <w:rFonts w:hint="cs"/>
          <w:sz w:val="28"/>
          <w:szCs w:val="28"/>
          <w:rtl/>
        </w:rPr>
        <w:t>מאיסורא</w:t>
      </w:r>
      <w:proofErr w:type="spellEnd"/>
      <w:r w:rsidR="00556874">
        <w:rPr>
          <w:rFonts w:hint="cs"/>
          <w:sz w:val="28"/>
          <w:szCs w:val="28"/>
          <w:rtl/>
        </w:rPr>
        <w:t xml:space="preserve">"] </w:t>
      </w:r>
      <w:r w:rsidRPr="000126BE">
        <w:rPr>
          <w:sz w:val="28"/>
          <w:szCs w:val="28"/>
          <w:rtl/>
        </w:rPr>
        <w:t xml:space="preserve">מכיוון שדשו בה רבים כבר איתא בגמרא </w:t>
      </w:r>
      <w:proofErr w:type="spellStart"/>
      <w:r w:rsidRPr="000126BE">
        <w:rPr>
          <w:sz w:val="28"/>
          <w:szCs w:val="28"/>
          <w:rtl/>
        </w:rPr>
        <w:t>בכהאי</w:t>
      </w:r>
      <w:proofErr w:type="spellEnd"/>
      <w:r w:rsidRPr="000126BE">
        <w:rPr>
          <w:sz w:val="28"/>
          <w:szCs w:val="28"/>
          <w:rtl/>
        </w:rPr>
        <w:t xml:space="preserve"> </w:t>
      </w:r>
      <w:proofErr w:type="spellStart"/>
      <w:r w:rsidRPr="000126BE">
        <w:rPr>
          <w:sz w:val="28"/>
          <w:szCs w:val="28"/>
          <w:rtl/>
        </w:rPr>
        <w:t>גוונא</w:t>
      </w:r>
      <w:proofErr w:type="spellEnd"/>
      <w:r w:rsidRPr="000126BE">
        <w:rPr>
          <w:sz w:val="28"/>
          <w:szCs w:val="28"/>
          <w:rtl/>
        </w:rPr>
        <w:t xml:space="preserve"> </w:t>
      </w:r>
      <w:r w:rsidR="00D2165B">
        <w:rPr>
          <w:rFonts w:hint="cs"/>
          <w:sz w:val="28"/>
          <w:szCs w:val="28"/>
          <w:rtl/>
        </w:rPr>
        <w:t>'</w:t>
      </w:r>
      <w:r w:rsidRPr="000126BE">
        <w:rPr>
          <w:sz w:val="28"/>
          <w:szCs w:val="28"/>
          <w:rtl/>
        </w:rPr>
        <w:t>שומר פתאים ה'</w:t>
      </w:r>
      <w:r w:rsidR="00D2165B">
        <w:rPr>
          <w:rFonts w:hint="cs"/>
          <w:sz w:val="28"/>
          <w:szCs w:val="28"/>
          <w:rtl/>
        </w:rPr>
        <w:t>'</w:t>
      </w:r>
      <w:r w:rsidR="006808B8">
        <w:rPr>
          <w:sz w:val="28"/>
          <w:szCs w:val="28"/>
          <w:rtl/>
        </w:rPr>
        <w:t xml:space="preserve"> בשבת דף קכ"ט ובנדה דף ל"א</w:t>
      </w:r>
      <w:r w:rsidRPr="000126BE">
        <w:rPr>
          <w:sz w:val="28"/>
          <w:szCs w:val="28"/>
          <w:rtl/>
        </w:rPr>
        <w:t>". ברם</w:t>
      </w:r>
      <w:r w:rsidR="00D92802">
        <w:rPr>
          <w:rFonts w:hint="cs"/>
          <w:sz w:val="28"/>
          <w:szCs w:val="28"/>
          <w:rtl/>
        </w:rPr>
        <w:t>,</w:t>
      </w:r>
      <w:r w:rsidRPr="000126BE">
        <w:rPr>
          <w:sz w:val="28"/>
          <w:szCs w:val="28"/>
          <w:rtl/>
        </w:rPr>
        <w:t xml:space="preserve"> חכמים רבים כבר דחו את </w:t>
      </w:r>
      <w:proofErr w:type="spellStart"/>
      <w:r w:rsidRPr="000126BE">
        <w:rPr>
          <w:sz w:val="28"/>
          <w:szCs w:val="28"/>
          <w:rtl/>
        </w:rPr>
        <w:t>הסברא</w:t>
      </w:r>
      <w:proofErr w:type="spellEnd"/>
      <w:r w:rsidRPr="000126BE">
        <w:rPr>
          <w:sz w:val="28"/>
          <w:szCs w:val="28"/>
          <w:rtl/>
        </w:rPr>
        <w:t xml:space="preserve"> הזאת ויש לפחות </w:t>
      </w:r>
      <w:r w:rsidR="00556874">
        <w:rPr>
          <w:rFonts w:hint="cs"/>
          <w:sz w:val="28"/>
          <w:szCs w:val="28"/>
          <w:rtl/>
        </w:rPr>
        <w:t>חמש</w:t>
      </w:r>
      <w:r w:rsidRPr="000126BE">
        <w:rPr>
          <w:sz w:val="28"/>
          <w:szCs w:val="28"/>
          <w:rtl/>
        </w:rPr>
        <w:t xml:space="preserve"> דרכים שונות לדחותה:</w:t>
      </w:r>
    </w:p>
    <w:p w:rsidR="000126BE" w:rsidRPr="000126BE" w:rsidRDefault="000126BE" w:rsidP="0018554C">
      <w:pPr>
        <w:ind w:hanging="302"/>
        <w:jc w:val="both"/>
        <w:rPr>
          <w:sz w:val="28"/>
          <w:szCs w:val="28"/>
          <w:rtl/>
        </w:rPr>
      </w:pPr>
    </w:p>
    <w:p w:rsidR="000126BE" w:rsidRPr="000126BE" w:rsidRDefault="000126BE" w:rsidP="0018554C">
      <w:pPr>
        <w:ind w:left="718"/>
        <w:jc w:val="both"/>
        <w:rPr>
          <w:sz w:val="28"/>
          <w:szCs w:val="28"/>
          <w:rtl/>
        </w:rPr>
      </w:pPr>
      <w:r w:rsidRPr="000126BE">
        <w:rPr>
          <w:sz w:val="28"/>
          <w:szCs w:val="28"/>
          <w:rtl/>
        </w:rPr>
        <w:t xml:space="preserve">א. הרב </w:t>
      </w:r>
      <w:proofErr w:type="spellStart"/>
      <w:r w:rsidRPr="000126BE">
        <w:rPr>
          <w:sz w:val="28"/>
          <w:szCs w:val="28"/>
          <w:rtl/>
        </w:rPr>
        <w:t>ולד</w:t>
      </w:r>
      <w:r w:rsidR="00D92802">
        <w:rPr>
          <w:rFonts w:hint="cs"/>
          <w:sz w:val="28"/>
          <w:szCs w:val="28"/>
          <w:rtl/>
        </w:rPr>
        <w:t>י</w:t>
      </w:r>
      <w:r w:rsidRPr="000126BE">
        <w:rPr>
          <w:sz w:val="28"/>
          <w:szCs w:val="28"/>
          <w:rtl/>
        </w:rPr>
        <w:t>נברג</w:t>
      </w:r>
      <w:proofErr w:type="spellEnd"/>
      <w:r w:rsidRPr="000126BE">
        <w:rPr>
          <w:sz w:val="28"/>
          <w:szCs w:val="28"/>
          <w:rtl/>
        </w:rPr>
        <w:t xml:space="preserve"> (ציץ אליעזר</w:t>
      </w:r>
      <w:r w:rsidR="00D92802">
        <w:rPr>
          <w:rFonts w:hint="cs"/>
          <w:sz w:val="28"/>
          <w:szCs w:val="28"/>
          <w:rtl/>
        </w:rPr>
        <w:t xml:space="preserve">, חלק </w:t>
      </w:r>
      <w:r w:rsidR="00D2165B">
        <w:rPr>
          <w:rFonts w:hint="cs"/>
          <w:sz w:val="28"/>
          <w:szCs w:val="28"/>
          <w:rtl/>
        </w:rPr>
        <w:t>ט"ו, סימן ל"ט,</w:t>
      </w:r>
      <w:r w:rsidRPr="000126BE">
        <w:rPr>
          <w:sz w:val="28"/>
          <w:szCs w:val="28"/>
          <w:rtl/>
        </w:rPr>
        <w:t xml:space="preserve"> עמ' ק"א) והרב </w:t>
      </w:r>
      <w:proofErr w:type="spellStart"/>
      <w:r w:rsidRPr="000126BE">
        <w:rPr>
          <w:sz w:val="28"/>
          <w:szCs w:val="28"/>
          <w:rtl/>
        </w:rPr>
        <w:t>נבנצל</w:t>
      </w:r>
      <w:proofErr w:type="spellEnd"/>
      <w:r w:rsidRPr="000126BE">
        <w:rPr>
          <w:sz w:val="28"/>
          <w:szCs w:val="28"/>
          <w:rtl/>
        </w:rPr>
        <w:t xml:space="preserve"> (</w:t>
      </w:r>
      <w:r w:rsidR="00D2165B">
        <w:rPr>
          <w:rFonts w:hint="cs"/>
          <w:sz w:val="28"/>
          <w:szCs w:val="28"/>
          <w:rtl/>
        </w:rPr>
        <w:t xml:space="preserve">ספר </w:t>
      </w:r>
      <w:proofErr w:type="spellStart"/>
      <w:r w:rsidRPr="000126BE">
        <w:rPr>
          <w:sz w:val="28"/>
          <w:szCs w:val="28"/>
          <w:rtl/>
        </w:rPr>
        <w:t>אסיא</w:t>
      </w:r>
      <w:proofErr w:type="spellEnd"/>
      <w:r w:rsidR="00D2165B">
        <w:rPr>
          <w:rFonts w:hint="cs"/>
          <w:sz w:val="28"/>
          <w:szCs w:val="28"/>
          <w:rtl/>
        </w:rPr>
        <w:t>,</w:t>
      </w:r>
      <w:r w:rsidRPr="000126BE">
        <w:rPr>
          <w:sz w:val="28"/>
          <w:szCs w:val="28"/>
          <w:rtl/>
        </w:rPr>
        <w:t xml:space="preserve"> </w:t>
      </w:r>
      <w:r w:rsidR="00D2165B">
        <w:rPr>
          <w:rFonts w:hint="cs"/>
          <w:sz w:val="28"/>
          <w:szCs w:val="28"/>
          <w:rtl/>
        </w:rPr>
        <w:t xml:space="preserve">כרך ה', </w:t>
      </w:r>
      <w:r w:rsidRPr="000126BE">
        <w:rPr>
          <w:sz w:val="28"/>
          <w:szCs w:val="28"/>
          <w:rtl/>
        </w:rPr>
        <w:t xml:space="preserve">עמ' 261) קובעים שהגמרא רק אמרה כן במקום שהסכנה לא הוכחה והמציאות לא הראתה על היפוכו של דבר. אבל לא שייך לומר </w:t>
      </w:r>
      <w:r w:rsidR="00B610E8">
        <w:rPr>
          <w:rFonts w:hint="cs"/>
          <w:sz w:val="28"/>
          <w:szCs w:val="28"/>
          <w:rtl/>
        </w:rPr>
        <w:t>"</w:t>
      </w:r>
      <w:r w:rsidRPr="000126BE">
        <w:rPr>
          <w:sz w:val="28"/>
          <w:szCs w:val="28"/>
          <w:rtl/>
        </w:rPr>
        <w:t>שומר פתאים ה'</w:t>
      </w:r>
      <w:r w:rsidR="00B610E8">
        <w:rPr>
          <w:rFonts w:hint="cs"/>
          <w:sz w:val="28"/>
          <w:szCs w:val="28"/>
          <w:rtl/>
        </w:rPr>
        <w:t>"</w:t>
      </w:r>
      <w:r w:rsidRPr="000126BE">
        <w:rPr>
          <w:sz w:val="28"/>
          <w:szCs w:val="28"/>
          <w:rtl/>
        </w:rPr>
        <w:t xml:space="preserve"> במקום שאנו עדים ש</w:t>
      </w:r>
      <w:r w:rsidRPr="000126BE">
        <w:rPr>
          <w:b/>
          <w:bCs/>
          <w:sz w:val="28"/>
          <w:szCs w:val="28"/>
          <w:rtl/>
        </w:rPr>
        <w:t>אין</w:t>
      </w:r>
      <w:r w:rsidRPr="000126BE">
        <w:rPr>
          <w:sz w:val="28"/>
          <w:szCs w:val="28"/>
          <w:rtl/>
        </w:rPr>
        <w:t xml:space="preserve"> רצונו של ה' לשמור. "אם כן ב</w:t>
      </w:r>
      <w:r w:rsidR="00B610E8">
        <w:rPr>
          <w:rFonts w:hint="cs"/>
          <w:sz w:val="28"/>
          <w:szCs w:val="28"/>
          <w:rtl/>
        </w:rPr>
        <w:t>ו</w:t>
      </w:r>
      <w:r w:rsidRPr="000126BE">
        <w:rPr>
          <w:sz w:val="28"/>
          <w:szCs w:val="28"/>
          <w:rtl/>
        </w:rPr>
        <w:t xml:space="preserve">ודאי שאבסורדי הוא להעלים עין מכל זה [=מהמחקרים המדעיים] ולהפטיר כלאחר יד ולומר כי גם על כגון זה נאמר </w:t>
      </w:r>
      <w:r w:rsidR="00D2165B">
        <w:rPr>
          <w:rFonts w:hint="cs"/>
          <w:sz w:val="28"/>
          <w:szCs w:val="28"/>
          <w:rtl/>
        </w:rPr>
        <w:t>'</w:t>
      </w:r>
      <w:r w:rsidRPr="000126BE">
        <w:rPr>
          <w:sz w:val="28"/>
          <w:szCs w:val="28"/>
          <w:rtl/>
        </w:rPr>
        <w:t>שומר פתאים ה'!</w:t>
      </w:r>
      <w:r w:rsidR="00D2165B">
        <w:rPr>
          <w:rFonts w:hint="cs"/>
          <w:sz w:val="28"/>
          <w:szCs w:val="28"/>
          <w:rtl/>
        </w:rPr>
        <w:t xml:space="preserve"> </w:t>
      </w:r>
      <w:r w:rsidRPr="000126BE">
        <w:rPr>
          <w:sz w:val="28"/>
          <w:szCs w:val="28"/>
          <w:rtl/>
        </w:rPr>
        <w:t>" (ציץ אליעזר שם).</w:t>
      </w:r>
    </w:p>
    <w:p w:rsidR="000126BE" w:rsidRPr="000126BE" w:rsidRDefault="000126BE" w:rsidP="0018554C">
      <w:pPr>
        <w:ind w:hanging="302"/>
        <w:jc w:val="both"/>
        <w:rPr>
          <w:sz w:val="28"/>
          <w:szCs w:val="28"/>
          <w:rtl/>
        </w:rPr>
      </w:pPr>
    </w:p>
    <w:p w:rsidR="000126BE" w:rsidRPr="000126BE" w:rsidRDefault="000126BE" w:rsidP="0018554C">
      <w:pPr>
        <w:pStyle w:val="BlockText"/>
        <w:ind w:left="718" w:firstLine="0"/>
        <w:rPr>
          <w:sz w:val="28"/>
          <w:szCs w:val="28"/>
          <w:rtl/>
        </w:rPr>
      </w:pPr>
      <w:r w:rsidRPr="000126BE">
        <w:rPr>
          <w:sz w:val="28"/>
          <w:szCs w:val="28"/>
          <w:rtl/>
        </w:rPr>
        <w:t xml:space="preserve">ב. הכלל </w:t>
      </w:r>
      <w:r w:rsidR="00D2165B">
        <w:rPr>
          <w:rFonts w:hint="cs"/>
          <w:sz w:val="28"/>
          <w:szCs w:val="28"/>
          <w:rtl/>
        </w:rPr>
        <w:t>'</w:t>
      </w:r>
      <w:r w:rsidRPr="000126BE">
        <w:rPr>
          <w:sz w:val="28"/>
          <w:szCs w:val="28"/>
          <w:rtl/>
        </w:rPr>
        <w:t>שומר פתאים ה'</w:t>
      </w:r>
      <w:r w:rsidR="00D2165B">
        <w:rPr>
          <w:rFonts w:hint="cs"/>
          <w:sz w:val="28"/>
          <w:szCs w:val="28"/>
          <w:rtl/>
        </w:rPr>
        <w:t>'</w:t>
      </w:r>
      <w:r w:rsidRPr="000126BE">
        <w:rPr>
          <w:sz w:val="28"/>
          <w:szCs w:val="28"/>
          <w:rtl/>
        </w:rPr>
        <w:t xml:space="preserve"> חל כשהציבור באמת מורכב מ"פתאים" שאינם מכירים את </w:t>
      </w:r>
      <w:r w:rsidRPr="000126BE">
        <w:rPr>
          <w:sz w:val="28"/>
          <w:szCs w:val="28"/>
          <w:rtl/>
        </w:rPr>
        <w:lastRenderedPageBreak/>
        <w:t xml:space="preserve">העובדות המדעיות, אבל בימינו כל מעשן שמע וקרא עשרות פעמים שהעישון מסוכן ואם הוא מתעלם מכך אין הוא בגדר </w:t>
      </w:r>
      <w:r w:rsidR="00B610E8">
        <w:rPr>
          <w:rFonts w:hint="cs"/>
          <w:sz w:val="28"/>
          <w:szCs w:val="28"/>
          <w:rtl/>
        </w:rPr>
        <w:t>"</w:t>
      </w:r>
      <w:r w:rsidRPr="000126BE">
        <w:rPr>
          <w:sz w:val="28"/>
          <w:szCs w:val="28"/>
          <w:rtl/>
        </w:rPr>
        <w:t>פתי</w:t>
      </w:r>
      <w:r w:rsidR="00B610E8">
        <w:rPr>
          <w:rFonts w:hint="cs"/>
          <w:sz w:val="28"/>
          <w:szCs w:val="28"/>
          <w:rtl/>
        </w:rPr>
        <w:t>"</w:t>
      </w:r>
      <w:r w:rsidRPr="000126BE">
        <w:rPr>
          <w:sz w:val="28"/>
          <w:szCs w:val="28"/>
          <w:rtl/>
        </w:rPr>
        <w:t xml:space="preserve"> ואין ה' שומר עליו (פרופ' </w:t>
      </w:r>
      <w:r w:rsidR="00B610E8">
        <w:rPr>
          <w:rFonts w:hint="cs"/>
          <w:sz w:val="28"/>
          <w:szCs w:val="28"/>
          <w:rtl/>
        </w:rPr>
        <w:t xml:space="preserve">משה </w:t>
      </w:r>
      <w:proofErr w:type="spellStart"/>
      <w:r w:rsidRPr="000126BE">
        <w:rPr>
          <w:sz w:val="28"/>
          <w:szCs w:val="28"/>
          <w:rtl/>
        </w:rPr>
        <w:t>אברבך</w:t>
      </w:r>
      <w:proofErr w:type="spellEnd"/>
      <w:r w:rsidR="00D2165B">
        <w:rPr>
          <w:rFonts w:hint="cs"/>
          <w:sz w:val="28"/>
          <w:szCs w:val="28"/>
          <w:rtl/>
        </w:rPr>
        <w:t xml:space="preserve">, </w:t>
      </w:r>
      <w:r w:rsidR="00D2165B" w:rsidRPr="007A54AC">
        <w:rPr>
          <w:i/>
          <w:iCs/>
          <w:sz w:val="28"/>
          <w:szCs w:val="28"/>
        </w:rPr>
        <w:t>Tradition</w:t>
      </w:r>
      <w:r w:rsidR="00D2165B">
        <w:rPr>
          <w:sz w:val="28"/>
          <w:szCs w:val="28"/>
        </w:rPr>
        <w:t xml:space="preserve"> 10/3 Spring 1969</w:t>
      </w:r>
      <w:r w:rsidR="00D2165B">
        <w:rPr>
          <w:rFonts w:hint="cs"/>
          <w:sz w:val="28"/>
          <w:szCs w:val="28"/>
          <w:rtl/>
        </w:rPr>
        <w:t xml:space="preserve">, </w:t>
      </w:r>
      <w:r w:rsidRPr="000126BE">
        <w:rPr>
          <w:sz w:val="28"/>
          <w:szCs w:val="28"/>
          <w:rtl/>
        </w:rPr>
        <w:t>עמ' 57-56 והשו</w:t>
      </w:r>
      <w:r w:rsidR="00B610E8">
        <w:rPr>
          <w:rFonts w:hint="cs"/>
          <w:sz w:val="28"/>
          <w:szCs w:val="28"/>
          <w:rtl/>
        </w:rPr>
        <w:t>ו</w:t>
      </w:r>
      <w:r w:rsidRPr="000126BE">
        <w:rPr>
          <w:sz w:val="28"/>
          <w:szCs w:val="28"/>
          <w:rtl/>
        </w:rPr>
        <w:t xml:space="preserve"> לדברי בעל תרומת הדשן המובאים בפאר תחת אפר</w:t>
      </w:r>
      <w:r w:rsidR="00D2165B">
        <w:rPr>
          <w:rFonts w:hint="cs"/>
          <w:sz w:val="28"/>
          <w:szCs w:val="28"/>
          <w:rtl/>
        </w:rPr>
        <w:t>, ירושלים. תשמ"ט,</w:t>
      </w:r>
      <w:r w:rsidRPr="000126BE">
        <w:rPr>
          <w:sz w:val="28"/>
          <w:szCs w:val="28"/>
          <w:rtl/>
        </w:rPr>
        <w:t xml:space="preserve"> עמ' ע"ח ו-ע"ט).</w:t>
      </w:r>
      <w:r w:rsidR="007A54AC">
        <w:rPr>
          <w:rFonts w:hint="cs"/>
          <w:sz w:val="28"/>
          <w:szCs w:val="28"/>
          <w:rtl/>
        </w:rPr>
        <w:t xml:space="preserve"> הוא הדין לגבי חיסונים; כל בן אדם בר-דעת שמע וקרא שהחיסונים מצילים חיים.</w:t>
      </w:r>
      <w:r w:rsidRPr="000126BE">
        <w:rPr>
          <w:sz w:val="28"/>
          <w:szCs w:val="28"/>
          <w:rtl/>
        </w:rPr>
        <w:t xml:space="preserve"> </w:t>
      </w:r>
    </w:p>
    <w:p w:rsidR="000126BE" w:rsidRPr="000126BE" w:rsidRDefault="000126BE" w:rsidP="0018554C">
      <w:pPr>
        <w:ind w:hanging="302"/>
        <w:jc w:val="both"/>
        <w:rPr>
          <w:sz w:val="28"/>
          <w:szCs w:val="28"/>
          <w:rtl/>
        </w:rPr>
      </w:pPr>
    </w:p>
    <w:p w:rsidR="000126BE" w:rsidRPr="000126BE" w:rsidRDefault="000126BE" w:rsidP="0018554C">
      <w:pPr>
        <w:ind w:left="718"/>
        <w:jc w:val="both"/>
        <w:rPr>
          <w:sz w:val="28"/>
          <w:szCs w:val="28"/>
          <w:rtl/>
        </w:rPr>
      </w:pPr>
      <w:r w:rsidRPr="000126BE">
        <w:rPr>
          <w:sz w:val="28"/>
          <w:szCs w:val="28"/>
          <w:rtl/>
        </w:rPr>
        <w:t xml:space="preserve">ג. כשחז"ל היו </w:t>
      </w:r>
      <w:r w:rsidRPr="000126BE">
        <w:rPr>
          <w:b/>
          <w:bCs/>
          <w:sz w:val="28"/>
          <w:szCs w:val="28"/>
          <w:rtl/>
        </w:rPr>
        <w:t>בטוחים</w:t>
      </w:r>
      <w:r w:rsidRPr="000126BE">
        <w:rPr>
          <w:sz w:val="28"/>
          <w:szCs w:val="28"/>
          <w:rtl/>
        </w:rPr>
        <w:t xml:space="preserve"> שיש סכנה הם גזרו נגד מי סילון ומים מגולים ולא השתמשו בכלל </w:t>
      </w:r>
      <w:r w:rsidR="00B610E8">
        <w:rPr>
          <w:rFonts w:hint="cs"/>
          <w:sz w:val="28"/>
          <w:szCs w:val="28"/>
          <w:rtl/>
        </w:rPr>
        <w:t>"</w:t>
      </w:r>
      <w:r w:rsidRPr="000126BE">
        <w:rPr>
          <w:sz w:val="28"/>
          <w:szCs w:val="28"/>
          <w:rtl/>
        </w:rPr>
        <w:t>שומר פתאים ה'</w:t>
      </w:r>
      <w:r w:rsidR="00B610E8">
        <w:rPr>
          <w:rFonts w:hint="cs"/>
          <w:sz w:val="28"/>
          <w:szCs w:val="28"/>
          <w:rtl/>
        </w:rPr>
        <w:t>"</w:t>
      </w:r>
      <w:r w:rsidRPr="000126BE">
        <w:rPr>
          <w:sz w:val="28"/>
          <w:szCs w:val="28"/>
          <w:rtl/>
        </w:rPr>
        <w:t xml:space="preserve">. כלל זה בא לידי ביטוי רק במקרה של </w:t>
      </w:r>
      <w:r w:rsidRPr="000126BE">
        <w:rPr>
          <w:b/>
          <w:bCs/>
          <w:sz w:val="28"/>
          <w:szCs w:val="28"/>
          <w:rtl/>
        </w:rPr>
        <w:t>ספק</w:t>
      </w:r>
      <w:r w:rsidRPr="000126BE">
        <w:rPr>
          <w:sz w:val="28"/>
          <w:szCs w:val="28"/>
          <w:rtl/>
        </w:rPr>
        <w:t xml:space="preserve">. העישון הוא סכנה </w:t>
      </w:r>
      <w:r w:rsidRPr="000126BE">
        <w:rPr>
          <w:b/>
          <w:bCs/>
          <w:sz w:val="28"/>
          <w:szCs w:val="28"/>
          <w:rtl/>
        </w:rPr>
        <w:t>ודאית</w:t>
      </w:r>
      <w:r w:rsidRPr="000126BE">
        <w:rPr>
          <w:sz w:val="28"/>
          <w:szCs w:val="28"/>
          <w:rtl/>
        </w:rPr>
        <w:t xml:space="preserve"> ולכן הכלל אינו שייך (</w:t>
      </w:r>
      <w:r w:rsidR="00B610E8">
        <w:rPr>
          <w:rFonts w:hint="cs"/>
          <w:sz w:val="28"/>
          <w:szCs w:val="28"/>
          <w:rtl/>
        </w:rPr>
        <w:t xml:space="preserve">פרופ' </w:t>
      </w:r>
      <w:proofErr w:type="spellStart"/>
      <w:r w:rsidR="00B610E8">
        <w:rPr>
          <w:rFonts w:hint="cs"/>
          <w:sz w:val="28"/>
          <w:szCs w:val="28"/>
          <w:rtl/>
        </w:rPr>
        <w:t>אברבך</w:t>
      </w:r>
      <w:proofErr w:type="spellEnd"/>
      <w:r w:rsidR="00B610E8">
        <w:rPr>
          <w:rFonts w:hint="cs"/>
          <w:sz w:val="28"/>
          <w:szCs w:val="28"/>
          <w:rtl/>
        </w:rPr>
        <w:t xml:space="preserve">, </w:t>
      </w:r>
      <w:r w:rsidRPr="000126BE">
        <w:rPr>
          <w:sz w:val="28"/>
          <w:szCs w:val="28"/>
          <w:rtl/>
        </w:rPr>
        <w:t>עמ' 57 והשו</w:t>
      </w:r>
      <w:r w:rsidR="00B610E8">
        <w:rPr>
          <w:rFonts w:hint="cs"/>
          <w:sz w:val="28"/>
          <w:szCs w:val="28"/>
          <w:rtl/>
        </w:rPr>
        <w:t>ו</w:t>
      </w:r>
      <w:r w:rsidRPr="000126BE">
        <w:rPr>
          <w:sz w:val="28"/>
          <w:szCs w:val="28"/>
          <w:rtl/>
        </w:rPr>
        <w:t xml:space="preserve"> </w:t>
      </w:r>
      <w:r w:rsidR="007A54AC">
        <w:rPr>
          <w:rFonts w:hint="cs"/>
          <w:sz w:val="28"/>
          <w:szCs w:val="28"/>
          <w:rtl/>
        </w:rPr>
        <w:t xml:space="preserve">הרב דוד </w:t>
      </w:r>
      <w:r w:rsidRPr="000126BE">
        <w:rPr>
          <w:sz w:val="28"/>
          <w:szCs w:val="28"/>
          <w:rtl/>
        </w:rPr>
        <w:t xml:space="preserve">פלדמן, </w:t>
      </w:r>
      <w:r w:rsidR="006C2A30">
        <w:rPr>
          <w:i/>
          <w:iCs/>
          <w:sz w:val="28"/>
          <w:szCs w:val="28"/>
        </w:rPr>
        <w:t xml:space="preserve">Birth Control in Jewish Law, </w:t>
      </w:r>
      <w:r w:rsidR="006C2A30">
        <w:rPr>
          <w:sz w:val="28"/>
          <w:szCs w:val="28"/>
        </w:rPr>
        <w:t xml:space="preserve">third edition, </w:t>
      </w:r>
      <w:r w:rsidR="00D2165B">
        <w:rPr>
          <w:sz w:val="28"/>
          <w:szCs w:val="28"/>
        </w:rPr>
        <w:t>New York, 1974,</w:t>
      </w:r>
      <w:r w:rsidR="00D2165B">
        <w:rPr>
          <w:rFonts w:hint="cs"/>
          <w:sz w:val="28"/>
          <w:szCs w:val="28"/>
          <w:rtl/>
        </w:rPr>
        <w:t xml:space="preserve">, </w:t>
      </w:r>
      <w:r w:rsidRPr="000126BE">
        <w:rPr>
          <w:sz w:val="28"/>
          <w:szCs w:val="28"/>
          <w:rtl/>
        </w:rPr>
        <w:t>עמ' 203-201 להסבר דומה בקשר למוך).</w:t>
      </w:r>
    </w:p>
    <w:p w:rsidR="000126BE" w:rsidRPr="000126BE" w:rsidRDefault="000126BE" w:rsidP="0018554C">
      <w:pPr>
        <w:ind w:hanging="302"/>
        <w:jc w:val="both"/>
        <w:rPr>
          <w:sz w:val="28"/>
          <w:szCs w:val="28"/>
          <w:rtl/>
        </w:rPr>
      </w:pPr>
    </w:p>
    <w:p w:rsidR="000126BE" w:rsidRPr="000126BE" w:rsidRDefault="00B610E8" w:rsidP="0018554C">
      <w:pPr>
        <w:ind w:left="718"/>
        <w:jc w:val="both"/>
        <w:rPr>
          <w:sz w:val="28"/>
          <w:szCs w:val="28"/>
          <w:rtl/>
        </w:rPr>
      </w:pPr>
      <w:r>
        <w:rPr>
          <w:rFonts w:hint="cs"/>
          <w:sz w:val="28"/>
          <w:szCs w:val="28"/>
          <w:rtl/>
        </w:rPr>
        <w:t>ד</w:t>
      </w:r>
      <w:r w:rsidR="000126BE" w:rsidRPr="000126BE">
        <w:rPr>
          <w:sz w:val="28"/>
          <w:szCs w:val="28"/>
          <w:rtl/>
        </w:rPr>
        <w:t xml:space="preserve">. הרב </w:t>
      </w:r>
      <w:r>
        <w:rPr>
          <w:rFonts w:hint="cs"/>
          <w:sz w:val="28"/>
          <w:szCs w:val="28"/>
          <w:rtl/>
        </w:rPr>
        <w:t xml:space="preserve">חיים דוד </w:t>
      </w:r>
      <w:r w:rsidR="000126BE" w:rsidRPr="000126BE">
        <w:rPr>
          <w:sz w:val="28"/>
          <w:szCs w:val="28"/>
          <w:rtl/>
        </w:rPr>
        <w:t>הלוי (</w:t>
      </w:r>
      <w:r>
        <w:rPr>
          <w:rFonts w:hint="cs"/>
          <w:sz w:val="28"/>
          <w:szCs w:val="28"/>
          <w:rtl/>
        </w:rPr>
        <w:t xml:space="preserve">עשה לך רב, </w:t>
      </w:r>
      <w:r w:rsidR="000126BE" w:rsidRPr="000126BE">
        <w:rPr>
          <w:sz w:val="28"/>
          <w:szCs w:val="28"/>
          <w:rtl/>
        </w:rPr>
        <w:t xml:space="preserve">חלק ט', עמ' נ"ד-נ"ה) מסביר שהכלל </w:t>
      </w:r>
      <w:r w:rsidR="00D2165B">
        <w:rPr>
          <w:rFonts w:hint="cs"/>
          <w:sz w:val="28"/>
          <w:szCs w:val="28"/>
          <w:rtl/>
        </w:rPr>
        <w:t>'</w:t>
      </w:r>
      <w:r w:rsidR="000126BE" w:rsidRPr="000126BE">
        <w:rPr>
          <w:sz w:val="28"/>
          <w:szCs w:val="28"/>
          <w:rtl/>
        </w:rPr>
        <w:t>שומר פתאים ה'</w:t>
      </w:r>
      <w:r w:rsidR="00D2165B">
        <w:rPr>
          <w:rFonts w:hint="cs"/>
          <w:sz w:val="28"/>
          <w:szCs w:val="28"/>
          <w:rtl/>
        </w:rPr>
        <w:t xml:space="preserve"> '</w:t>
      </w:r>
      <w:r w:rsidR="000126BE" w:rsidRPr="000126BE">
        <w:rPr>
          <w:sz w:val="28"/>
          <w:szCs w:val="28"/>
          <w:rtl/>
        </w:rPr>
        <w:t xml:space="preserve"> רק שייך במקרה שהסכנה היא "ענין </w:t>
      </w:r>
      <w:proofErr w:type="spellStart"/>
      <w:r w:rsidR="000126BE" w:rsidRPr="000126BE">
        <w:rPr>
          <w:sz w:val="28"/>
          <w:szCs w:val="28"/>
          <w:rtl/>
        </w:rPr>
        <w:t>סגוליי</w:t>
      </w:r>
      <w:proofErr w:type="spellEnd"/>
      <w:r w:rsidR="000126BE" w:rsidRPr="000126BE">
        <w:rPr>
          <w:sz w:val="28"/>
          <w:szCs w:val="28"/>
          <w:rtl/>
        </w:rPr>
        <w:t xml:space="preserve"> בלתי מובן בהגיון... אבל בדבר שנזקו גלוי ומובן בדרך הטבע וגם נראה לעין ממש, </w:t>
      </w:r>
      <w:proofErr w:type="spellStart"/>
      <w:r w:rsidR="000126BE" w:rsidRPr="000126BE">
        <w:rPr>
          <w:sz w:val="28"/>
          <w:szCs w:val="28"/>
          <w:rtl/>
        </w:rPr>
        <w:t>מהיכא</w:t>
      </w:r>
      <w:proofErr w:type="spellEnd"/>
      <w:r w:rsidR="000126BE" w:rsidRPr="000126BE">
        <w:rPr>
          <w:sz w:val="28"/>
          <w:szCs w:val="28"/>
          <w:rtl/>
        </w:rPr>
        <w:t xml:space="preserve"> תיתי לומר </w:t>
      </w:r>
      <w:proofErr w:type="spellStart"/>
      <w:r w:rsidR="000126BE" w:rsidRPr="000126BE">
        <w:rPr>
          <w:sz w:val="28"/>
          <w:szCs w:val="28"/>
          <w:rtl/>
        </w:rPr>
        <w:t>ד</w:t>
      </w:r>
      <w:r w:rsidR="00D2165B">
        <w:rPr>
          <w:rFonts w:hint="cs"/>
          <w:sz w:val="28"/>
          <w:szCs w:val="28"/>
          <w:rtl/>
        </w:rPr>
        <w:t>'</w:t>
      </w:r>
      <w:r>
        <w:rPr>
          <w:rFonts w:hint="cs"/>
          <w:sz w:val="28"/>
          <w:szCs w:val="28"/>
          <w:rtl/>
        </w:rPr>
        <w:t>ש</w:t>
      </w:r>
      <w:r w:rsidR="000126BE" w:rsidRPr="000126BE">
        <w:rPr>
          <w:sz w:val="28"/>
          <w:szCs w:val="28"/>
          <w:rtl/>
        </w:rPr>
        <w:t>ומר</w:t>
      </w:r>
      <w:proofErr w:type="spellEnd"/>
      <w:r w:rsidR="000126BE" w:rsidRPr="000126BE">
        <w:rPr>
          <w:sz w:val="28"/>
          <w:szCs w:val="28"/>
          <w:rtl/>
        </w:rPr>
        <w:t xml:space="preserve"> פתאים ה'</w:t>
      </w:r>
      <w:r w:rsidR="00D2165B">
        <w:rPr>
          <w:rFonts w:hint="cs"/>
          <w:sz w:val="28"/>
          <w:szCs w:val="28"/>
          <w:rtl/>
        </w:rPr>
        <w:t xml:space="preserve"> '</w:t>
      </w:r>
      <w:r w:rsidR="006C2A30">
        <w:rPr>
          <w:sz w:val="28"/>
          <w:szCs w:val="28"/>
          <w:rtl/>
        </w:rPr>
        <w:t xml:space="preserve"> ולהתיר?</w:t>
      </w:r>
      <w:r w:rsidR="006C2A30">
        <w:rPr>
          <w:rFonts w:hint="cs"/>
          <w:sz w:val="28"/>
          <w:szCs w:val="28"/>
          <w:rtl/>
        </w:rPr>
        <w:t>!</w:t>
      </w:r>
      <w:r w:rsidR="006808B8">
        <w:rPr>
          <w:rFonts w:hint="cs"/>
          <w:sz w:val="28"/>
          <w:szCs w:val="28"/>
          <w:rtl/>
        </w:rPr>
        <w:t>"</w:t>
      </w:r>
      <w:r w:rsidR="006C2A30">
        <w:rPr>
          <w:rFonts w:hint="cs"/>
          <w:sz w:val="28"/>
          <w:szCs w:val="28"/>
          <w:rtl/>
        </w:rPr>
        <w:t xml:space="preserve"> הוא הדין לגבי מחלות מדבקות. כל אחד יכול לראות ולשמוע שמי שמסתובב בלי מסיכה או מסרב לקבל חיסון מסכן את בריאותו. </w:t>
      </w:r>
    </w:p>
    <w:p w:rsidR="000126BE" w:rsidRPr="000126BE" w:rsidRDefault="000126BE" w:rsidP="0018554C">
      <w:pPr>
        <w:ind w:hanging="302"/>
        <w:jc w:val="both"/>
        <w:rPr>
          <w:sz w:val="28"/>
          <w:szCs w:val="28"/>
          <w:rtl/>
        </w:rPr>
      </w:pPr>
    </w:p>
    <w:p w:rsidR="000126BE" w:rsidRPr="000126BE" w:rsidRDefault="00B610E8" w:rsidP="0018554C">
      <w:pPr>
        <w:ind w:left="718"/>
        <w:jc w:val="both"/>
        <w:rPr>
          <w:sz w:val="28"/>
          <w:szCs w:val="28"/>
          <w:rtl/>
        </w:rPr>
      </w:pPr>
      <w:r>
        <w:rPr>
          <w:rFonts w:hint="cs"/>
          <w:sz w:val="28"/>
          <w:szCs w:val="28"/>
          <w:rtl/>
        </w:rPr>
        <w:t>ה</w:t>
      </w:r>
      <w:r w:rsidR="000126BE" w:rsidRPr="000126BE">
        <w:rPr>
          <w:sz w:val="28"/>
          <w:szCs w:val="28"/>
          <w:rtl/>
        </w:rPr>
        <w:t xml:space="preserve">. </w:t>
      </w:r>
      <w:r w:rsidR="00D2165B">
        <w:rPr>
          <w:rFonts w:hint="cs"/>
          <w:sz w:val="28"/>
          <w:szCs w:val="28"/>
          <w:rtl/>
        </w:rPr>
        <w:t>הרב</w:t>
      </w:r>
      <w:r w:rsidR="000126BE" w:rsidRPr="000126BE">
        <w:rPr>
          <w:sz w:val="28"/>
          <w:szCs w:val="28"/>
          <w:rtl/>
        </w:rPr>
        <w:t xml:space="preserve"> </w:t>
      </w:r>
      <w:r>
        <w:rPr>
          <w:rFonts w:hint="cs"/>
          <w:sz w:val="28"/>
          <w:szCs w:val="28"/>
          <w:rtl/>
        </w:rPr>
        <w:t xml:space="preserve">חיים </w:t>
      </w:r>
      <w:r w:rsidR="000126BE" w:rsidRPr="000126BE">
        <w:rPr>
          <w:sz w:val="28"/>
          <w:szCs w:val="28"/>
          <w:rtl/>
        </w:rPr>
        <w:t>יוסף דוד אזולאי</w:t>
      </w:r>
      <w:r w:rsidR="00E52E3F">
        <w:rPr>
          <w:rFonts w:hint="cs"/>
          <w:sz w:val="28"/>
          <w:szCs w:val="28"/>
          <w:rtl/>
        </w:rPr>
        <w:t xml:space="preserve"> </w:t>
      </w:r>
      <w:r w:rsidR="00F50DC8">
        <w:rPr>
          <w:rFonts w:hint="cs"/>
          <w:sz w:val="28"/>
          <w:szCs w:val="28"/>
          <w:rtl/>
        </w:rPr>
        <w:t>הנ"ל</w:t>
      </w:r>
      <w:r w:rsidR="000126BE" w:rsidRPr="000126BE">
        <w:rPr>
          <w:sz w:val="28"/>
          <w:szCs w:val="28"/>
          <w:rtl/>
        </w:rPr>
        <w:t xml:space="preserve"> כתב שאין לסמוך על כלל זה בדברים שלא נזכרו בתלמוד או בראשונים במפורש</w:t>
      </w:r>
      <w:r>
        <w:rPr>
          <w:rFonts w:hint="cs"/>
          <w:sz w:val="28"/>
          <w:szCs w:val="28"/>
          <w:rtl/>
        </w:rPr>
        <w:t xml:space="preserve"> </w:t>
      </w:r>
      <w:r w:rsidR="000126BE" w:rsidRPr="000126BE">
        <w:rPr>
          <w:sz w:val="28"/>
          <w:szCs w:val="28"/>
          <w:rtl/>
        </w:rPr>
        <w:t xml:space="preserve">(שו"ת חיים שאל, סימן נ"ט המובא בפאר תחת אפר, עמ' פ"ב עם עוד </w:t>
      </w:r>
      <w:r>
        <w:rPr>
          <w:rFonts w:hint="cs"/>
          <w:sz w:val="28"/>
          <w:szCs w:val="28"/>
          <w:rtl/>
        </w:rPr>
        <w:t>פ</w:t>
      </w:r>
      <w:r w:rsidR="000126BE" w:rsidRPr="000126BE">
        <w:rPr>
          <w:sz w:val="28"/>
          <w:szCs w:val="28"/>
          <w:rtl/>
        </w:rPr>
        <w:t>וסקים שסברו כך) ואם כן</w:t>
      </w:r>
      <w:r w:rsidR="00E52E3F">
        <w:rPr>
          <w:rFonts w:hint="cs"/>
          <w:sz w:val="28"/>
          <w:szCs w:val="28"/>
          <w:rtl/>
        </w:rPr>
        <w:t>,</w:t>
      </w:r>
      <w:r w:rsidR="000126BE" w:rsidRPr="000126BE">
        <w:rPr>
          <w:sz w:val="28"/>
          <w:szCs w:val="28"/>
          <w:rtl/>
        </w:rPr>
        <w:t xml:space="preserve"> אין לסמוך עליו ב</w:t>
      </w:r>
      <w:r>
        <w:rPr>
          <w:rFonts w:hint="cs"/>
          <w:sz w:val="28"/>
          <w:szCs w:val="28"/>
          <w:rtl/>
        </w:rPr>
        <w:t>מקרה שלנו</w:t>
      </w:r>
      <w:r w:rsidR="000126BE" w:rsidRPr="000126BE">
        <w:rPr>
          <w:sz w:val="28"/>
          <w:szCs w:val="28"/>
          <w:rtl/>
        </w:rPr>
        <w:t>.</w:t>
      </w:r>
    </w:p>
    <w:p w:rsidR="000126BE" w:rsidRPr="00377EDF" w:rsidRDefault="000126BE" w:rsidP="0018554C">
      <w:pPr>
        <w:jc w:val="both"/>
        <w:rPr>
          <w:rFonts w:ascii="David" w:hAnsi="David" w:cs="David"/>
          <w:b/>
          <w:bCs/>
          <w:sz w:val="28"/>
          <w:szCs w:val="28"/>
        </w:rPr>
      </w:pPr>
    </w:p>
    <w:p w:rsidR="00D94394" w:rsidRDefault="00B610E8" w:rsidP="0018554C">
      <w:pPr>
        <w:pStyle w:val="ListParagraph"/>
        <w:numPr>
          <w:ilvl w:val="0"/>
          <w:numId w:val="1"/>
        </w:numPr>
        <w:jc w:val="both"/>
        <w:rPr>
          <w:rFonts w:ascii="David" w:hAnsi="David" w:cs="David"/>
          <w:b/>
          <w:bCs/>
          <w:sz w:val="28"/>
          <w:szCs w:val="28"/>
        </w:rPr>
      </w:pPr>
      <w:r w:rsidRPr="00F07517">
        <w:rPr>
          <w:rFonts w:ascii="David" w:hAnsi="David" w:cs="David" w:hint="cs"/>
          <w:b/>
          <w:bCs/>
          <w:sz w:val="28"/>
          <w:szCs w:val="28"/>
          <w:rtl/>
        </w:rPr>
        <w:t xml:space="preserve">האם מותר להכריח מבוגרים </w:t>
      </w:r>
      <w:r w:rsidR="006C2A30">
        <w:rPr>
          <w:rFonts w:ascii="David" w:hAnsi="David" w:cs="David" w:hint="cs"/>
          <w:b/>
          <w:bCs/>
          <w:sz w:val="28"/>
          <w:szCs w:val="28"/>
          <w:rtl/>
        </w:rPr>
        <w:t xml:space="preserve">לקבל </w:t>
      </w:r>
      <w:r w:rsidRPr="00F07517">
        <w:rPr>
          <w:rFonts w:ascii="David" w:hAnsi="David" w:cs="David" w:hint="cs"/>
          <w:b/>
          <w:bCs/>
          <w:sz w:val="28"/>
          <w:szCs w:val="28"/>
          <w:rtl/>
        </w:rPr>
        <w:t>חיסון</w:t>
      </w:r>
      <w:r w:rsidR="006C2A30">
        <w:rPr>
          <w:rFonts w:ascii="David" w:hAnsi="David" w:cs="David" w:hint="cs"/>
          <w:b/>
          <w:bCs/>
          <w:sz w:val="28"/>
          <w:szCs w:val="28"/>
          <w:rtl/>
        </w:rPr>
        <w:t xml:space="preserve"> או לתת חיסון לילדיהם?</w:t>
      </w:r>
    </w:p>
    <w:p w:rsidR="0018554C" w:rsidRDefault="0018554C" w:rsidP="0018554C">
      <w:pPr>
        <w:jc w:val="both"/>
        <w:rPr>
          <w:rFonts w:ascii="David" w:hAnsi="David" w:cs="David"/>
          <w:sz w:val="28"/>
          <w:szCs w:val="28"/>
        </w:rPr>
      </w:pPr>
    </w:p>
    <w:p w:rsidR="0009600A" w:rsidRDefault="006C2A30" w:rsidP="0018554C">
      <w:pPr>
        <w:jc w:val="both"/>
        <w:rPr>
          <w:rFonts w:ascii="David" w:hAnsi="David" w:cs="David"/>
          <w:sz w:val="28"/>
          <w:szCs w:val="28"/>
          <w:rtl/>
        </w:rPr>
      </w:pPr>
      <w:r>
        <w:rPr>
          <w:rFonts w:ascii="David" w:hAnsi="David" w:cs="David" w:hint="cs"/>
          <w:sz w:val="28"/>
          <w:szCs w:val="28"/>
          <w:rtl/>
        </w:rPr>
        <w:t xml:space="preserve">כבר ראינו שיש פוסקים הסבורים שהתשובה היא כן. לעומת זאת, </w:t>
      </w:r>
      <w:r w:rsidR="002C54BC">
        <w:rPr>
          <w:rFonts w:ascii="David" w:hAnsi="David" w:cs="David" w:hint="cs"/>
          <w:sz w:val="28"/>
          <w:szCs w:val="28"/>
          <w:rtl/>
        </w:rPr>
        <w:t>יש קבוצה של פוסקים בימינו האומרים שהחיסו</w:t>
      </w:r>
      <w:r>
        <w:rPr>
          <w:rFonts w:ascii="David" w:hAnsi="David" w:cs="David" w:hint="cs"/>
          <w:sz w:val="28"/>
          <w:szCs w:val="28"/>
          <w:rtl/>
        </w:rPr>
        <w:t xml:space="preserve">נים </w:t>
      </w:r>
      <w:r w:rsidR="002C54BC">
        <w:rPr>
          <w:rFonts w:ascii="David" w:hAnsi="David" w:cs="David" w:hint="cs"/>
          <w:sz w:val="28"/>
          <w:szCs w:val="28"/>
          <w:rtl/>
        </w:rPr>
        <w:t>רצוי</w:t>
      </w:r>
      <w:r>
        <w:rPr>
          <w:rFonts w:ascii="David" w:hAnsi="David" w:cs="David" w:hint="cs"/>
          <w:sz w:val="28"/>
          <w:szCs w:val="28"/>
          <w:rtl/>
        </w:rPr>
        <w:t>ים</w:t>
      </w:r>
      <w:r w:rsidR="002C54BC">
        <w:rPr>
          <w:rFonts w:ascii="David" w:hAnsi="David" w:cs="David" w:hint="cs"/>
          <w:sz w:val="28"/>
          <w:szCs w:val="28"/>
          <w:rtl/>
        </w:rPr>
        <w:t xml:space="preserve"> ומומל</w:t>
      </w:r>
      <w:r>
        <w:rPr>
          <w:rFonts w:ascii="David" w:hAnsi="David" w:cs="David" w:hint="cs"/>
          <w:sz w:val="28"/>
          <w:szCs w:val="28"/>
          <w:rtl/>
        </w:rPr>
        <w:t>צים</w:t>
      </w:r>
      <w:r w:rsidR="00D2165B">
        <w:rPr>
          <w:rFonts w:ascii="David" w:hAnsi="David" w:cs="David" w:hint="cs"/>
          <w:sz w:val="28"/>
          <w:szCs w:val="28"/>
          <w:rtl/>
        </w:rPr>
        <w:t>,</w:t>
      </w:r>
      <w:r w:rsidR="002C54BC">
        <w:rPr>
          <w:rFonts w:ascii="David" w:hAnsi="David" w:cs="David" w:hint="cs"/>
          <w:sz w:val="28"/>
          <w:szCs w:val="28"/>
          <w:rtl/>
        </w:rPr>
        <w:t xml:space="preserve"> אבל אי אפשר להכריח יהודי לקבל חיסון ואי אפשר להכריח הורה לחסן את ילדיו</w:t>
      </w:r>
      <w:r w:rsidR="000D4DE9">
        <w:rPr>
          <w:rFonts w:ascii="David" w:hAnsi="David" w:cs="David" w:hint="cs"/>
          <w:sz w:val="28"/>
          <w:szCs w:val="28"/>
          <w:rtl/>
        </w:rPr>
        <w:t>,</w:t>
      </w:r>
      <w:r w:rsidR="002C54BC">
        <w:rPr>
          <w:rFonts w:ascii="David" w:hAnsi="David" w:cs="David" w:hint="cs"/>
          <w:sz w:val="28"/>
          <w:szCs w:val="28"/>
          <w:rtl/>
        </w:rPr>
        <w:t xml:space="preserve"> ואם ההורה מסרב</w:t>
      </w:r>
      <w:r>
        <w:rPr>
          <w:rFonts w:ascii="David" w:hAnsi="David" w:cs="David" w:hint="cs"/>
          <w:sz w:val="28"/>
          <w:szCs w:val="28"/>
          <w:rtl/>
        </w:rPr>
        <w:t>,</w:t>
      </w:r>
      <w:r w:rsidR="002C54BC">
        <w:rPr>
          <w:rFonts w:ascii="David" w:hAnsi="David" w:cs="David" w:hint="cs"/>
          <w:sz w:val="28"/>
          <w:szCs w:val="28"/>
          <w:rtl/>
        </w:rPr>
        <w:t xml:space="preserve"> </w:t>
      </w:r>
      <w:r w:rsidR="00D2165B">
        <w:rPr>
          <w:rFonts w:ascii="David" w:hAnsi="David" w:cs="David" w:hint="cs"/>
          <w:sz w:val="28"/>
          <w:szCs w:val="28"/>
          <w:rtl/>
        </w:rPr>
        <w:t xml:space="preserve">עדיין רשאי </w:t>
      </w:r>
      <w:r w:rsidR="000D4DE9">
        <w:rPr>
          <w:rFonts w:ascii="David" w:hAnsi="David" w:cs="David" w:hint="cs"/>
          <w:sz w:val="28"/>
          <w:szCs w:val="28"/>
          <w:rtl/>
        </w:rPr>
        <w:t xml:space="preserve">הילד </w:t>
      </w:r>
      <w:r w:rsidR="002C54BC">
        <w:rPr>
          <w:rFonts w:ascii="David" w:hAnsi="David" w:cs="David" w:hint="cs"/>
          <w:sz w:val="28"/>
          <w:szCs w:val="28"/>
          <w:rtl/>
        </w:rPr>
        <w:t>ל</w:t>
      </w:r>
      <w:r w:rsidR="00D2165B">
        <w:rPr>
          <w:rFonts w:ascii="David" w:hAnsi="David" w:cs="David" w:hint="cs"/>
          <w:sz w:val="28"/>
          <w:szCs w:val="28"/>
          <w:rtl/>
        </w:rPr>
        <w:t>היכנס</w:t>
      </w:r>
      <w:r w:rsidR="002C54BC">
        <w:rPr>
          <w:rFonts w:ascii="David" w:hAnsi="David" w:cs="David" w:hint="cs"/>
          <w:sz w:val="28"/>
          <w:szCs w:val="28"/>
          <w:rtl/>
        </w:rPr>
        <w:t xml:space="preserve"> לבית הספר. </w:t>
      </w:r>
      <w:r w:rsidR="006454E5">
        <w:rPr>
          <w:rFonts w:ascii="David" w:hAnsi="David" w:cs="David" w:hint="cs"/>
          <w:sz w:val="28"/>
          <w:szCs w:val="28"/>
          <w:rtl/>
        </w:rPr>
        <w:t xml:space="preserve">לפי הרב אשר בוש (עמ' 198) </w:t>
      </w:r>
      <w:r w:rsidR="002C54BC">
        <w:rPr>
          <w:rFonts w:ascii="David" w:hAnsi="David" w:cs="David" w:hint="cs"/>
          <w:sz w:val="28"/>
          <w:szCs w:val="28"/>
          <w:rtl/>
        </w:rPr>
        <w:t xml:space="preserve">זאת דעתם של הרב שלמה זלמן </w:t>
      </w:r>
      <w:proofErr w:type="spellStart"/>
      <w:r w:rsidR="002C54BC">
        <w:rPr>
          <w:rFonts w:ascii="David" w:hAnsi="David" w:cs="David" w:hint="cs"/>
          <w:sz w:val="28"/>
          <w:szCs w:val="28"/>
          <w:rtl/>
        </w:rPr>
        <w:t>אויערבך</w:t>
      </w:r>
      <w:proofErr w:type="spellEnd"/>
      <w:r w:rsidR="002C54BC">
        <w:rPr>
          <w:rFonts w:ascii="David" w:hAnsi="David" w:cs="David" w:hint="cs"/>
          <w:sz w:val="28"/>
          <w:szCs w:val="28"/>
          <w:rtl/>
        </w:rPr>
        <w:t xml:space="preserve"> והרב יהושע </w:t>
      </w:r>
      <w:proofErr w:type="spellStart"/>
      <w:r w:rsidR="002C54BC">
        <w:rPr>
          <w:rFonts w:ascii="David" w:hAnsi="David" w:cs="David" w:hint="cs"/>
          <w:sz w:val="28"/>
          <w:szCs w:val="28"/>
          <w:rtl/>
        </w:rPr>
        <w:t>נויבירט</w:t>
      </w:r>
      <w:proofErr w:type="spellEnd"/>
      <w:r w:rsidR="002C54BC">
        <w:rPr>
          <w:rFonts w:ascii="David" w:hAnsi="David" w:cs="David" w:hint="cs"/>
          <w:sz w:val="28"/>
          <w:szCs w:val="28"/>
          <w:rtl/>
        </w:rPr>
        <w:t xml:space="preserve"> </w:t>
      </w:r>
      <w:r w:rsidR="006454E5">
        <w:rPr>
          <w:rFonts w:ascii="David" w:hAnsi="David" w:cs="David" w:hint="cs"/>
          <w:sz w:val="28"/>
          <w:szCs w:val="28"/>
          <w:rtl/>
        </w:rPr>
        <w:t xml:space="preserve">בארץ, וכן של הרבנים הרשל שכטר, מרדכי </w:t>
      </w:r>
      <w:proofErr w:type="spellStart"/>
      <w:r w:rsidR="006454E5">
        <w:rPr>
          <w:rFonts w:ascii="David" w:hAnsi="David" w:cs="David" w:hint="cs"/>
          <w:sz w:val="28"/>
          <w:szCs w:val="28"/>
          <w:rtl/>
        </w:rPr>
        <w:t>וויליג</w:t>
      </w:r>
      <w:proofErr w:type="spellEnd"/>
      <w:r w:rsidR="0009600A">
        <w:rPr>
          <w:rFonts w:ascii="David" w:hAnsi="David" w:cs="David" w:hint="cs"/>
          <w:sz w:val="28"/>
          <w:szCs w:val="28"/>
          <w:rtl/>
        </w:rPr>
        <w:t xml:space="preserve">, </w:t>
      </w:r>
      <w:r w:rsidR="006454E5">
        <w:rPr>
          <w:rFonts w:ascii="David" w:hAnsi="David" w:cs="David" w:hint="cs"/>
          <w:sz w:val="28"/>
          <w:szCs w:val="28"/>
          <w:rtl/>
        </w:rPr>
        <w:t xml:space="preserve">וי"ד </w:t>
      </w:r>
      <w:proofErr w:type="spellStart"/>
      <w:r w:rsidR="006454E5">
        <w:rPr>
          <w:rFonts w:ascii="David" w:hAnsi="David" w:cs="David" w:hint="cs"/>
          <w:sz w:val="28"/>
          <w:szCs w:val="28"/>
          <w:rtl/>
        </w:rPr>
        <w:t>בלייך</w:t>
      </w:r>
      <w:proofErr w:type="spellEnd"/>
      <w:r w:rsidR="006454E5">
        <w:rPr>
          <w:rFonts w:ascii="David" w:hAnsi="David" w:cs="David" w:hint="cs"/>
          <w:sz w:val="28"/>
          <w:szCs w:val="28"/>
          <w:rtl/>
        </w:rPr>
        <w:t xml:space="preserve"> בחו"ל. </w:t>
      </w:r>
      <w:r w:rsidR="00465CB6">
        <w:rPr>
          <w:rFonts w:ascii="David" w:hAnsi="David" w:cs="David" w:hint="cs"/>
          <w:sz w:val="28"/>
          <w:szCs w:val="28"/>
          <w:rtl/>
        </w:rPr>
        <w:t xml:space="preserve">כך פסק גם הפוסק הרפורמי, הרב וולטר ג'ייקוב, בשנת 1992 (ג'ייקוב). </w:t>
      </w:r>
      <w:r w:rsidR="00134762">
        <w:rPr>
          <w:rFonts w:ascii="David" w:hAnsi="David" w:cs="David" w:hint="cs"/>
          <w:sz w:val="28"/>
          <w:szCs w:val="28"/>
          <w:rtl/>
        </w:rPr>
        <w:t>והרי</w:t>
      </w:r>
      <w:r w:rsidR="006454E5">
        <w:rPr>
          <w:rFonts w:ascii="David" w:hAnsi="David" w:cs="David" w:hint="cs"/>
          <w:sz w:val="28"/>
          <w:szCs w:val="28"/>
          <w:rtl/>
        </w:rPr>
        <w:t xml:space="preserve">, למשל, </w:t>
      </w:r>
      <w:r w:rsidR="00134762">
        <w:rPr>
          <w:rFonts w:ascii="David" w:hAnsi="David" w:cs="David" w:hint="cs"/>
          <w:sz w:val="28"/>
          <w:szCs w:val="28"/>
          <w:rtl/>
        </w:rPr>
        <w:t xml:space="preserve">דברי </w:t>
      </w:r>
      <w:r w:rsidR="006454E5">
        <w:rPr>
          <w:rFonts w:ascii="David" w:hAnsi="David" w:cs="David" w:hint="cs"/>
          <w:sz w:val="28"/>
          <w:szCs w:val="28"/>
          <w:rtl/>
        </w:rPr>
        <w:t xml:space="preserve">ד"ר אברהם סופר אברהם (אברהם, עמ' 360): </w:t>
      </w:r>
    </w:p>
    <w:p w:rsidR="0009600A" w:rsidRDefault="006454E5" w:rsidP="0018554C">
      <w:pPr>
        <w:ind w:left="720"/>
        <w:jc w:val="both"/>
        <w:rPr>
          <w:rFonts w:ascii="David" w:hAnsi="David" w:cs="David"/>
          <w:b/>
          <w:bCs/>
          <w:sz w:val="28"/>
          <w:szCs w:val="28"/>
          <w:rtl/>
        </w:rPr>
      </w:pPr>
      <w:r>
        <w:rPr>
          <w:rFonts w:ascii="David" w:hAnsi="David" w:cs="David" w:hint="cs"/>
          <w:sz w:val="28"/>
          <w:szCs w:val="28"/>
          <w:rtl/>
        </w:rPr>
        <w:t>אין כל ספק שסדרת החיסונים שמקובל לתת לתינוק מונעת מחלות ממנו ומהאוכלוסי</w:t>
      </w:r>
      <w:r w:rsidR="000D4DE9">
        <w:rPr>
          <w:rFonts w:ascii="David" w:hAnsi="David" w:cs="David" w:hint="cs"/>
          <w:sz w:val="28"/>
          <w:szCs w:val="28"/>
          <w:rtl/>
        </w:rPr>
        <w:t>י</w:t>
      </w:r>
      <w:r>
        <w:rPr>
          <w:rFonts w:ascii="David" w:hAnsi="David" w:cs="David" w:hint="cs"/>
          <w:sz w:val="28"/>
          <w:szCs w:val="28"/>
          <w:rtl/>
        </w:rPr>
        <w:t xml:space="preserve">ה, אך יש הורים שמפחדים מהסיכון הקטן מאד שיש בדבר. </w:t>
      </w:r>
      <w:r w:rsidRPr="0009600A">
        <w:rPr>
          <w:rFonts w:ascii="David" w:hAnsi="David" w:cs="David" w:hint="cs"/>
          <w:b/>
          <w:bCs/>
          <w:sz w:val="28"/>
          <w:szCs w:val="28"/>
          <w:rtl/>
        </w:rPr>
        <w:t xml:space="preserve">אמר לי </w:t>
      </w:r>
      <w:r w:rsidR="0009600A" w:rsidRPr="0009600A">
        <w:rPr>
          <w:rFonts w:ascii="David" w:hAnsi="David" w:cs="David" w:hint="cs"/>
          <w:b/>
          <w:bCs/>
          <w:sz w:val="28"/>
          <w:szCs w:val="28"/>
          <w:rtl/>
        </w:rPr>
        <w:t xml:space="preserve">מו"ר </w:t>
      </w:r>
      <w:proofErr w:type="spellStart"/>
      <w:r w:rsidR="0009600A" w:rsidRPr="0009600A">
        <w:rPr>
          <w:rFonts w:ascii="David" w:hAnsi="David" w:cs="David" w:hint="cs"/>
          <w:b/>
          <w:bCs/>
          <w:sz w:val="28"/>
          <w:szCs w:val="28"/>
          <w:rtl/>
        </w:rPr>
        <w:t>הגרי"י</w:t>
      </w:r>
      <w:proofErr w:type="spellEnd"/>
      <w:r w:rsidR="0009600A" w:rsidRPr="0009600A">
        <w:rPr>
          <w:rFonts w:ascii="David" w:hAnsi="David" w:cs="David" w:hint="cs"/>
          <w:b/>
          <w:bCs/>
          <w:sz w:val="28"/>
          <w:szCs w:val="28"/>
          <w:rtl/>
        </w:rPr>
        <w:t xml:space="preserve"> [=</w:t>
      </w:r>
      <w:r w:rsidRPr="0009600A">
        <w:rPr>
          <w:rFonts w:ascii="David" w:hAnsi="David" w:cs="David" w:hint="cs"/>
          <w:b/>
          <w:bCs/>
          <w:sz w:val="28"/>
          <w:szCs w:val="28"/>
          <w:rtl/>
        </w:rPr>
        <w:t xml:space="preserve">הגאון ר' יהושע </w:t>
      </w:r>
      <w:r w:rsidR="0009600A" w:rsidRPr="0009600A">
        <w:rPr>
          <w:rFonts w:ascii="David" w:hAnsi="David" w:cs="David" w:hint="cs"/>
          <w:b/>
          <w:bCs/>
          <w:sz w:val="28"/>
          <w:szCs w:val="28"/>
          <w:rtl/>
        </w:rPr>
        <w:t xml:space="preserve">ישעיה] </w:t>
      </w:r>
      <w:proofErr w:type="spellStart"/>
      <w:r w:rsidRPr="0009600A">
        <w:rPr>
          <w:rFonts w:ascii="David" w:hAnsi="David" w:cs="David" w:hint="cs"/>
          <w:b/>
          <w:bCs/>
          <w:sz w:val="28"/>
          <w:szCs w:val="28"/>
          <w:rtl/>
        </w:rPr>
        <w:t>נויבירט</w:t>
      </w:r>
      <w:proofErr w:type="spellEnd"/>
      <w:r w:rsidRPr="0009600A">
        <w:rPr>
          <w:rFonts w:ascii="David" w:hAnsi="David" w:cs="David" w:hint="cs"/>
          <w:b/>
          <w:bCs/>
          <w:sz w:val="28"/>
          <w:szCs w:val="28"/>
          <w:rtl/>
        </w:rPr>
        <w:t xml:space="preserve"> </w:t>
      </w:r>
      <w:proofErr w:type="spellStart"/>
      <w:r w:rsidRPr="0009600A">
        <w:rPr>
          <w:rFonts w:ascii="David" w:hAnsi="David" w:cs="David" w:hint="cs"/>
          <w:b/>
          <w:bCs/>
          <w:sz w:val="28"/>
          <w:szCs w:val="28"/>
          <w:rtl/>
        </w:rPr>
        <w:t>שליט"א</w:t>
      </w:r>
      <w:proofErr w:type="spellEnd"/>
      <w:r w:rsidR="0009600A" w:rsidRPr="0009600A">
        <w:rPr>
          <w:rFonts w:ascii="David" w:hAnsi="David" w:cs="David" w:hint="cs"/>
          <w:b/>
          <w:bCs/>
          <w:sz w:val="28"/>
          <w:szCs w:val="28"/>
          <w:rtl/>
        </w:rPr>
        <w:t xml:space="preserve"> שעקב הפחד הזה</w:t>
      </w:r>
      <w:r w:rsidR="0009600A">
        <w:rPr>
          <w:rFonts w:ascii="David" w:hAnsi="David" w:cs="David" w:hint="cs"/>
          <w:b/>
          <w:bCs/>
          <w:sz w:val="28"/>
          <w:szCs w:val="28"/>
          <w:rtl/>
        </w:rPr>
        <w:t>,</w:t>
      </w:r>
      <w:r w:rsidR="0009600A" w:rsidRPr="0009600A">
        <w:rPr>
          <w:rFonts w:ascii="David" w:hAnsi="David" w:cs="David" w:hint="cs"/>
          <w:b/>
          <w:bCs/>
          <w:sz w:val="28"/>
          <w:szCs w:val="28"/>
          <w:rtl/>
        </w:rPr>
        <w:t xml:space="preserve"> לא ניתן להכריע </w:t>
      </w:r>
      <w:r w:rsidR="00D2165B">
        <w:rPr>
          <w:rFonts w:ascii="David" w:hAnsi="David" w:cs="David" w:hint="cs"/>
          <w:b/>
          <w:bCs/>
          <w:sz w:val="28"/>
          <w:szCs w:val="28"/>
          <w:rtl/>
        </w:rPr>
        <w:t>[</w:t>
      </w:r>
      <w:r w:rsidR="00183DC0">
        <w:rPr>
          <w:rFonts w:ascii="David" w:hAnsi="David" w:cs="David" w:hint="cs"/>
          <w:b/>
          <w:bCs/>
          <w:sz w:val="28"/>
          <w:szCs w:val="28"/>
          <w:rtl/>
        </w:rPr>
        <w:t>=</w:t>
      </w:r>
      <w:r w:rsidR="00D2165B">
        <w:rPr>
          <w:rFonts w:ascii="David" w:hAnsi="David" w:cs="David" w:hint="cs"/>
          <w:b/>
          <w:bCs/>
          <w:sz w:val="28"/>
          <w:szCs w:val="28"/>
          <w:rtl/>
        </w:rPr>
        <w:t xml:space="preserve">להכריח?] </w:t>
      </w:r>
      <w:r w:rsidR="0009600A" w:rsidRPr="0009600A">
        <w:rPr>
          <w:rFonts w:ascii="David" w:hAnsi="David" w:cs="David" w:hint="cs"/>
          <w:b/>
          <w:bCs/>
          <w:sz w:val="28"/>
          <w:szCs w:val="28"/>
          <w:rtl/>
        </w:rPr>
        <w:t>הלכתית להורים שעליהם לחסן את ילדיהם, אף על פי שחובה לנסות להשפיע עליהם מאד כדי לשכנעם. וזה הדין לגבי נתינת חיסון נגד מחלה נגיפית של הכבד או נגד אבעבועות שחורות במקרה הצורך.</w:t>
      </w:r>
      <w:r w:rsidR="0009600A">
        <w:rPr>
          <w:rFonts w:ascii="David" w:hAnsi="David" w:cs="David" w:hint="cs"/>
          <w:b/>
          <w:bCs/>
          <w:sz w:val="28"/>
          <w:szCs w:val="28"/>
          <w:rtl/>
        </w:rPr>
        <w:t xml:space="preserve"> (אבל השוו </w:t>
      </w:r>
      <w:proofErr w:type="spellStart"/>
      <w:r w:rsidR="0009600A">
        <w:rPr>
          <w:rFonts w:ascii="David" w:hAnsi="David" w:cs="David" w:hint="cs"/>
          <w:b/>
          <w:bCs/>
          <w:sz w:val="28"/>
          <w:szCs w:val="28"/>
          <w:rtl/>
        </w:rPr>
        <w:t>דיפוס</w:t>
      </w:r>
      <w:proofErr w:type="spellEnd"/>
      <w:r w:rsidR="0009600A">
        <w:rPr>
          <w:rFonts w:ascii="David" w:hAnsi="David" w:cs="David" w:hint="cs"/>
          <w:b/>
          <w:bCs/>
          <w:sz w:val="28"/>
          <w:szCs w:val="28"/>
          <w:rtl/>
        </w:rPr>
        <w:t xml:space="preserve"> </w:t>
      </w:r>
      <w:proofErr w:type="spellStart"/>
      <w:r w:rsidR="0009600A">
        <w:rPr>
          <w:rFonts w:ascii="David" w:hAnsi="David" w:cs="David" w:hint="cs"/>
          <w:b/>
          <w:bCs/>
          <w:sz w:val="28"/>
          <w:szCs w:val="28"/>
          <w:rtl/>
        </w:rPr>
        <w:t>ובוכבינדר</w:t>
      </w:r>
      <w:proofErr w:type="spellEnd"/>
      <w:r w:rsidR="0009600A">
        <w:rPr>
          <w:rFonts w:ascii="David" w:hAnsi="David" w:cs="David" w:hint="cs"/>
          <w:b/>
          <w:bCs/>
          <w:sz w:val="28"/>
          <w:szCs w:val="28"/>
          <w:rtl/>
        </w:rPr>
        <w:t xml:space="preserve">, עמ' </w:t>
      </w:r>
      <w:r w:rsidR="000D4DE9">
        <w:rPr>
          <w:rFonts w:ascii="David" w:hAnsi="David" w:cs="David" w:hint="cs"/>
          <w:b/>
          <w:bCs/>
          <w:sz w:val="28"/>
          <w:szCs w:val="28"/>
          <w:rtl/>
        </w:rPr>
        <w:t>96-97</w:t>
      </w:r>
      <w:r w:rsidR="0009600A">
        <w:rPr>
          <w:rFonts w:ascii="David" w:hAnsi="David" w:cs="David" w:hint="cs"/>
          <w:b/>
          <w:bCs/>
          <w:sz w:val="28"/>
          <w:szCs w:val="28"/>
          <w:rtl/>
        </w:rPr>
        <w:t xml:space="preserve"> המתרג</w:t>
      </w:r>
      <w:r w:rsidR="00183DC0">
        <w:rPr>
          <w:rFonts w:ascii="David" w:hAnsi="David" w:cs="David" w:hint="cs"/>
          <w:b/>
          <w:bCs/>
          <w:sz w:val="28"/>
          <w:szCs w:val="28"/>
          <w:rtl/>
        </w:rPr>
        <w:t>מים</w:t>
      </w:r>
      <w:r w:rsidR="0009600A">
        <w:rPr>
          <w:rFonts w:ascii="David" w:hAnsi="David" w:cs="David" w:hint="cs"/>
          <w:b/>
          <w:bCs/>
          <w:sz w:val="28"/>
          <w:szCs w:val="28"/>
          <w:rtl/>
        </w:rPr>
        <w:t xml:space="preserve"> ציטוט אחר של הרב </w:t>
      </w:r>
      <w:proofErr w:type="spellStart"/>
      <w:r w:rsidR="0009600A">
        <w:rPr>
          <w:rFonts w:ascii="David" w:hAnsi="David" w:cs="David" w:hint="cs"/>
          <w:b/>
          <w:bCs/>
          <w:sz w:val="28"/>
          <w:szCs w:val="28"/>
          <w:rtl/>
        </w:rPr>
        <w:t>נו</w:t>
      </w:r>
      <w:r w:rsidR="009C4E1A">
        <w:rPr>
          <w:rFonts w:ascii="David" w:hAnsi="David" w:cs="David" w:hint="cs"/>
          <w:b/>
          <w:bCs/>
          <w:sz w:val="28"/>
          <w:szCs w:val="28"/>
          <w:rtl/>
        </w:rPr>
        <w:t>יבירט</w:t>
      </w:r>
      <w:proofErr w:type="spellEnd"/>
      <w:r w:rsidR="009C4E1A">
        <w:rPr>
          <w:rFonts w:ascii="David" w:hAnsi="David" w:cs="David" w:hint="cs"/>
          <w:b/>
          <w:bCs/>
          <w:sz w:val="28"/>
          <w:szCs w:val="28"/>
          <w:rtl/>
        </w:rPr>
        <w:t xml:space="preserve"> עם גישה יותר חיובית לחיסונים</w:t>
      </w:r>
      <w:r w:rsidR="0009600A">
        <w:rPr>
          <w:rFonts w:ascii="David" w:hAnsi="David" w:cs="David" w:hint="cs"/>
          <w:b/>
          <w:bCs/>
          <w:sz w:val="28"/>
          <w:szCs w:val="28"/>
          <w:rtl/>
        </w:rPr>
        <w:t>)</w:t>
      </w:r>
      <w:r w:rsidR="009C4E1A">
        <w:rPr>
          <w:rFonts w:ascii="David" w:hAnsi="David" w:cs="David" w:hint="cs"/>
          <w:b/>
          <w:bCs/>
          <w:sz w:val="28"/>
          <w:szCs w:val="28"/>
          <w:rtl/>
        </w:rPr>
        <w:t>.</w:t>
      </w:r>
      <w:r w:rsidR="0009600A">
        <w:rPr>
          <w:rFonts w:ascii="David" w:hAnsi="David" w:cs="David" w:hint="cs"/>
          <w:b/>
          <w:bCs/>
          <w:sz w:val="28"/>
          <w:szCs w:val="28"/>
          <w:rtl/>
        </w:rPr>
        <w:t xml:space="preserve"> </w:t>
      </w:r>
    </w:p>
    <w:p w:rsidR="0009600A" w:rsidRPr="009A1DC4" w:rsidRDefault="0009600A" w:rsidP="0018554C">
      <w:pPr>
        <w:jc w:val="both"/>
        <w:rPr>
          <w:rFonts w:ascii="David" w:hAnsi="David" w:cs="David"/>
          <w:sz w:val="28"/>
          <w:szCs w:val="28"/>
          <w:rtl/>
        </w:rPr>
      </w:pPr>
    </w:p>
    <w:p w:rsidR="009A1DC4" w:rsidRDefault="0009600A" w:rsidP="0018554C">
      <w:pPr>
        <w:jc w:val="both"/>
        <w:rPr>
          <w:rFonts w:ascii="David" w:hAnsi="David" w:cs="David"/>
          <w:sz w:val="28"/>
          <w:szCs w:val="28"/>
          <w:rtl/>
        </w:rPr>
      </w:pPr>
      <w:r w:rsidRPr="009A1DC4">
        <w:rPr>
          <w:rFonts w:ascii="David" w:hAnsi="David" w:cs="David" w:hint="cs"/>
          <w:sz w:val="28"/>
          <w:szCs w:val="28"/>
          <w:rtl/>
        </w:rPr>
        <w:t>יתר על</w:t>
      </w:r>
      <w:r w:rsidR="00183DC0">
        <w:rPr>
          <w:rFonts w:ascii="David" w:hAnsi="David" w:cs="David" w:hint="cs"/>
          <w:sz w:val="28"/>
          <w:szCs w:val="28"/>
          <w:rtl/>
        </w:rPr>
        <w:t xml:space="preserve"> כן</w:t>
      </w:r>
      <w:r w:rsidRPr="009A1DC4">
        <w:rPr>
          <w:rFonts w:ascii="David" w:hAnsi="David" w:cs="David" w:hint="cs"/>
          <w:sz w:val="28"/>
          <w:szCs w:val="28"/>
          <w:rtl/>
        </w:rPr>
        <w:t xml:space="preserve">, הרב בוש מסכם </w:t>
      </w:r>
      <w:r w:rsidR="009A1DC4">
        <w:rPr>
          <w:rFonts w:ascii="David" w:hAnsi="David" w:cs="David" w:hint="cs"/>
          <w:sz w:val="28"/>
          <w:szCs w:val="28"/>
          <w:rtl/>
        </w:rPr>
        <w:t xml:space="preserve">(עמ' 211-205) </w:t>
      </w:r>
      <w:r w:rsidRPr="009A1DC4">
        <w:rPr>
          <w:rFonts w:ascii="David" w:hAnsi="David" w:cs="David" w:hint="cs"/>
          <w:sz w:val="28"/>
          <w:szCs w:val="28"/>
          <w:rtl/>
        </w:rPr>
        <w:t>מחלוקת ב</w:t>
      </w:r>
      <w:r w:rsidR="009A1DC4" w:rsidRPr="009A1DC4">
        <w:rPr>
          <w:rFonts w:ascii="David" w:hAnsi="David" w:cs="David" w:hint="cs"/>
          <w:sz w:val="28"/>
          <w:szCs w:val="28"/>
          <w:rtl/>
        </w:rPr>
        <w:t>קשר לחיסון ה</w:t>
      </w:r>
      <w:r w:rsidR="000D4DE9">
        <w:rPr>
          <w:rFonts w:ascii="David" w:hAnsi="David" w:cs="David" w:hint="cs"/>
          <w:sz w:val="28"/>
          <w:szCs w:val="28"/>
          <w:rtl/>
        </w:rPr>
        <w:t>-</w:t>
      </w:r>
      <w:r w:rsidR="009A1DC4" w:rsidRPr="009A1DC4">
        <w:rPr>
          <w:rFonts w:ascii="David" w:hAnsi="David" w:cs="David"/>
          <w:sz w:val="28"/>
          <w:szCs w:val="28"/>
        </w:rPr>
        <w:t>MMR</w:t>
      </w:r>
      <w:r w:rsidRPr="009A1DC4">
        <w:rPr>
          <w:rFonts w:ascii="David" w:hAnsi="David" w:cs="David" w:hint="cs"/>
          <w:sz w:val="28"/>
          <w:szCs w:val="28"/>
          <w:rtl/>
        </w:rPr>
        <w:t xml:space="preserve"> שהתרחשה בעיר החרדית </w:t>
      </w:r>
      <w:proofErr w:type="spellStart"/>
      <w:r w:rsidRPr="009A1DC4">
        <w:rPr>
          <w:rFonts w:ascii="David" w:hAnsi="David" w:cs="David" w:hint="cs"/>
          <w:sz w:val="28"/>
          <w:szCs w:val="28"/>
          <w:rtl/>
        </w:rPr>
        <w:t>לייקווד</w:t>
      </w:r>
      <w:proofErr w:type="spellEnd"/>
      <w:r w:rsidR="000D4DE9">
        <w:rPr>
          <w:rFonts w:ascii="David" w:hAnsi="David" w:cs="David" w:hint="cs"/>
          <w:sz w:val="28"/>
          <w:szCs w:val="28"/>
          <w:rtl/>
        </w:rPr>
        <w:t>,</w:t>
      </w:r>
      <w:r w:rsidRPr="009A1DC4">
        <w:rPr>
          <w:rFonts w:ascii="David" w:hAnsi="David" w:cs="David" w:hint="cs"/>
          <w:sz w:val="28"/>
          <w:szCs w:val="28"/>
          <w:rtl/>
        </w:rPr>
        <w:t xml:space="preserve"> ניו ג'ר</w:t>
      </w:r>
      <w:r w:rsidR="009C4E1A" w:rsidRPr="009A1DC4">
        <w:rPr>
          <w:rFonts w:ascii="David" w:hAnsi="David" w:cs="David" w:hint="cs"/>
          <w:sz w:val="28"/>
          <w:szCs w:val="28"/>
          <w:rtl/>
        </w:rPr>
        <w:t>ז</w:t>
      </w:r>
      <w:r w:rsidRPr="009A1DC4">
        <w:rPr>
          <w:rFonts w:ascii="David" w:hAnsi="David" w:cs="David" w:hint="cs"/>
          <w:sz w:val="28"/>
          <w:szCs w:val="28"/>
          <w:rtl/>
        </w:rPr>
        <w:t>י ב</w:t>
      </w:r>
      <w:r w:rsidR="009C4E1A" w:rsidRPr="009A1DC4">
        <w:rPr>
          <w:rFonts w:ascii="David" w:hAnsi="David" w:cs="David" w:hint="cs"/>
          <w:sz w:val="28"/>
          <w:szCs w:val="28"/>
          <w:rtl/>
        </w:rPr>
        <w:t xml:space="preserve">ין השנים 2012-2009. </w:t>
      </w:r>
      <w:r w:rsidR="009A1DC4" w:rsidRPr="009A1DC4">
        <w:rPr>
          <w:rFonts w:ascii="David" w:hAnsi="David" w:cs="David" w:hint="cs"/>
          <w:sz w:val="28"/>
          <w:szCs w:val="28"/>
          <w:rtl/>
        </w:rPr>
        <w:t xml:space="preserve">הרבה </w:t>
      </w:r>
      <w:r w:rsidR="009C4E1A" w:rsidRPr="009A1DC4">
        <w:rPr>
          <w:rFonts w:ascii="David" w:hAnsi="David" w:cs="David" w:hint="cs"/>
          <w:sz w:val="28"/>
          <w:szCs w:val="28"/>
          <w:rtl/>
        </w:rPr>
        <w:t xml:space="preserve">מן הרבנים שם תמכו בחיסונים ועודדו את בתי הספר </w:t>
      </w:r>
      <w:r w:rsidR="000D4DE9">
        <w:rPr>
          <w:rFonts w:ascii="David" w:hAnsi="David" w:cs="David" w:hint="cs"/>
          <w:sz w:val="28"/>
          <w:szCs w:val="28"/>
          <w:rtl/>
        </w:rPr>
        <w:t xml:space="preserve">היהודיים </w:t>
      </w:r>
      <w:r w:rsidR="009C4E1A" w:rsidRPr="009A1DC4">
        <w:rPr>
          <w:rFonts w:ascii="David" w:hAnsi="David" w:cs="David" w:hint="cs"/>
          <w:sz w:val="28"/>
          <w:szCs w:val="28"/>
          <w:rtl/>
        </w:rPr>
        <w:t xml:space="preserve">למנוע מילדים בלי חיסונים להיכנס לבית הספר. </w:t>
      </w:r>
      <w:r w:rsidR="009A1DC4" w:rsidRPr="009A1DC4">
        <w:rPr>
          <w:rFonts w:ascii="David" w:hAnsi="David" w:cs="David" w:hint="cs"/>
          <w:sz w:val="28"/>
          <w:szCs w:val="28"/>
          <w:rtl/>
        </w:rPr>
        <w:t xml:space="preserve">ברם, </w:t>
      </w:r>
      <w:r w:rsidR="009C4E1A" w:rsidRPr="009A1DC4">
        <w:rPr>
          <w:rFonts w:ascii="David" w:hAnsi="David" w:cs="David" w:hint="cs"/>
          <w:sz w:val="28"/>
          <w:szCs w:val="28"/>
          <w:rtl/>
        </w:rPr>
        <w:t xml:space="preserve">הדיין הרב שמואל מאיר כץ בעקבות הרב שמואל </w:t>
      </w:r>
      <w:proofErr w:type="spellStart"/>
      <w:r w:rsidR="009C4E1A" w:rsidRPr="009A1DC4">
        <w:rPr>
          <w:rFonts w:ascii="David" w:hAnsi="David" w:cs="David" w:hint="cs"/>
          <w:sz w:val="28"/>
          <w:szCs w:val="28"/>
          <w:rtl/>
        </w:rPr>
        <w:t>קמינצקי</w:t>
      </w:r>
      <w:proofErr w:type="spellEnd"/>
      <w:r w:rsidR="009C4E1A" w:rsidRPr="009A1DC4">
        <w:rPr>
          <w:rFonts w:ascii="David" w:hAnsi="David" w:cs="David" w:hint="cs"/>
          <w:sz w:val="28"/>
          <w:szCs w:val="28"/>
          <w:rtl/>
        </w:rPr>
        <w:t xml:space="preserve"> כתב שכל יחיד רשאי על פי הלכה לבחור אם לחסן את ילדיו </w:t>
      </w:r>
      <w:r w:rsidR="009A1DC4" w:rsidRPr="009A1DC4">
        <w:rPr>
          <w:rFonts w:ascii="David" w:hAnsi="David" w:cs="David" w:hint="cs"/>
          <w:sz w:val="28"/>
          <w:szCs w:val="28"/>
          <w:rtl/>
        </w:rPr>
        <w:t>אם לאו</w:t>
      </w:r>
      <w:r w:rsidR="000D4DE9">
        <w:rPr>
          <w:rFonts w:ascii="David" w:hAnsi="David" w:cs="David" w:hint="cs"/>
          <w:sz w:val="28"/>
          <w:szCs w:val="28"/>
          <w:rtl/>
        </w:rPr>
        <w:t>,</w:t>
      </w:r>
      <w:r w:rsidR="009A1DC4" w:rsidRPr="009A1DC4">
        <w:rPr>
          <w:rFonts w:ascii="David" w:hAnsi="David" w:cs="David" w:hint="cs"/>
          <w:sz w:val="28"/>
          <w:szCs w:val="28"/>
          <w:rtl/>
        </w:rPr>
        <w:t xml:space="preserve"> </w:t>
      </w:r>
      <w:r w:rsidR="009C4E1A" w:rsidRPr="009A1DC4">
        <w:rPr>
          <w:rFonts w:ascii="David" w:hAnsi="David" w:cs="David" w:hint="cs"/>
          <w:sz w:val="28"/>
          <w:szCs w:val="28"/>
          <w:rtl/>
        </w:rPr>
        <w:t xml:space="preserve">ובתי הספר צריכים לקבל את הילדים שלא חוסנו בלי </w:t>
      </w:r>
      <w:r w:rsidR="009A1DC4" w:rsidRPr="009A1DC4">
        <w:rPr>
          <w:rFonts w:ascii="David" w:hAnsi="David" w:cs="David" w:hint="cs"/>
          <w:sz w:val="28"/>
          <w:szCs w:val="28"/>
          <w:rtl/>
        </w:rPr>
        <w:t>א</w:t>
      </w:r>
      <w:r w:rsidR="009C4E1A" w:rsidRPr="009A1DC4">
        <w:rPr>
          <w:rFonts w:ascii="David" w:hAnsi="David" w:cs="David" w:hint="cs"/>
          <w:sz w:val="28"/>
          <w:szCs w:val="28"/>
          <w:rtl/>
        </w:rPr>
        <w:t xml:space="preserve">פליה. </w:t>
      </w:r>
      <w:r w:rsidR="000D4DE9">
        <w:rPr>
          <w:rFonts w:ascii="David" w:hAnsi="David" w:cs="David" w:hint="cs"/>
          <w:sz w:val="28"/>
          <w:szCs w:val="28"/>
          <w:rtl/>
        </w:rPr>
        <w:t xml:space="preserve">הם </w:t>
      </w:r>
      <w:r w:rsidR="00183DC0">
        <w:rPr>
          <w:rFonts w:ascii="David" w:hAnsi="David" w:cs="David" w:hint="cs"/>
          <w:sz w:val="28"/>
          <w:szCs w:val="28"/>
          <w:rtl/>
        </w:rPr>
        <w:t xml:space="preserve">אף </w:t>
      </w:r>
      <w:r w:rsidR="000D4DE9">
        <w:rPr>
          <w:rFonts w:ascii="David" w:hAnsi="David" w:cs="David" w:hint="cs"/>
          <w:sz w:val="28"/>
          <w:szCs w:val="28"/>
          <w:rtl/>
        </w:rPr>
        <w:t>כתבו ש</w:t>
      </w:r>
      <w:r w:rsidR="009C4E1A" w:rsidRPr="009A1DC4">
        <w:rPr>
          <w:rFonts w:ascii="David" w:hAnsi="David" w:cs="David" w:hint="cs"/>
          <w:sz w:val="28"/>
          <w:szCs w:val="28"/>
          <w:rtl/>
        </w:rPr>
        <w:t>זה נגד "דעת תורה" להכריח מישהו לחסן את ילדיו אם החוק האזרחי אינו מחייב</w:t>
      </w:r>
      <w:r w:rsidR="009A1DC4" w:rsidRPr="009A1DC4">
        <w:rPr>
          <w:rFonts w:ascii="David" w:hAnsi="David" w:cs="David" w:hint="cs"/>
          <w:sz w:val="28"/>
          <w:szCs w:val="28"/>
          <w:rtl/>
        </w:rPr>
        <w:t>.</w:t>
      </w:r>
    </w:p>
    <w:p w:rsidR="002D4075" w:rsidRDefault="002D4075" w:rsidP="0018554C">
      <w:pPr>
        <w:jc w:val="both"/>
        <w:rPr>
          <w:rFonts w:ascii="David" w:hAnsi="David" w:cs="David"/>
          <w:sz w:val="28"/>
          <w:szCs w:val="28"/>
          <w:rtl/>
        </w:rPr>
      </w:pPr>
    </w:p>
    <w:p w:rsidR="002D4075" w:rsidRDefault="002D4075" w:rsidP="0018554C">
      <w:pPr>
        <w:jc w:val="both"/>
        <w:rPr>
          <w:rFonts w:ascii="David" w:hAnsi="David" w:cs="David"/>
          <w:sz w:val="28"/>
          <w:szCs w:val="28"/>
        </w:rPr>
      </w:pPr>
      <w:r>
        <w:rPr>
          <w:rFonts w:ascii="David" w:hAnsi="David" w:cs="David" w:hint="cs"/>
          <w:sz w:val="28"/>
          <w:szCs w:val="28"/>
          <w:rtl/>
        </w:rPr>
        <w:t xml:space="preserve">יחס אמביוולנטי לנושא מופיע </w:t>
      </w:r>
      <w:r w:rsidR="00E52E3F">
        <w:rPr>
          <w:rFonts w:ascii="David" w:hAnsi="David" w:cs="David" w:hint="cs"/>
          <w:sz w:val="28"/>
          <w:szCs w:val="28"/>
          <w:rtl/>
        </w:rPr>
        <w:t xml:space="preserve">גם </w:t>
      </w:r>
      <w:r>
        <w:rPr>
          <w:rFonts w:ascii="David" w:hAnsi="David" w:cs="David" w:hint="cs"/>
          <w:sz w:val="28"/>
          <w:szCs w:val="28"/>
          <w:rtl/>
        </w:rPr>
        <w:t>בהודעה המשותפת לעיתונות של</w:t>
      </w:r>
      <w:r w:rsidRPr="002D4075">
        <w:rPr>
          <w:rFonts w:ascii="David" w:hAnsi="David" w:cs="David" w:hint="cs"/>
          <w:sz w:val="28"/>
          <w:szCs w:val="28"/>
          <w:rtl/>
        </w:rPr>
        <w:t xml:space="preserve"> </w:t>
      </w:r>
      <w:r>
        <w:rPr>
          <w:rFonts w:ascii="David" w:hAnsi="David" w:cs="David" w:hint="cs"/>
          <w:sz w:val="28"/>
          <w:szCs w:val="28"/>
          <w:rtl/>
        </w:rPr>
        <w:t>האיגוד האו</w:t>
      </w:r>
      <w:r w:rsidR="00F50DC8">
        <w:rPr>
          <w:rFonts w:ascii="David" w:hAnsi="David" w:cs="David" w:hint="cs"/>
          <w:sz w:val="28"/>
          <w:szCs w:val="28"/>
          <w:rtl/>
        </w:rPr>
        <w:t>ר</w:t>
      </w:r>
      <w:r>
        <w:rPr>
          <w:rFonts w:ascii="David" w:hAnsi="David" w:cs="David" w:hint="cs"/>
          <w:sz w:val="28"/>
          <w:szCs w:val="28"/>
          <w:rtl/>
        </w:rPr>
        <w:t>תודוקסי (</w:t>
      </w:r>
      <w:r>
        <w:rPr>
          <w:rFonts w:ascii="David" w:hAnsi="David" w:cs="David"/>
          <w:sz w:val="28"/>
          <w:szCs w:val="28"/>
        </w:rPr>
        <w:t>OU</w:t>
      </w:r>
      <w:r>
        <w:rPr>
          <w:rFonts w:ascii="David" w:hAnsi="David" w:cs="David" w:hint="cs"/>
          <w:sz w:val="28"/>
          <w:szCs w:val="28"/>
          <w:rtl/>
        </w:rPr>
        <w:t>) וועד הרבנים של אמריקה (</w:t>
      </w:r>
      <w:r>
        <w:rPr>
          <w:rFonts w:ascii="David" w:hAnsi="David" w:cs="David"/>
          <w:sz w:val="28"/>
          <w:szCs w:val="28"/>
        </w:rPr>
        <w:t>RCA</w:t>
      </w:r>
      <w:r>
        <w:rPr>
          <w:rFonts w:ascii="David" w:hAnsi="David" w:cs="David" w:hint="cs"/>
          <w:sz w:val="28"/>
          <w:szCs w:val="28"/>
          <w:rtl/>
        </w:rPr>
        <w:t>) בנובמבר 2018. מצד אחד</w:t>
      </w:r>
      <w:r w:rsidR="00E52E3F">
        <w:rPr>
          <w:rFonts w:ascii="David" w:hAnsi="David" w:cs="David" w:hint="cs"/>
          <w:sz w:val="28"/>
          <w:szCs w:val="28"/>
          <w:rtl/>
        </w:rPr>
        <w:t>,</w:t>
      </w:r>
      <w:r>
        <w:rPr>
          <w:rFonts w:ascii="David" w:hAnsi="David" w:cs="David" w:hint="cs"/>
          <w:sz w:val="28"/>
          <w:szCs w:val="28"/>
          <w:rtl/>
        </w:rPr>
        <w:t xml:space="preserve"> הם מאיצים בכל ההורים לחסן את ילדיהם על פי לוח הזמנים המומלץ על ידי רופא הילדים שלהם. ההלכה מחייבת כל יהודי לשמור על בריאותו ולמנוע נזק ומחלה מאחרים ולכן הקונ</w:t>
      </w:r>
      <w:r w:rsidR="00E52E3F">
        <w:rPr>
          <w:rFonts w:ascii="David" w:hAnsi="David" w:cs="David" w:hint="cs"/>
          <w:sz w:val="28"/>
          <w:szCs w:val="28"/>
          <w:rtl/>
        </w:rPr>
        <w:t xml:space="preserve">צנזוס </w:t>
      </w:r>
      <w:r>
        <w:rPr>
          <w:rFonts w:ascii="David" w:hAnsi="David" w:cs="David" w:hint="cs"/>
          <w:sz w:val="28"/>
          <w:szCs w:val="28"/>
          <w:rtl/>
        </w:rPr>
        <w:t>של גדולי הפוסקים תומך בחיסון ילדים על מנת להגן עליהם וכדי למגר מחלה מן הקהילה הגדולה על ידי מה שמכונה (</w:t>
      </w:r>
      <w:r>
        <w:rPr>
          <w:rFonts w:ascii="David" w:hAnsi="David" w:cs="David"/>
          <w:sz w:val="28"/>
          <w:szCs w:val="28"/>
        </w:rPr>
        <w:t>“so called”</w:t>
      </w:r>
      <w:r>
        <w:rPr>
          <w:rFonts w:ascii="David" w:hAnsi="David" w:cs="David" w:hint="cs"/>
          <w:sz w:val="28"/>
          <w:szCs w:val="28"/>
          <w:rtl/>
        </w:rPr>
        <w:t>) חיסון העדר. אולם, המשפט הבא אומר שכל אחד צריך להתייעץ עם יועציו הדתיים, הרפואיים והמשפטיים לגבי מה לעשות, משפט שבעצם סותר ומבטל כל מה שנאמר מקודם! (ראו בראון שמדגיש את הסתיר</w:t>
      </w:r>
      <w:r w:rsidR="00E52E3F">
        <w:rPr>
          <w:rFonts w:ascii="David" w:hAnsi="David" w:cs="David" w:hint="cs"/>
          <w:sz w:val="28"/>
          <w:szCs w:val="28"/>
          <w:rtl/>
        </w:rPr>
        <w:t>ה ש</w:t>
      </w:r>
      <w:r>
        <w:rPr>
          <w:rFonts w:ascii="David" w:hAnsi="David" w:cs="David" w:hint="cs"/>
          <w:sz w:val="28"/>
          <w:szCs w:val="28"/>
          <w:rtl/>
        </w:rPr>
        <w:t>בהודעה.)</w:t>
      </w:r>
    </w:p>
    <w:p w:rsidR="002D4075" w:rsidRPr="00F07517" w:rsidRDefault="002D4075" w:rsidP="0018554C">
      <w:pPr>
        <w:jc w:val="both"/>
        <w:rPr>
          <w:rFonts w:ascii="David" w:hAnsi="David" w:cs="David"/>
          <w:sz w:val="28"/>
          <w:szCs w:val="28"/>
          <w:rtl/>
        </w:rPr>
      </w:pPr>
    </w:p>
    <w:p w:rsidR="009A1DC4" w:rsidRPr="002C346B" w:rsidRDefault="0009600A" w:rsidP="0018554C">
      <w:pPr>
        <w:pStyle w:val="ListParagraph"/>
        <w:numPr>
          <w:ilvl w:val="0"/>
          <w:numId w:val="2"/>
        </w:numPr>
        <w:jc w:val="both"/>
        <w:rPr>
          <w:rFonts w:ascii="David" w:hAnsi="David" w:cs="David"/>
          <w:sz w:val="28"/>
          <w:szCs w:val="28"/>
          <w:rtl/>
        </w:rPr>
      </w:pPr>
      <w:r w:rsidRPr="002C346B">
        <w:rPr>
          <w:rFonts w:ascii="David" w:hAnsi="David" w:cs="David" w:hint="cs"/>
          <w:sz w:val="28"/>
          <w:szCs w:val="28"/>
          <w:rtl/>
        </w:rPr>
        <w:t xml:space="preserve">במחילה, בעיני זאת גישה </w:t>
      </w:r>
      <w:r w:rsidR="00183DC0">
        <w:rPr>
          <w:rFonts w:ascii="David" w:hAnsi="David" w:cs="David" w:hint="cs"/>
          <w:sz w:val="28"/>
          <w:szCs w:val="28"/>
          <w:rtl/>
        </w:rPr>
        <w:t xml:space="preserve">תמוהה </w:t>
      </w:r>
      <w:r w:rsidRPr="002C346B">
        <w:rPr>
          <w:rFonts w:ascii="David" w:hAnsi="David" w:cs="David" w:hint="cs"/>
          <w:sz w:val="28"/>
          <w:szCs w:val="28"/>
          <w:rtl/>
        </w:rPr>
        <w:t>ואף</w:t>
      </w:r>
      <w:r w:rsidR="002C346B" w:rsidRPr="002C346B">
        <w:rPr>
          <w:rFonts w:ascii="David" w:hAnsi="David" w:cs="David" w:hint="cs"/>
          <w:sz w:val="28"/>
          <w:szCs w:val="28"/>
          <w:rtl/>
        </w:rPr>
        <w:t xml:space="preserve"> מוטעית לחלוטין.</w:t>
      </w:r>
      <w:r w:rsidRPr="002C346B">
        <w:rPr>
          <w:rFonts w:ascii="David" w:hAnsi="David" w:cs="David" w:hint="cs"/>
          <w:sz w:val="28"/>
          <w:szCs w:val="28"/>
          <w:rtl/>
        </w:rPr>
        <w:t xml:space="preserve"> כבר ראינו לעיל את דעותיהם של הרבנים דוד צבי הופמן ואליעזר </w:t>
      </w:r>
      <w:proofErr w:type="spellStart"/>
      <w:r w:rsidRPr="002C346B">
        <w:rPr>
          <w:rFonts w:ascii="David" w:hAnsi="David" w:cs="David" w:hint="cs"/>
          <w:sz w:val="28"/>
          <w:szCs w:val="28"/>
          <w:rtl/>
        </w:rPr>
        <w:t>ולדינברג</w:t>
      </w:r>
      <w:proofErr w:type="spellEnd"/>
      <w:r w:rsidRPr="002C346B">
        <w:rPr>
          <w:rFonts w:ascii="David" w:hAnsi="David" w:cs="David" w:hint="cs"/>
          <w:sz w:val="28"/>
          <w:szCs w:val="28"/>
          <w:rtl/>
        </w:rPr>
        <w:t xml:space="preserve"> במקרים דומים. אין להורה שום זכות </w:t>
      </w:r>
      <w:r w:rsidR="009A1DC4" w:rsidRPr="002C346B">
        <w:rPr>
          <w:rFonts w:ascii="David" w:hAnsi="David" w:cs="David" w:hint="cs"/>
          <w:sz w:val="28"/>
          <w:szCs w:val="28"/>
          <w:rtl/>
        </w:rPr>
        <w:t xml:space="preserve">הלכתית </w:t>
      </w:r>
      <w:r w:rsidRPr="002C346B">
        <w:rPr>
          <w:rFonts w:ascii="David" w:hAnsi="David" w:cs="David" w:hint="cs"/>
          <w:sz w:val="28"/>
          <w:szCs w:val="28"/>
          <w:rtl/>
        </w:rPr>
        <w:t>לסכן את ילדיו.</w:t>
      </w:r>
      <w:r w:rsidR="009A1DC4" w:rsidRPr="002C346B">
        <w:rPr>
          <w:rFonts w:ascii="David" w:hAnsi="David" w:cs="David" w:hint="cs"/>
          <w:sz w:val="28"/>
          <w:szCs w:val="28"/>
          <w:rtl/>
        </w:rPr>
        <w:t xml:space="preserve"> יתר על כן, אין לאף אח</w:t>
      </w:r>
      <w:r w:rsidR="00183DC0">
        <w:rPr>
          <w:rFonts w:ascii="David" w:hAnsi="David" w:cs="David" w:hint="cs"/>
          <w:sz w:val="28"/>
          <w:szCs w:val="28"/>
          <w:rtl/>
        </w:rPr>
        <w:t>ד</w:t>
      </w:r>
      <w:r w:rsidR="009A1DC4" w:rsidRPr="002C346B">
        <w:rPr>
          <w:rFonts w:ascii="David" w:hAnsi="David" w:cs="David" w:hint="cs"/>
          <w:sz w:val="28"/>
          <w:szCs w:val="28"/>
          <w:rtl/>
        </w:rPr>
        <w:t xml:space="preserve"> הזכות </w:t>
      </w:r>
      <w:r w:rsidR="003D4252">
        <w:rPr>
          <w:rFonts w:ascii="David" w:hAnsi="David" w:cs="David" w:hint="cs"/>
          <w:sz w:val="28"/>
          <w:szCs w:val="28"/>
          <w:rtl/>
        </w:rPr>
        <w:t xml:space="preserve">ההלכתית </w:t>
      </w:r>
      <w:r w:rsidR="009A1DC4" w:rsidRPr="002C346B">
        <w:rPr>
          <w:rFonts w:ascii="David" w:hAnsi="David" w:cs="David" w:hint="cs"/>
          <w:sz w:val="28"/>
          <w:szCs w:val="28"/>
          <w:rtl/>
        </w:rPr>
        <w:t>לסכן את הציבור בכלל ואת ציבור התלמידים בפרט</w:t>
      </w:r>
      <w:r w:rsidR="000D4DE9">
        <w:rPr>
          <w:rFonts w:ascii="David" w:hAnsi="David" w:cs="David" w:hint="cs"/>
          <w:sz w:val="28"/>
          <w:szCs w:val="28"/>
          <w:rtl/>
        </w:rPr>
        <w:t xml:space="preserve"> כפי שנראה להלן</w:t>
      </w:r>
      <w:r w:rsidR="009A1DC4" w:rsidRPr="002C346B">
        <w:rPr>
          <w:rFonts w:ascii="David" w:hAnsi="David" w:cs="David" w:hint="cs"/>
          <w:sz w:val="28"/>
          <w:szCs w:val="28"/>
          <w:rtl/>
        </w:rPr>
        <w:t>.</w:t>
      </w:r>
    </w:p>
    <w:p w:rsidR="009A1DC4" w:rsidRDefault="009A1DC4" w:rsidP="0018554C">
      <w:pPr>
        <w:jc w:val="both"/>
        <w:rPr>
          <w:rFonts w:ascii="David" w:hAnsi="David" w:cs="David"/>
          <w:sz w:val="28"/>
          <w:szCs w:val="28"/>
          <w:rtl/>
        </w:rPr>
      </w:pPr>
    </w:p>
    <w:p w:rsidR="0027459E" w:rsidRDefault="009A1DC4" w:rsidP="0018554C">
      <w:pPr>
        <w:pStyle w:val="ListParagraph"/>
        <w:numPr>
          <w:ilvl w:val="0"/>
          <w:numId w:val="2"/>
        </w:numPr>
        <w:jc w:val="both"/>
        <w:rPr>
          <w:rFonts w:ascii="David" w:hAnsi="David" w:cs="David"/>
          <w:sz w:val="28"/>
          <w:szCs w:val="28"/>
        </w:rPr>
      </w:pPr>
      <w:r w:rsidRPr="002C346B">
        <w:rPr>
          <w:rFonts w:ascii="David" w:hAnsi="David" w:cs="David" w:hint="cs"/>
          <w:sz w:val="28"/>
          <w:szCs w:val="28"/>
          <w:rtl/>
        </w:rPr>
        <w:t xml:space="preserve">כפי </w:t>
      </w:r>
      <w:r w:rsidR="007256F5" w:rsidRPr="002C346B">
        <w:rPr>
          <w:rFonts w:ascii="David" w:hAnsi="David" w:cs="David" w:hint="cs"/>
          <w:sz w:val="28"/>
          <w:szCs w:val="28"/>
          <w:rtl/>
        </w:rPr>
        <w:t>ש</w:t>
      </w:r>
      <w:r w:rsidRPr="002C346B">
        <w:rPr>
          <w:rFonts w:ascii="David" w:hAnsi="David" w:cs="David" w:hint="cs"/>
          <w:sz w:val="28"/>
          <w:szCs w:val="28"/>
          <w:rtl/>
        </w:rPr>
        <w:t xml:space="preserve">הרב </w:t>
      </w:r>
      <w:proofErr w:type="spellStart"/>
      <w:r w:rsidRPr="002C346B">
        <w:rPr>
          <w:rFonts w:ascii="David" w:hAnsi="David" w:cs="David" w:hint="cs"/>
          <w:sz w:val="28"/>
          <w:szCs w:val="28"/>
          <w:rtl/>
        </w:rPr>
        <w:t>וושופסקי</w:t>
      </w:r>
      <w:proofErr w:type="spellEnd"/>
      <w:r w:rsidRPr="002C346B">
        <w:rPr>
          <w:rFonts w:ascii="David" w:hAnsi="David" w:cs="David" w:hint="cs"/>
          <w:sz w:val="28"/>
          <w:szCs w:val="28"/>
          <w:rtl/>
        </w:rPr>
        <w:t xml:space="preserve"> הדגיש</w:t>
      </w:r>
      <w:r w:rsidR="007256F5" w:rsidRPr="002C346B">
        <w:rPr>
          <w:rFonts w:ascii="David" w:hAnsi="David" w:cs="David" w:hint="cs"/>
          <w:sz w:val="28"/>
          <w:szCs w:val="28"/>
          <w:rtl/>
        </w:rPr>
        <w:t xml:space="preserve"> (עמ' 115-114)</w:t>
      </w:r>
      <w:r w:rsidRPr="002C346B">
        <w:rPr>
          <w:rFonts w:ascii="David" w:hAnsi="David" w:cs="David" w:hint="cs"/>
          <w:sz w:val="28"/>
          <w:szCs w:val="28"/>
          <w:rtl/>
        </w:rPr>
        <w:t xml:space="preserve">, על פי התלמוד </w:t>
      </w:r>
      <w:r w:rsidR="000D4DE9">
        <w:rPr>
          <w:rFonts w:ascii="David" w:hAnsi="David" w:cs="David" w:hint="cs"/>
          <w:sz w:val="28"/>
          <w:szCs w:val="28"/>
          <w:rtl/>
        </w:rPr>
        <w:t xml:space="preserve">(בבא </w:t>
      </w:r>
      <w:proofErr w:type="spellStart"/>
      <w:r w:rsidR="000D4DE9">
        <w:rPr>
          <w:rFonts w:ascii="David" w:hAnsi="David" w:cs="David" w:hint="cs"/>
          <w:sz w:val="28"/>
          <w:szCs w:val="28"/>
          <w:rtl/>
        </w:rPr>
        <w:t>בתרא</w:t>
      </w:r>
      <w:proofErr w:type="spellEnd"/>
      <w:r w:rsidR="000D4DE9">
        <w:rPr>
          <w:rFonts w:ascii="David" w:hAnsi="David" w:cs="David" w:hint="cs"/>
          <w:sz w:val="28"/>
          <w:szCs w:val="28"/>
          <w:rtl/>
        </w:rPr>
        <w:t xml:space="preserve"> ח' ע"ב) </w:t>
      </w:r>
      <w:r w:rsidRPr="002C346B">
        <w:rPr>
          <w:rFonts w:ascii="David" w:hAnsi="David" w:cs="David" w:hint="cs"/>
          <w:sz w:val="28"/>
          <w:szCs w:val="28"/>
          <w:rtl/>
        </w:rPr>
        <w:t>ופוסקים רבים יש ל</w:t>
      </w:r>
      <w:r w:rsidR="003D4252">
        <w:rPr>
          <w:rFonts w:ascii="David" w:hAnsi="David" w:cs="David" w:hint="cs"/>
          <w:sz w:val="28"/>
          <w:szCs w:val="28"/>
          <w:rtl/>
        </w:rPr>
        <w:t>"</w:t>
      </w:r>
      <w:r w:rsidRPr="002C346B">
        <w:rPr>
          <w:rFonts w:ascii="David" w:hAnsi="David" w:cs="David" w:hint="cs"/>
          <w:sz w:val="28"/>
          <w:szCs w:val="28"/>
          <w:rtl/>
        </w:rPr>
        <w:t>קהל</w:t>
      </w:r>
      <w:r w:rsidR="003D4252">
        <w:rPr>
          <w:rFonts w:ascii="David" w:hAnsi="David" w:cs="David" w:hint="cs"/>
          <w:sz w:val="28"/>
          <w:szCs w:val="28"/>
          <w:rtl/>
        </w:rPr>
        <w:t>"</w:t>
      </w:r>
      <w:r w:rsidRPr="002C346B">
        <w:rPr>
          <w:rFonts w:ascii="David" w:hAnsi="David" w:cs="David" w:hint="cs"/>
          <w:sz w:val="28"/>
          <w:szCs w:val="28"/>
          <w:rtl/>
        </w:rPr>
        <w:t xml:space="preserve"> הזכות לתקן </w:t>
      </w:r>
      <w:r w:rsidR="000D4DE9">
        <w:rPr>
          <w:rFonts w:ascii="David" w:hAnsi="David" w:cs="David" w:hint="cs"/>
          <w:sz w:val="28"/>
          <w:szCs w:val="28"/>
          <w:rtl/>
        </w:rPr>
        <w:t>"</w:t>
      </w:r>
      <w:r w:rsidRPr="002C346B">
        <w:rPr>
          <w:rFonts w:ascii="David" w:hAnsi="David" w:cs="David" w:hint="cs"/>
          <w:sz w:val="28"/>
          <w:szCs w:val="28"/>
          <w:rtl/>
        </w:rPr>
        <w:t>תקנות הקהל</w:t>
      </w:r>
      <w:r w:rsidR="000D4DE9">
        <w:rPr>
          <w:rFonts w:ascii="David" w:hAnsi="David" w:cs="David" w:hint="cs"/>
          <w:sz w:val="28"/>
          <w:szCs w:val="28"/>
          <w:rtl/>
        </w:rPr>
        <w:t>"</w:t>
      </w:r>
      <w:r w:rsidR="00183DC0">
        <w:rPr>
          <w:rFonts w:ascii="David" w:hAnsi="David" w:cs="David" w:hint="cs"/>
          <w:sz w:val="28"/>
          <w:szCs w:val="28"/>
          <w:rtl/>
        </w:rPr>
        <w:t>. אכן,</w:t>
      </w:r>
      <w:r w:rsidR="007256F5" w:rsidRPr="002C346B">
        <w:rPr>
          <w:rFonts w:ascii="David" w:hAnsi="David" w:cs="David" w:hint="cs"/>
          <w:sz w:val="28"/>
          <w:szCs w:val="28"/>
          <w:rtl/>
        </w:rPr>
        <w:t xml:space="preserve"> אני הדגשתי בהקשר אחר ש</w:t>
      </w:r>
      <w:r w:rsidR="002C346B">
        <w:rPr>
          <w:rFonts w:ascii="David" w:hAnsi="David" w:cs="David" w:hint="cs"/>
          <w:sz w:val="28"/>
          <w:szCs w:val="28"/>
          <w:rtl/>
        </w:rPr>
        <w:t xml:space="preserve">מדינת ישראל היא </w:t>
      </w:r>
      <w:proofErr w:type="spellStart"/>
      <w:r w:rsidR="002C346B">
        <w:rPr>
          <w:rFonts w:ascii="David" w:hAnsi="David" w:cs="David" w:hint="cs"/>
          <w:sz w:val="28"/>
          <w:szCs w:val="28"/>
          <w:rtl/>
        </w:rPr>
        <w:t>הגירסא</w:t>
      </w:r>
      <w:proofErr w:type="spellEnd"/>
      <w:r w:rsidR="002C346B">
        <w:rPr>
          <w:rFonts w:ascii="David" w:hAnsi="David" w:cs="David" w:hint="cs"/>
          <w:sz w:val="28"/>
          <w:szCs w:val="28"/>
          <w:rtl/>
        </w:rPr>
        <w:t xml:space="preserve"> המודרנית של "קהל" </w:t>
      </w:r>
      <w:r w:rsidR="007256F5" w:rsidRPr="002C346B">
        <w:rPr>
          <w:rFonts w:ascii="David" w:hAnsi="David" w:cs="David" w:hint="cs"/>
          <w:sz w:val="28"/>
          <w:szCs w:val="28"/>
          <w:rtl/>
        </w:rPr>
        <w:t>(</w:t>
      </w:r>
      <w:proofErr w:type="spellStart"/>
      <w:r w:rsidR="00BB2A2C">
        <w:rPr>
          <w:rFonts w:ascii="David" w:hAnsi="David" w:cs="David" w:hint="cs"/>
          <w:sz w:val="28"/>
          <w:szCs w:val="28"/>
          <w:rtl/>
        </w:rPr>
        <w:t>גולינקין</w:t>
      </w:r>
      <w:proofErr w:type="spellEnd"/>
      <w:r w:rsidR="00BB2A2C">
        <w:rPr>
          <w:rFonts w:ascii="David" w:hAnsi="David" w:cs="David" w:hint="cs"/>
          <w:sz w:val="28"/>
          <w:szCs w:val="28"/>
          <w:rtl/>
        </w:rPr>
        <w:t>, תשנ"ט</w:t>
      </w:r>
      <w:r w:rsidR="007256F5" w:rsidRPr="002C346B">
        <w:rPr>
          <w:rFonts w:ascii="David" w:hAnsi="David" w:cs="David" w:hint="cs"/>
          <w:sz w:val="28"/>
          <w:szCs w:val="28"/>
          <w:rtl/>
        </w:rPr>
        <w:t>). ולכן, בית כנסת או בית ספר או מדינת ישראל רשאי לתקן תקנה על פי הלכה שילד לא מחוסן אינו רשאי להיכנס לבית ספר.</w:t>
      </w:r>
    </w:p>
    <w:p w:rsidR="000D4DE9" w:rsidRPr="000D4DE9" w:rsidRDefault="000D4DE9" w:rsidP="0018554C">
      <w:pPr>
        <w:pStyle w:val="ListParagraph"/>
        <w:rPr>
          <w:rFonts w:ascii="David" w:hAnsi="David" w:cs="David"/>
          <w:sz w:val="28"/>
          <w:szCs w:val="28"/>
          <w:rtl/>
        </w:rPr>
      </w:pPr>
    </w:p>
    <w:p w:rsidR="007D31CE" w:rsidRPr="002C346B" w:rsidRDefault="002C346B" w:rsidP="0018554C">
      <w:pPr>
        <w:pStyle w:val="ListParagraph"/>
        <w:numPr>
          <w:ilvl w:val="0"/>
          <w:numId w:val="2"/>
        </w:numPr>
        <w:jc w:val="both"/>
        <w:rPr>
          <w:rFonts w:ascii="David" w:hAnsi="David" w:cs="David"/>
          <w:sz w:val="28"/>
          <w:szCs w:val="28"/>
          <w:rtl/>
        </w:rPr>
      </w:pPr>
      <w:r w:rsidRPr="002C346B">
        <w:rPr>
          <w:rFonts w:ascii="David" w:hAnsi="David" w:cs="David" w:hint="cs"/>
          <w:sz w:val="28"/>
          <w:szCs w:val="28"/>
          <w:rtl/>
        </w:rPr>
        <w:t>הרב</w:t>
      </w:r>
      <w:r w:rsidR="007D31CE" w:rsidRPr="002C346B">
        <w:rPr>
          <w:rFonts w:ascii="David" w:hAnsi="David" w:cs="David" w:hint="cs"/>
          <w:sz w:val="28"/>
          <w:szCs w:val="28"/>
          <w:rtl/>
        </w:rPr>
        <w:t xml:space="preserve"> אלפרד כהן (עמ' 102-101) </w:t>
      </w:r>
      <w:r w:rsidR="00183DC0">
        <w:rPr>
          <w:rFonts w:ascii="David" w:hAnsi="David" w:cs="David" w:hint="cs"/>
          <w:sz w:val="28"/>
          <w:szCs w:val="28"/>
          <w:rtl/>
        </w:rPr>
        <w:t>כותב</w:t>
      </w:r>
      <w:r w:rsidR="007D31CE" w:rsidRPr="002C346B">
        <w:rPr>
          <w:rFonts w:ascii="David" w:hAnsi="David" w:cs="David" w:hint="cs"/>
          <w:sz w:val="28"/>
          <w:szCs w:val="28"/>
          <w:rtl/>
        </w:rPr>
        <w:t xml:space="preserve"> שלדעת רוב הפוסקים מותר למנוע מאשה בהריון לאכול דברים המזיקים לעובר. ואם </w:t>
      </w:r>
      <w:r w:rsidR="00183DC0">
        <w:rPr>
          <w:rFonts w:ascii="David" w:hAnsi="David" w:cs="David" w:hint="cs"/>
          <w:sz w:val="28"/>
          <w:szCs w:val="28"/>
          <w:rtl/>
        </w:rPr>
        <w:t>מותר למנוע מיהודי להזיק לעובר</w:t>
      </w:r>
      <w:r w:rsidR="007D31CE" w:rsidRPr="002C346B">
        <w:rPr>
          <w:rFonts w:ascii="David" w:hAnsi="David" w:cs="David" w:hint="cs"/>
          <w:sz w:val="28"/>
          <w:szCs w:val="28"/>
          <w:rtl/>
        </w:rPr>
        <w:t>, ש</w:t>
      </w:r>
      <w:r w:rsidR="00BB2A2C">
        <w:rPr>
          <w:rFonts w:ascii="David" w:hAnsi="David" w:cs="David" w:hint="cs"/>
          <w:sz w:val="28"/>
          <w:szCs w:val="28"/>
          <w:rtl/>
        </w:rPr>
        <w:t xml:space="preserve">עדיין לא </w:t>
      </w:r>
      <w:r w:rsidR="007D31CE" w:rsidRPr="002C346B">
        <w:rPr>
          <w:rFonts w:ascii="David" w:hAnsi="David" w:cs="David" w:hint="cs"/>
          <w:sz w:val="28"/>
          <w:szCs w:val="28"/>
          <w:rtl/>
        </w:rPr>
        <w:t xml:space="preserve"> נחשב ל"נפש" על פי הלכה</w:t>
      </w:r>
      <w:r w:rsidR="00183DC0">
        <w:rPr>
          <w:rFonts w:ascii="David" w:hAnsi="David" w:cs="David" w:hint="cs"/>
          <w:sz w:val="28"/>
          <w:szCs w:val="28"/>
          <w:rtl/>
        </w:rPr>
        <w:t xml:space="preserve"> (ראו משנה </w:t>
      </w:r>
      <w:proofErr w:type="spellStart"/>
      <w:r w:rsidR="00183DC0">
        <w:rPr>
          <w:rFonts w:ascii="David" w:hAnsi="David" w:cs="David" w:hint="cs"/>
          <w:sz w:val="28"/>
          <w:szCs w:val="28"/>
          <w:rtl/>
        </w:rPr>
        <w:t>אהלות</w:t>
      </w:r>
      <w:proofErr w:type="spellEnd"/>
      <w:r w:rsidR="00183DC0">
        <w:rPr>
          <w:rFonts w:ascii="David" w:hAnsi="David" w:cs="David" w:hint="cs"/>
          <w:sz w:val="28"/>
          <w:szCs w:val="28"/>
          <w:rtl/>
        </w:rPr>
        <w:t xml:space="preserve"> </w:t>
      </w:r>
      <w:proofErr w:type="spellStart"/>
      <w:r w:rsidR="00183DC0">
        <w:rPr>
          <w:rFonts w:ascii="David" w:hAnsi="David" w:cs="David" w:hint="cs"/>
          <w:sz w:val="28"/>
          <w:szCs w:val="28"/>
          <w:rtl/>
        </w:rPr>
        <w:t>ז':ו</w:t>
      </w:r>
      <w:proofErr w:type="spellEnd"/>
      <w:r w:rsidR="00183DC0">
        <w:rPr>
          <w:rFonts w:ascii="David" w:hAnsi="David" w:cs="David" w:hint="cs"/>
          <w:sz w:val="28"/>
          <w:szCs w:val="28"/>
          <w:rtl/>
        </w:rPr>
        <w:t>')</w:t>
      </w:r>
      <w:r w:rsidR="007D31CE" w:rsidRPr="002C346B">
        <w:rPr>
          <w:rFonts w:ascii="David" w:hAnsi="David" w:cs="David" w:hint="cs"/>
          <w:sz w:val="28"/>
          <w:szCs w:val="28"/>
          <w:rtl/>
        </w:rPr>
        <w:t>, על אחת כמה וכמה שניתן למנוע מיהודי אחד להזיק לשני על ידי אי-</w:t>
      </w:r>
      <w:r w:rsidR="000D4DE9">
        <w:rPr>
          <w:rFonts w:ascii="David" w:hAnsi="David" w:cs="David" w:hint="cs"/>
          <w:sz w:val="28"/>
          <w:szCs w:val="28"/>
          <w:rtl/>
        </w:rPr>
        <w:t>עטית</w:t>
      </w:r>
      <w:r w:rsidR="007D31CE" w:rsidRPr="002C346B">
        <w:rPr>
          <w:rFonts w:ascii="David" w:hAnsi="David" w:cs="David" w:hint="cs"/>
          <w:sz w:val="28"/>
          <w:szCs w:val="28"/>
          <w:rtl/>
        </w:rPr>
        <w:t xml:space="preserve"> מסכה או אי-חיסון.</w:t>
      </w:r>
    </w:p>
    <w:p w:rsidR="0027459E" w:rsidRDefault="0027459E" w:rsidP="0018554C">
      <w:pPr>
        <w:jc w:val="both"/>
        <w:rPr>
          <w:rFonts w:ascii="David" w:hAnsi="David" w:cs="David"/>
          <w:sz w:val="28"/>
          <w:szCs w:val="28"/>
          <w:rtl/>
        </w:rPr>
      </w:pPr>
    </w:p>
    <w:p w:rsidR="007D31CE" w:rsidRPr="002C346B" w:rsidRDefault="0027459E" w:rsidP="0018554C">
      <w:pPr>
        <w:pStyle w:val="ListParagraph"/>
        <w:numPr>
          <w:ilvl w:val="0"/>
          <w:numId w:val="2"/>
        </w:numPr>
        <w:jc w:val="both"/>
        <w:rPr>
          <w:rFonts w:ascii="David" w:hAnsi="David" w:cs="David"/>
          <w:sz w:val="28"/>
          <w:szCs w:val="28"/>
          <w:rtl/>
        </w:rPr>
      </w:pPr>
      <w:r w:rsidRPr="002C346B">
        <w:rPr>
          <w:rFonts w:ascii="David" w:hAnsi="David" w:cs="David" w:hint="cs"/>
          <w:sz w:val="28"/>
          <w:szCs w:val="28"/>
          <w:rtl/>
        </w:rPr>
        <w:t>כבר פסקתי בתשובתי נגד העישון (</w:t>
      </w:r>
      <w:proofErr w:type="spellStart"/>
      <w:r w:rsidRPr="002C346B">
        <w:rPr>
          <w:rFonts w:ascii="David" w:hAnsi="David" w:cs="David" w:hint="cs"/>
          <w:sz w:val="28"/>
          <w:szCs w:val="28"/>
          <w:rtl/>
        </w:rPr>
        <w:t>גולינקין</w:t>
      </w:r>
      <w:proofErr w:type="spellEnd"/>
      <w:r w:rsidRPr="002C346B">
        <w:rPr>
          <w:rFonts w:ascii="David" w:hAnsi="David" w:cs="David" w:hint="cs"/>
          <w:sz w:val="28"/>
          <w:szCs w:val="28"/>
          <w:rtl/>
        </w:rPr>
        <w:t>, תשנ"ב, עמ' 49-48) ובתשובתי נגד מכרה הפוספטים על יד העיר ערד (</w:t>
      </w:r>
      <w:proofErr w:type="spellStart"/>
      <w:r w:rsidRPr="002C346B">
        <w:rPr>
          <w:rFonts w:ascii="David" w:hAnsi="David" w:cs="David" w:hint="cs"/>
          <w:sz w:val="28"/>
          <w:szCs w:val="28"/>
          <w:rtl/>
        </w:rPr>
        <w:t>גולינקין</w:t>
      </w:r>
      <w:proofErr w:type="spellEnd"/>
      <w:r w:rsidRPr="002C346B">
        <w:rPr>
          <w:rFonts w:ascii="David" w:hAnsi="David" w:cs="David" w:hint="cs"/>
          <w:sz w:val="28"/>
          <w:szCs w:val="28"/>
          <w:rtl/>
        </w:rPr>
        <w:t>, תשע"ט, עמ' 318-316) שאסור לעשן במקום ציבורי או לבנות מכרה פוספטים קרוב לעיר כדי לא להזיק ל</w:t>
      </w:r>
      <w:r w:rsidR="00BB2A2C">
        <w:rPr>
          <w:rFonts w:ascii="David" w:hAnsi="David" w:cs="David" w:hint="cs"/>
          <w:sz w:val="28"/>
          <w:szCs w:val="28"/>
          <w:rtl/>
        </w:rPr>
        <w:t>אחרים</w:t>
      </w:r>
      <w:r w:rsidR="000D4DE9">
        <w:rPr>
          <w:rFonts w:ascii="David" w:hAnsi="David" w:cs="David" w:hint="cs"/>
          <w:sz w:val="28"/>
          <w:szCs w:val="28"/>
          <w:rtl/>
        </w:rPr>
        <w:t>,</w:t>
      </w:r>
      <w:r w:rsidRPr="002C346B">
        <w:rPr>
          <w:rFonts w:ascii="David" w:hAnsi="David" w:cs="David" w:hint="cs"/>
          <w:sz w:val="28"/>
          <w:szCs w:val="28"/>
          <w:rtl/>
        </w:rPr>
        <w:t xml:space="preserve"> על סמך המושג של "גירי </w:t>
      </w:r>
      <w:proofErr w:type="spellStart"/>
      <w:r w:rsidRPr="002C346B">
        <w:rPr>
          <w:rFonts w:ascii="David" w:hAnsi="David" w:cs="David" w:hint="cs"/>
          <w:sz w:val="28"/>
          <w:szCs w:val="28"/>
          <w:rtl/>
        </w:rPr>
        <w:t>דיליה</w:t>
      </w:r>
      <w:proofErr w:type="spellEnd"/>
      <w:r w:rsidRPr="002C346B">
        <w:rPr>
          <w:rFonts w:ascii="David" w:hAnsi="David" w:cs="David" w:hint="cs"/>
          <w:sz w:val="28"/>
          <w:szCs w:val="28"/>
          <w:rtl/>
        </w:rPr>
        <w:t xml:space="preserve">" או חיצים שלו (עיינו שם). </w:t>
      </w:r>
      <w:r w:rsidR="000D4DE9">
        <w:rPr>
          <w:rFonts w:ascii="David" w:hAnsi="David" w:cs="David" w:hint="cs"/>
          <w:sz w:val="28"/>
          <w:szCs w:val="28"/>
          <w:rtl/>
        </w:rPr>
        <w:t>ב</w:t>
      </w:r>
      <w:r w:rsidRPr="002C346B">
        <w:rPr>
          <w:rFonts w:ascii="David" w:hAnsi="David" w:cs="David" w:hint="cs"/>
          <w:sz w:val="28"/>
          <w:szCs w:val="28"/>
          <w:rtl/>
        </w:rPr>
        <w:t>מקרה של מחלה מדבקת מאד כגון חצבת או קורונה</w:t>
      </w:r>
      <w:r w:rsidR="000D4DE9">
        <w:rPr>
          <w:rFonts w:ascii="David" w:hAnsi="David" w:cs="David" w:hint="cs"/>
          <w:sz w:val="28"/>
          <w:szCs w:val="28"/>
          <w:rtl/>
        </w:rPr>
        <w:t>,</w:t>
      </w:r>
      <w:r w:rsidRPr="002C346B">
        <w:rPr>
          <w:rFonts w:ascii="David" w:hAnsi="David" w:cs="David" w:hint="cs"/>
          <w:sz w:val="28"/>
          <w:szCs w:val="28"/>
          <w:rtl/>
        </w:rPr>
        <w:t xml:space="preserve"> הבל פיו של אדם </w:t>
      </w:r>
      <w:r w:rsidR="000D4DE9">
        <w:rPr>
          <w:rFonts w:ascii="David" w:hAnsi="David" w:cs="David" w:hint="cs"/>
          <w:sz w:val="28"/>
          <w:szCs w:val="28"/>
          <w:rtl/>
        </w:rPr>
        <w:t>דומה לחץ ה</w:t>
      </w:r>
      <w:r w:rsidRPr="002C346B">
        <w:rPr>
          <w:rFonts w:ascii="David" w:hAnsi="David" w:cs="David" w:hint="cs"/>
          <w:sz w:val="28"/>
          <w:szCs w:val="28"/>
          <w:rtl/>
        </w:rPr>
        <w:t xml:space="preserve">מסוגל להרוג </w:t>
      </w:r>
      <w:r w:rsidR="00E52E3F">
        <w:rPr>
          <w:rFonts w:ascii="David" w:hAnsi="David" w:cs="David" w:hint="cs"/>
          <w:sz w:val="28"/>
          <w:szCs w:val="28"/>
          <w:rtl/>
        </w:rPr>
        <w:t xml:space="preserve">אחרים </w:t>
      </w:r>
      <w:r w:rsidR="00C10393">
        <w:rPr>
          <w:rFonts w:ascii="David" w:hAnsi="David" w:cs="David" w:hint="cs"/>
          <w:sz w:val="28"/>
          <w:szCs w:val="28"/>
          <w:rtl/>
        </w:rPr>
        <w:t>כפי שראינו באספות בחירות בארה"ב ובחתונות גדולות בארץ בשנת 2020</w:t>
      </w:r>
      <w:r w:rsidRPr="002C346B">
        <w:rPr>
          <w:rFonts w:ascii="David" w:hAnsi="David" w:cs="David" w:hint="cs"/>
          <w:sz w:val="28"/>
          <w:szCs w:val="28"/>
          <w:rtl/>
        </w:rPr>
        <w:t xml:space="preserve">. </w:t>
      </w:r>
      <w:r w:rsidR="000D4DE9">
        <w:rPr>
          <w:rFonts w:ascii="David" w:hAnsi="David" w:cs="David" w:hint="cs"/>
          <w:sz w:val="28"/>
          <w:szCs w:val="28"/>
          <w:rtl/>
        </w:rPr>
        <w:t xml:space="preserve">ולכן, </w:t>
      </w:r>
      <w:r w:rsidRPr="002C346B">
        <w:rPr>
          <w:rFonts w:ascii="David" w:hAnsi="David" w:cs="David" w:hint="cs"/>
          <w:sz w:val="28"/>
          <w:szCs w:val="28"/>
          <w:rtl/>
        </w:rPr>
        <w:t xml:space="preserve">יהודי חייב ללבוש מסכה וחייב לעשות חיסון כדי לא להזיק </w:t>
      </w:r>
      <w:r w:rsidR="000D4DE9">
        <w:rPr>
          <w:rFonts w:ascii="David" w:hAnsi="David" w:cs="David" w:hint="cs"/>
          <w:sz w:val="28"/>
          <w:szCs w:val="28"/>
          <w:rtl/>
        </w:rPr>
        <w:t>ל</w:t>
      </w:r>
      <w:r w:rsidR="00BB2A2C">
        <w:rPr>
          <w:rFonts w:ascii="David" w:hAnsi="David" w:cs="David" w:hint="cs"/>
          <w:sz w:val="28"/>
          <w:szCs w:val="28"/>
          <w:rtl/>
        </w:rPr>
        <w:t>אחרים</w:t>
      </w:r>
      <w:r w:rsidRPr="002C346B">
        <w:rPr>
          <w:rFonts w:ascii="David" w:hAnsi="David" w:cs="David" w:hint="cs"/>
          <w:sz w:val="28"/>
          <w:szCs w:val="28"/>
          <w:rtl/>
        </w:rPr>
        <w:t xml:space="preserve">. וכפי שהדגישו בעלי התוספות (בבא קמא כ"ג ע"א ד"ה ולחייב): </w:t>
      </w:r>
      <w:r w:rsidRPr="00B3468D">
        <w:rPr>
          <w:rFonts w:ascii="David" w:hAnsi="David" w:cs="David" w:hint="cs"/>
          <w:b/>
          <w:bCs/>
          <w:sz w:val="28"/>
          <w:szCs w:val="28"/>
          <w:rtl/>
        </w:rPr>
        <w:t xml:space="preserve">"ונראה מכאן לדקדק </w:t>
      </w:r>
      <w:r w:rsidRPr="00B3468D">
        <w:rPr>
          <w:rFonts w:ascii="David" w:hAnsi="David" w:cs="David"/>
          <w:b/>
          <w:bCs/>
          <w:sz w:val="28"/>
          <w:szCs w:val="28"/>
          <w:rtl/>
        </w:rPr>
        <w:t>–</w:t>
      </w:r>
      <w:r w:rsidRPr="00B3468D">
        <w:rPr>
          <w:rFonts w:ascii="David" w:hAnsi="David" w:cs="David" w:hint="cs"/>
          <w:b/>
          <w:bCs/>
          <w:sz w:val="28"/>
          <w:szCs w:val="28"/>
          <w:rtl/>
        </w:rPr>
        <w:t xml:space="preserve"> </w:t>
      </w:r>
      <w:proofErr w:type="spellStart"/>
      <w:r w:rsidRPr="00B3468D">
        <w:rPr>
          <w:rFonts w:ascii="David" w:hAnsi="David" w:cs="David" w:hint="cs"/>
          <w:b/>
          <w:bCs/>
          <w:sz w:val="28"/>
          <w:szCs w:val="28"/>
          <w:rtl/>
        </w:rPr>
        <w:t>דיותר</w:t>
      </w:r>
      <w:proofErr w:type="spellEnd"/>
      <w:r w:rsidRPr="00B3468D">
        <w:rPr>
          <w:rFonts w:ascii="David" w:hAnsi="David" w:cs="David" w:hint="cs"/>
          <w:b/>
          <w:bCs/>
          <w:sz w:val="28"/>
          <w:szCs w:val="28"/>
          <w:rtl/>
        </w:rPr>
        <w:t xml:space="preserve"> יש לאדם ליזהר עצמו שלא יזיק אחרים משלא </w:t>
      </w:r>
      <w:proofErr w:type="spellStart"/>
      <w:r w:rsidRPr="00B3468D">
        <w:rPr>
          <w:rFonts w:ascii="David" w:hAnsi="David" w:cs="David" w:hint="cs"/>
          <w:b/>
          <w:bCs/>
          <w:sz w:val="28"/>
          <w:szCs w:val="28"/>
          <w:rtl/>
        </w:rPr>
        <w:t>יוזק</w:t>
      </w:r>
      <w:proofErr w:type="spellEnd"/>
      <w:r w:rsidRPr="00B3468D">
        <w:rPr>
          <w:rFonts w:ascii="David" w:hAnsi="David" w:cs="David" w:hint="cs"/>
          <w:b/>
          <w:bCs/>
          <w:sz w:val="28"/>
          <w:szCs w:val="28"/>
          <w:rtl/>
        </w:rPr>
        <w:t>"</w:t>
      </w:r>
      <w:r w:rsidRPr="002C346B">
        <w:rPr>
          <w:rFonts w:ascii="David" w:hAnsi="David" w:cs="David" w:hint="cs"/>
          <w:sz w:val="28"/>
          <w:szCs w:val="28"/>
          <w:rtl/>
        </w:rPr>
        <w:t>.</w:t>
      </w:r>
    </w:p>
    <w:p w:rsidR="007D31CE" w:rsidRDefault="007D31CE" w:rsidP="0018554C">
      <w:pPr>
        <w:jc w:val="both"/>
        <w:rPr>
          <w:rFonts w:ascii="David" w:hAnsi="David" w:cs="David"/>
          <w:sz w:val="28"/>
          <w:szCs w:val="28"/>
          <w:rtl/>
        </w:rPr>
      </w:pPr>
    </w:p>
    <w:p w:rsidR="00B3468D" w:rsidRDefault="007D31CE" w:rsidP="0018554C">
      <w:pPr>
        <w:pStyle w:val="ListParagraph"/>
        <w:numPr>
          <w:ilvl w:val="0"/>
          <w:numId w:val="2"/>
        </w:numPr>
        <w:jc w:val="both"/>
        <w:rPr>
          <w:rFonts w:ascii="David" w:hAnsi="David" w:cs="David"/>
          <w:sz w:val="28"/>
          <w:szCs w:val="28"/>
        </w:rPr>
      </w:pPr>
      <w:r w:rsidRPr="002C346B">
        <w:rPr>
          <w:rFonts w:ascii="David" w:hAnsi="David" w:cs="David" w:hint="cs"/>
          <w:sz w:val="28"/>
          <w:szCs w:val="28"/>
          <w:rtl/>
        </w:rPr>
        <w:t>הרב מרדכי הלפרין, מומחה ידוע לרפואה והלכה, הרחיק לכת עוד יותר. הוא כתב ב</w:t>
      </w:r>
      <w:r w:rsidR="00B3468D">
        <w:rPr>
          <w:rFonts w:ascii="David" w:hAnsi="David" w:cs="David" w:hint="cs"/>
          <w:sz w:val="28"/>
          <w:szCs w:val="28"/>
          <w:rtl/>
        </w:rPr>
        <w:t>דוא"ל</w:t>
      </w:r>
      <w:r w:rsidRPr="002C346B">
        <w:rPr>
          <w:rFonts w:ascii="David" w:hAnsi="David" w:cs="David" w:hint="cs"/>
          <w:sz w:val="28"/>
          <w:szCs w:val="28"/>
          <w:rtl/>
        </w:rPr>
        <w:t xml:space="preserve"> ב</w:t>
      </w:r>
      <w:r w:rsidR="00C10393">
        <w:rPr>
          <w:rFonts w:ascii="David" w:hAnsi="David" w:cs="David" w:hint="cs"/>
          <w:sz w:val="28"/>
          <w:szCs w:val="28"/>
          <w:rtl/>
        </w:rPr>
        <w:t xml:space="preserve">פברואר </w:t>
      </w:r>
      <w:r w:rsidRPr="002C346B">
        <w:rPr>
          <w:rFonts w:ascii="David" w:hAnsi="David" w:cs="David" w:hint="cs"/>
          <w:sz w:val="28"/>
          <w:szCs w:val="28"/>
          <w:rtl/>
        </w:rPr>
        <w:t xml:space="preserve">2012 </w:t>
      </w:r>
      <w:r w:rsidRPr="00BB2A2C">
        <w:rPr>
          <w:rFonts w:ascii="David" w:hAnsi="David" w:cs="David" w:hint="cs"/>
          <w:b/>
          <w:bCs/>
          <w:sz w:val="28"/>
          <w:szCs w:val="28"/>
          <w:rtl/>
        </w:rPr>
        <w:t>שניתן להסתכל על יחיד המסרב לקבל חיסון בשעת מגיפה כ</w:t>
      </w:r>
      <w:r w:rsidR="002C346B" w:rsidRPr="00BB2A2C">
        <w:rPr>
          <w:rFonts w:ascii="David" w:hAnsi="David" w:cs="David" w:hint="cs"/>
          <w:b/>
          <w:bCs/>
          <w:sz w:val="28"/>
          <w:szCs w:val="28"/>
          <w:rtl/>
        </w:rPr>
        <w:t>"</w:t>
      </w:r>
      <w:r w:rsidRPr="00BB2A2C">
        <w:rPr>
          <w:rFonts w:ascii="David" w:hAnsi="David" w:cs="David" w:hint="cs"/>
          <w:b/>
          <w:bCs/>
          <w:sz w:val="28"/>
          <w:szCs w:val="28"/>
          <w:rtl/>
        </w:rPr>
        <w:t xml:space="preserve">רוצח </w:t>
      </w:r>
      <w:proofErr w:type="spellStart"/>
      <w:r w:rsidRPr="00BB2A2C">
        <w:rPr>
          <w:rFonts w:ascii="David" w:hAnsi="David" w:cs="David" w:hint="cs"/>
          <w:b/>
          <w:bCs/>
          <w:sz w:val="28"/>
          <w:szCs w:val="28"/>
          <w:rtl/>
        </w:rPr>
        <w:t>בגרמא</w:t>
      </w:r>
      <w:proofErr w:type="spellEnd"/>
      <w:r w:rsidR="002C346B" w:rsidRPr="00BB2A2C">
        <w:rPr>
          <w:rFonts w:ascii="David" w:hAnsi="David" w:cs="David" w:hint="cs"/>
          <w:b/>
          <w:bCs/>
          <w:sz w:val="28"/>
          <w:szCs w:val="28"/>
          <w:rtl/>
        </w:rPr>
        <w:t>"</w:t>
      </w:r>
      <w:r w:rsidRPr="00BB2A2C">
        <w:rPr>
          <w:rFonts w:ascii="David" w:hAnsi="David" w:cs="David" w:hint="cs"/>
          <w:b/>
          <w:bCs/>
          <w:sz w:val="28"/>
          <w:szCs w:val="28"/>
          <w:rtl/>
        </w:rPr>
        <w:t xml:space="preserve"> [=רוצח בצורה לא ישירה] החייב בדיני שמים</w:t>
      </w:r>
      <w:r w:rsidRPr="002C346B">
        <w:rPr>
          <w:rFonts w:ascii="David" w:hAnsi="David" w:cs="David" w:hint="cs"/>
          <w:sz w:val="28"/>
          <w:szCs w:val="28"/>
          <w:rtl/>
        </w:rPr>
        <w:t xml:space="preserve"> (</w:t>
      </w:r>
      <w:proofErr w:type="spellStart"/>
      <w:r w:rsidR="00CE4B23">
        <w:rPr>
          <w:rFonts w:ascii="David" w:hAnsi="David" w:cs="David" w:hint="cs"/>
          <w:sz w:val="28"/>
          <w:szCs w:val="28"/>
          <w:rtl/>
        </w:rPr>
        <w:t>גלט</w:t>
      </w:r>
      <w:proofErr w:type="spellEnd"/>
      <w:r w:rsidRPr="002C346B">
        <w:rPr>
          <w:rFonts w:ascii="David" w:hAnsi="David" w:cs="David" w:hint="cs"/>
          <w:sz w:val="28"/>
          <w:szCs w:val="28"/>
          <w:rtl/>
        </w:rPr>
        <w:t>, עמ' 69, הערה 27).</w:t>
      </w:r>
    </w:p>
    <w:p w:rsidR="00377EDF" w:rsidRPr="002C346B" w:rsidRDefault="007D31CE" w:rsidP="0018554C">
      <w:pPr>
        <w:pStyle w:val="ListParagraph"/>
        <w:jc w:val="both"/>
        <w:rPr>
          <w:rFonts w:ascii="David" w:hAnsi="David" w:cs="David"/>
          <w:sz w:val="28"/>
          <w:szCs w:val="28"/>
          <w:rtl/>
        </w:rPr>
      </w:pPr>
      <w:r w:rsidRPr="002C346B">
        <w:rPr>
          <w:rFonts w:ascii="David" w:hAnsi="David" w:cs="David" w:hint="cs"/>
          <w:sz w:val="28"/>
          <w:szCs w:val="28"/>
          <w:rtl/>
        </w:rPr>
        <w:t xml:space="preserve"> </w:t>
      </w:r>
      <w:r w:rsidR="0027459E" w:rsidRPr="002C346B">
        <w:rPr>
          <w:rFonts w:ascii="David" w:hAnsi="David" w:cs="David" w:hint="cs"/>
          <w:sz w:val="28"/>
          <w:szCs w:val="28"/>
          <w:rtl/>
        </w:rPr>
        <w:t xml:space="preserve">  </w:t>
      </w:r>
      <w:r w:rsidR="009A1DC4" w:rsidRPr="002C346B">
        <w:rPr>
          <w:rFonts w:ascii="David" w:hAnsi="David" w:cs="David" w:hint="cs"/>
          <w:sz w:val="28"/>
          <w:szCs w:val="28"/>
          <w:rtl/>
        </w:rPr>
        <w:t xml:space="preserve"> </w:t>
      </w:r>
      <w:r w:rsidR="0009600A" w:rsidRPr="002C346B">
        <w:rPr>
          <w:rFonts w:ascii="David" w:hAnsi="David" w:cs="David" w:hint="cs"/>
          <w:sz w:val="28"/>
          <w:szCs w:val="28"/>
          <w:rtl/>
        </w:rPr>
        <w:t xml:space="preserve"> </w:t>
      </w:r>
      <w:r w:rsidR="006454E5" w:rsidRPr="002C346B">
        <w:rPr>
          <w:rFonts w:ascii="David" w:hAnsi="David" w:cs="David" w:hint="cs"/>
          <w:sz w:val="28"/>
          <w:szCs w:val="28"/>
          <w:rtl/>
        </w:rPr>
        <w:t xml:space="preserve">  </w:t>
      </w:r>
      <w:r w:rsidR="002C54BC" w:rsidRPr="002C346B">
        <w:rPr>
          <w:rFonts w:ascii="David" w:hAnsi="David" w:cs="David" w:hint="cs"/>
          <w:sz w:val="28"/>
          <w:szCs w:val="28"/>
          <w:rtl/>
        </w:rPr>
        <w:t xml:space="preserve">  </w:t>
      </w:r>
    </w:p>
    <w:p w:rsidR="00377EDF" w:rsidRPr="00F07517" w:rsidRDefault="00B3468D" w:rsidP="0018554C">
      <w:pPr>
        <w:pStyle w:val="ListParagraph"/>
        <w:numPr>
          <w:ilvl w:val="0"/>
          <w:numId w:val="3"/>
        </w:numPr>
        <w:jc w:val="both"/>
        <w:rPr>
          <w:rFonts w:ascii="David" w:hAnsi="David" w:cs="David"/>
          <w:b/>
          <w:bCs/>
          <w:sz w:val="28"/>
          <w:szCs w:val="28"/>
        </w:rPr>
      </w:pPr>
      <w:r w:rsidRPr="00F07517">
        <w:rPr>
          <w:rFonts w:ascii="David" w:hAnsi="David" w:cs="David" w:hint="cs"/>
          <w:b/>
          <w:bCs/>
          <w:sz w:val="28"/>
          <w:szCs w:val="28"/>
          <w:rtl/>
        </w:rPr>
        <w:t>סיכום והלכה למעשה</w:t>
      </w:r>
    </w:p>
    <w:p w:rsidR="0018554C" w:rsidRDefault="0018554C" w:rsidP="0018554C">
      <w:pPr>
        <w:jc w:val="both"/>
        <w:rPr>
          <w:rFonts w:ascii="David" w:hAnsi="David" w:cs="David"/>
          <w:sz w:val="28"/>
          <w:szCs w:val="28"/>
        </w:rPr>
      </w:pPr>
    </w:p>
    <w:p w:rsidR="00B3468D" w:rsidRDefault="00B3468D" w:rsidP="00025E4C">
      <w:pPr>
        <w:jc w:val="both"/>
        <w:rPr>
          <w:rFonts w:ascii="David" w:hAnsi="David" w:cs="David"/>
          <w:sz w:val="28"/>
          <w:szCs w:val="28"/>
          <w:rtl/>
        </w:rPr>
      </w:pPr>
      <w:r>
        <w:rPr>
          <w:rFonts w:ascii="David" w:hAnsi="David" w:cs="David" w:hint="cs"/>
          <w:sz w:val="28"/>
          <w:szCs w:val="28"/>
          <w:rtl/>
        </w:rPr>
        <w:t xml:space="preserve">סיכומו של דבר, מאז המצאת החיסון נגד אבעבועות על ידי ד"ר אדוארד </w:t>
      </w:r>
      <w:proofErr w:type="spellStart"/>
      <w:r>
        <w:rPr>
          <w:rFonts w:ascii="David" w:hAnsi="David" w:cs="David" w:hint="cs"/>
          <w:sz w:val="28"/>
          <w:szCs w:val="28"/>
          <w:rtl/>
        </w:rPr>
        <w:t>ג'נר</w:t>
      </w:r>
      <w:proofErr w:type="spellEnd"/>
      <w:r>
        <w:rPr>
          <w:rFonts w:ascii="David" w:hAnsi="David" w:cs="David" w:hint="cs"/>
          <w:sz w:val="28"/>
          <w:szCs w:val="28"/>
          <w:rtl/>
        </w:rPr>
        <w:t xml:space="preserve"> בשנת 1796 הוכח</w:t>
      </w:r>
      <w:r w:rsidR="00C10393">
        <w:rPr>
          <w:rFonts w:ascii="David" w:hAnsi="David" w:cs="David" w:hint="cs"/>
          <w:sz w:val="28"/>
          <w:szCs w:val="28"/>
          <w:rtl/>
        </w:rPr>
        <w:t xml:space="preserve"> מעבר לכל ספק</w:t>
      </w:r>
      <w:r>
        <w:rPr>
          <w:rFonts w:ascii="David" w:hAnsi="David" w:cs="David" w:hint="cs"/>
          <w:sz w:val="28"/>
          <w:szCs w:val="28"/>
          <w:rtl/>
        </w:rPr>
        <w:t xml:space="preserve"> שחיסונים נגד מחלות מדבקות מצילים את חייהם של מיליוני בני אדם כל שנה</w:t>
      </w:r>
      <w:r w:rsidR="00F50DC8">
        <w:rPr>
          <w:rFonts w:ascii="David" w:hAnsi="David" w:cs="David" w:hint="cs"/>
          <w:sz w:val="28"/>
          <w:szCs w:val="28"/>
          <w:rtl/>
        </w:rPr>
        <w:t>,</w:t>
      </w:r>
      <w:r>
        <w:rPr>
          <w:rFonts w:ascii="David" w:hAnsi="David" w:cs="David" w:hint="cs"/>
          <w:sz w:val="28"/>
          <w:szCs w:val="28"/>
          <w:rtl/>
        </w:rPr>
        <w:t xml:space="preserve"> כשאחוז </w:t>
      </w:r>
      <w:r w:rsidR="00025E4C">
        <w:rPr>
          <w:rFonts w:ascii="David" w:hAnsi="David" w:cs="David" w:hint="cs"/>
          <w:sz w:val="28"/>
          <w:szCs w:val="28"/>
          <w:rtl/>
        </w:rPr>
        <w:t xml:space="preserve">קטן ביותר </w:t>
      </w:r>
      <w:r>
        <w:rPr>
          <w:rFonts w:ascii="David" w:hAnsi="David" w:cs="David" w:hint="cs"/>
          <w:sz w:val="28"/>
          <w:szCs w:val="28"/>
          <w:rtl/>
        </w:rPr>
        <w:t>ניזוק מן החיסונים. ולכן, יש חובה הלכתית ליהודים לחסן את עצמם ואת ילדיהם</w:t>
      </w:r>
      <w:r w:rsidR="00E52E3F">
        <w:rPr>
          <w:rFonts w:ascii="David" w:hAnsi="David" w:cs="David" w:hint="cs"/>
          <w:sz w:val="28"/>
          <w:szCs w:val="28"/>
          <w:rtl/>
        </w:rPr>
        <w:t>,</w:t>
      </w:r>
      <w:r>
        <w:rPr>
          <w:rFonts w:ascii="David" w:hAnsi="David" w:cs="David" w:hint="cs"/>
          <w:sz w:val="28"/>
          <w:szCs w:val="28"/>
          <w:rtl/>
        </w:rPr>
        <w:t xml:space="preserve"> אלא אם הרופאים קובעים שזה מסוכן לאותו בן אדם ספציפי ל</w:t>
      </w:r>
      <w:r w:rsidR="00F50DC8">
        <w:rPr>
          <w:rFonts w:ascii="David" w:hAnsi="David" w:cs="David" w:hint="cs"/>
          <w:sz w:val="28"/>
          <w:szCs w:val="28"/>
          <w:rtl/>
        </w:rPr>
        <w:t>קבל חיסון</w:t>
      </w:r>
      <w:r>
        <w:rPr>
          <w:rFonts w:ascii="David" w:hAnsi="David" w:cs="David" w:hint="cs"/>
          <w:sz w:val="28"/>
          <w:szCs w:val="28"/>
          <w:rtl/>
        </w:rPr>
        <w:t xml:space="preserve"> </w:t>
      </w:r>
      <w:r>
        <w:rPr>
          <w:rFonts w:ascii="David" w:hAnsi="David" w:cs="David" w:hint="cs"/>
          <w:sz w:val="28"/>
          <w:szCs w:val="28"/>
          <w:rtl/>
        </w:rPr>
        <w:lastRenderedPageBreak/>
        <w:t xml:space="preserve">בגלל מחלת רקע. כמו כן, מותר </w:t>
      </w:r>
      <w:r w:rsidR="00BB2A2C">
        <w:rPr>
          <w:rFonts w:ascii="David" w:hAnsi="David" w:cs="David" w:hint="cs"/>
          <w:sz w:val="28"/>
          <w:szCs w:val="28"/>
          <w:rtl/>
        </w:rPr>
        <w:t xml:space="preserve">מבחינה הלכתית </w:t>
      </w:r>
      <w:r>
        <w:rPr>
          <w:rFonts w:ascii="David" w:hAnsi="David" w:cs="David" w:hint="cs"/>
          <w:sz w:val="28"/>
          <w:szCs w:val="28"/>
          <w:rtl/>
        </w:rPr>
        <w:t>לבית כנסת או לבית ספר או למדינת ישראל ל</w:t>
      </w:r>
      <w:r w:rsidR="00BB2A2C">
        <w:rPr>
          <w:rFonts w:ascii="David" w:hAnsi="David" w:cs="David" w:hint="cs"/>
          <w:sz w:val="28"/>
          <w:szCs w:val="28"/>
          <w:rtl/>
        </w:rPr>
        <w:t xml:space="preserve">תקן תקנה </w:t>
      </w:r>
      <w:r>
        <w:rPr>
          <w:rFonts w:ascii="David" w:hAnsi="David" w:cs="David" w:hint="cs"/>
          <w:sz w:val="28"/>
          <w:szCs w:val="28"/>
          <w:rtl/>
        </w:rPr>
        <w:t>שחייבים ל</w:t>
      </w:r>
      <w:r w:rsidR="00F50DC8">
        <w:rPr>
          <w:rFonts w:ascii="David" w:hAnsi="David" w:cs="David" w:hint="cs"/>
          <w:sz w:val="28"/>
          <w:szCs w:val="28"/>
          <w:rtl/>
        </w:rPr>
        <w:t xml:space="preserve">קבל חיסון </w:t>
      </w:r>
      <w:r>
        <w:rPr>
          <w:rFonts w:ascii="David" w:hAnsi="David" w:cs="David" w:hint="cs"/>
          <w:sz w:val="28"/>
          <w:szCs w:val="28"/>
          <w:rtl/>
        </w:rPr>
        <w:t>ולמנוע מ</w:t>
      </w:r>
      <w:r w:rsidR="00BB2A2C">
        <w:rPr>
          <w:rFonts w:ascii="David" w:hAnsi="David" w:cs="David" w:hint="cs"/>
          <w:sz w:val="28"/>
          <w:szCs w:val="28"/>
          <w:rtl/>
        </w:rPr>
        <w:t xml:space="preserve">מבוגר או מילד </w:t>
      </w:r>
      <w:r>
        <w:rPr>
          <w:rFonts w:ascii="David" w:hAnsi="David" w:cs="David" w:hint="cs"/>
          <w:sz w:val="28"/>
          <w:szCs w:val="28"/>
          <w:rtl/>
        </w:rPr>
        <w:t xml:space="preserve">לא מחוסן להיכנס לבית כנסת או </w:t>
      </w:r>
      <w:r w:rsidR="00BB2A2C">
        <w:rPr>
          <w:rFonts w:ascii="David" w:hAnsi="David" w:cs="David" w:hint="cs"/>
          <w:sz w:val="28"/>
          <w:szCs w:val="28"/>
          <w:rtl/>
        </w:rPr>
        <w:t>ל</w:t>
      </w:r>
      <w:r>
        <w:rPr>
          <w:rFonts w:ascii="David" w:hAnsi="David" w:cs="David" w:hint="cs"/>
          <w:sz w:val="28"/>
          <w:szCs w:val="28"/>
          <w:rtl/>
        </w:rPr>
        <w:t>בית ספר</w:t>
      </w:r>
      <w:r w:rsidR="00BB2A2C">
        <w:rPr>
          <w:rFonts w:ascii="David" w:hAnsi="David" w:cs="David" w:hint="cs"/>
          <w:sz w:val="28"/>
          <w:szCs w:val="28"/>
          <w:rtl/>
        </w:rPr>
        <w:t xml:space="preserve"> או לקניון</w:t>
      </w:r>
      <w:r>
        <w:rPr>
          <w:rFonts w:ascii="David" w:hAnsi="David" w:cs="David" w:hint="cs"/>
          <w:sz w:val="28"/>
          <w:szCs w:val="28"/>
          <w:rtl/>
        </w:rPr>
        <w:t>.</w:t>
      </w:r>
    </w:p>
    <w:p w:rsidR="00B3468D" w:rsidRDefault="00B3468D" w:rsidP="0018554C">
      <w:pPr>
        <w:jc w:val="both"/>
        <w:rPr>
          <w:rFonts w:ascii="David" w:hAnsi="David" w:cs="David"/>
          <w:sz w:val="28"/>
          <w:szCs w:val="28"/>
          <w:rtl/>
        </w:rPr>
      </w:pPr>
    </w:p>
    <w:p w:rsidR="00B3468D" w:rsidRDefault="00B3468D" w:rsidP="0018554C">
      <w:pPr>
        <w:jc w:val="both"/>
        <w:rPr>
          <w:rFonts w:ascii="David" w:hAnsi="David" w:cs="David"/>
          <w:sz w:val="28"/>
          <w:szCs w:val="28"/>
          <w:rtl/>
        </w:rPr>
      </w:pPr>
      <w:r>
        <w:rPr>
          <w:rFonts w:ascii="David" w:hAnsi="David" w:cs="David" w:hint="cs"/>
          <w:sz w:val="28"/>
          <w:szCs w:val="28"/>
          <w:rtl/>
        </w:rPr>
        <w:t xml:space="preserve">יהי רצון שהקב"ה יסייע לרופאים לסיים את </w:t>
      </w:r>
      <w:r w:rsidR="00BB2A2C">
        <w:rPr>
          <w:rFonts w:ascii="David" w:hAnsi="David" w:cs="David" w:hint="cs"/>
          <w:sz w:val="28"/>
          <w:szCs w:val="28"/>
          <w:rtl/>
        </w:rPr>
        <w:t>פיתוח</w:t>
      </w:r>
      <w:r>
        <w:rPr>
          <w:rFonts w:ascii="David" w:hAnsi="David" w:cs="David" w:hint="cs"/>
          <w:sz w:val="28"/>
          <w:szCs w:val="28"/>
          <w:rtl/>
        </w:rPr>
        <w:t xml:space="preserve"> ובדיקת החיסונים נגד קורונה בהקדם האפשרי על מנת להציל את האנושות ממגפה איומה זאת.</w:t>
      </w:r>
    </w:p>
    <w:p w:rsidR="00B3468D" w:rsidRDefault="00B3468D" w:rsidP="0018554C">
      <w:pPr>
        <w:jc w:val="both"/>
        <w:rPr>
          <w:rFonts w:ascii="David" w:hAnsi="David" w:cs="David"/>
          <w:sz w:val="28"/>
          <w:szCs w:val="28"/>
          <w:rtl/>
        </w:rPr>
      </w:pPr>
    </w:p>
    <w:p w:rsidR="00B3468D" w:rsidRDefault="00B3468D" w:rsidP="0018554C">
      <w:pPr>
        <w:jc w:val="both"/>
        <w:rPr>
          <w:rFonts w:ascii="David" w:hAnsi="David" w:cs="David"/>
          <w:sz w:val="28"/>
          <w:szCs w:val="28"/>
          <w:rtl/>
        </w:rPr>
      </w:pPr>
      <w:r>
        <w:rPr>
          <w:rFonts w:ascii="David" w:hAnsi="David" w:cs="David" w:hint="cs"/>
          <w:sz w:val="28"/>
          <w:szCs w:val="28"/>
          <w:rtl/>
        </w:rPr>
        <w:t xml:space="preserve">דוד </w:t>
      </w:r>
      <w:proofErr w:type="spellStart"/>
      <w:r>
        <w:rPr>
          <w:rFonts w:ascii="David" w:hAnsi="David" w:cs="David" w:hint="cs"/>
          <w:sz w:val="28"/>
          <w:szCs w:val="28"/>
          <w:rtl/>
        </w:rPr>
        <w:t>גולינקין</w:t>
      </w:r>
      <w:proofErr w:type="spellEnd"/>
    </w:p>
    <w:p w:rsidR="00B3468D" w:rsidRDefault="00B3468D" w:rsidP="0018554C">
      <w:pPr>
        <w:jc w:val="both"/>
        <w:rPr>
          <w:rFonts w:ascii="David" w:hAnsi="David" w:cs="David"/>
          <w:sz w:val="28"/>
          <w:szCs w:val="28"/>
          <w:rtl/>
        </w:rPr>
      </w:pPr>
      <w:r>
        <w:rPr>
          <w:rFonts w:ascii="David" w:hAnsi="David" w:cs="David" w:hint="cs"/>
          <w:sz w:val="28"/>
          <w:szCs w:val="28"/>
          <w:rtl/>
        </w:rPr>
        <w:t>ירושלים עיר הקודש</w:t>
      </w:r>
    </w:p>
    <w:p w:rsidR="00B3468D" w:rsidRDefault="00025E4C" w:rsidP="00025E4C">
      <w:pPr>
        <w:jc w:val="both"/>
        <w:rPr>
          <w:rFonts w:ascii="David" w:hAnsi="David" w:cs="David"/>
          <w:sz w:val="28"/>
          <w:szCs w:val="28"/>
          <w:rtl/>
        </w:rPr>
      </w:pPr>
      <w:r>
        <w:rPr>
          <w:rFonts w:ascii="David" w:hAnsi="David" w:cs="David" w:hint="cs"/>
          <w:sz w:val="28"/>
          <w:szCs w:val="28"/>
          <w:rtl/>
        </w:rPr>
        <w:t xml:space="preserve">י"ג טבת </w:t>
      </w:r>
      <w:r w:rsidR="00C2298C">
        <w:rPr>
          <w:rFonts w:ascii="David" w:hAnsi="David" w:cs="David" w:hint="cs"/>
          <w:sz w:val="28"/>
          <w:szCs w:val="28"/>
          <w:rtl/>
        </w:rPr>
        <w:t>תשפ"א</w:t>
      </w:r>
    </w:p>
    <w:p w:rsidR="00C2298C" w:rsidRDefault="00C2298C" w:rsidP="0018554C">
      <w:pPr>
        <w:jc w:val="both"/>
        <w:rPr>
          <w:rFonts w:ascii="David" w:hAnsi="David" w:cs="David"/>
          <w:sz w:val="28"/>
          <w:szCs w:val="28"/>
          <w:rtl/>
        </w:rPr>
      </w:pPr>
    </w:p>
    <w:p w:rsidR="00C2298C" w:rsidRDefault="00C2298C" w:rsidP="0018554C">
      <w:pPr>
        <w:jc w:val="center"/>
        <w:rPr>
          <w:rFonts w:ascii="David" w:hAnsi="David" w:cs="David"/>
          <w:b/>
          <w:bCs/>
          <w:sz w:val="28"/>
          <w:szCs w:val="28"/>
          <w:rtl/>
        </w:rPr>
      </w:pPr>
      <w:r w:rsidRPr="00C10393">
        <w:rPr>
          <w:rFonts w:ascii="David" w:hAnsi="David" w:cs="David" w:hint="cs"/>
          <w:b/>
          <w:bCs/>
          <w:sz w:val="28"/>
          <w:szCs w:val="28"/>
          <w:rtl/>
        </w:rPr>
        <w:t>ספרות</w:t>
      </w:r>
    </w:p>
    <w:p w:rsidR="00E52E3F" w:rsidRPr="00C10393" w:rsidRDefault="00E52E3F" w:rsidP="0018554C">
      <w:pPr>
        <w:jc w:val="center"/>
        <w:rPr>
          <w:rFonts w:ascii="David" w:hAnsi="David" w:cs="David"/>
          <w:b/>
          <w:bCs/>
          <w:sz w:val="28"/>
          <w:szCs w:val="28"/>
          <w:rtl/>
        </w:rPr>
      </w:pPr>
    </w:p>
    <w:p w:rsidR="00C2298C" w:rsidRDefault="00CE4B23" w:rsidP="0018554C">
      <w:pPr>
        <w:jc w:val="both"/>
        <w:rPr>
          <w:rFonts w:ascii="David" w:hAnsi="David" w:cs="David"/>
          <w:sz w:val="28"/>
          <w:szCs w:val="28"/>
          <w:rtl/>
        </w:rPr>
      </w:pPr>
      <w:r>
        <w:rPr>
          <w:rFonts w:ascii="David" w:hAnsi="David" w:cs="David" w:hint="cs"/>
          <w:sz w:val="28"/>
          <w:szCs w:val="28"/>
          <w:rtl/>
        </w:rPr>
        <w:t xml:space="preserve">אברהם </w:t>
      </w:r>
      <w:r>
        <w:rPr>
          <w:rFonts w:ascii="David" w:hAnsi="David" w:cs="David"/>
          <w:sz w:val="28"/>
          <w:szCs w:val="28"/>
          <w:rtl/>
        </w:rPr>
        <w:t>–</w:t>
      </w:r>
      <w:r>
        <w:rPr>
          <w:rFonts w:ascii="David" w:hAnsi="David" w:cs="David" w:hint="cs"/>
          <w:sz w:val="28"/>
          <w:szCs w:val="28"/>
          <w:rtl/>
        </w:rPr>
        <w:t xml:space="preserve"> אברהם סופר-אברהם, לב אברהם, ירושלים, תשס"ט, עמ' 360</w:t>
      </w:r>
    </w:p>
    <w:p w:rsidR="00CE4B23" w:rsidRDefault="00CE4B23" w:rsidP="0018554C">
      <w:pPr>
        <w:jc w:val="both"/>
        <w:rPr>
          <w:rFonts w:ascii="David" w:hAnsi="David" w:cs="David"/>
          <w:sz w:val="28"/>
          <w:szCs w:val="28"/>
        </w:rPr>
      </w:pPr>
    </w:p>
    <w:p w:rsidR="00A575F6" w:rsidRDefault="00A575F6" w:rsidP="0018554C">
      <w:pPr>
        <w:jc w:val="both"/>
        <w:rPr>
          <w:rFonts w:ascii="David" w:hAnsi="David" w:cs="David"/>
          <w:sz w:val="28"/>
          <w:szCs w:val="28"/>
          <w:rtl/>
        </w:rPr>
      </w:pPr>
      <w:r>
        <w:rPr>
          <w:rFonts w:ascii="David" w:hAnsi="David" w:cs="David" w:hint="cs"/>
          <w:sz w:val="28"/>
          <w:szCs w:val="28"/>
          <w:rtl/>
        </w:rPr>
        <w:t xml:space="preserve">איגוד </w:t>
      </w:r>
      <w:r>
        <w:rPr>
          <w:rFonts w:ascii="David" w:hAnsi="David" w:cs="David"/>
          <w:sz w:val="28"/>
          <w:szCs w:val="28"/>
          <w:rtl/>
        </w:rPr>
        <w:t>–</w:t>
      </w:r>
      <w:r>
        <w:rPr>
          <w:rFonts w:ascii="David" w:hAnsi="David" w:cs="David" w:hint="cs"/>
          <w:sz w:val="28"/>
          <w:szCs w:val="28"/>
          <w:rtl/>
        </w:rPr>
        <w:t xml:space="preserve"> </w:t>
      </w:r>
      <w:r>
        <w:rPr>
          <w:rFonts w:ascii="David" w:hAnsi="David" w:cs="David"/>
          <w:sz w:val="28"/>
          <w:szCs w:val="28"/>
        </w:rPr>
        <w:t>“Statement on Vaccinations from the OU and Rabbinical Council of America”, November 14, 2018</w:t>
      </w:r>
    </w:p>
    <w:p w:rsidR="00A575F6" w:rsidRDefault="00A575F6" w:rsidP="0018554C">
      <w:pPr>
        <w:jc w:val="both"/>
        <w:rPr>
          <w:rFonts w:ascii="David" w:hAnsi="David" w:cs="David"/>
          <w:sz w:val="28"/>
          <w:szCs w:val="28"/>
        </w:rPr>
      </w:pPr>
    </w:p>
    <w:p w:rsidR="00025E4C" w:rsidRDefault="00025E4C" w:rsidP="00025E4C">
      <w:pPr>
        <w:jc w:val="both"/>
        <w:rPr>
          <w:rFonts w:asciiTheme="majorBidi" w:hAnsiTheme="majorBidi" w:cstheme="majorBidi"/>
          <w:sz w:val="28"/>
          <w:szCs w:val="28"/>
        </w:rPr>
      </w:pPr>
      <w:r>
        <w:rPr>
          <w:rFonts w:ascii="David" w:hAnsi="David" w:cs="David" w:hint="cs"/>
          <w:sz w:val="28"/>
          <w:szCs w:val="28"/>
          <w:rtl/>
        </w:rPr>
        <w:t xml:space="preserve">איגוד --  </w:t>
      </w:r>
      <w:r>
        <w:rPr>
          <w:rFonts w:asciiTheme="majorBidi" w:hAnsiTheme="majorBidi" w:cstheme="majorBidi"/>
          <w:sz w:val="28"/>
          <w:szCs w:val="28"/>
        </w:rPr>
        <w:t xml:space="preserve">“COVID-19 Vaccine Guidance” presented by the Orthodox Union and the Rabbinical Council of America, December 15, 2020, </w:t>
      </w:r>
      <w:hyperlink r:id="rId8" w:history="1">
        <w:r w:rsidRPr="000A515B">
          <w:rPr>
            <w:rStyle w:val="Hyperlink"/>
            <w:rFonts w:asciiTheme="majorBidi" w:hAnsiTheme="majorBidi" w:cstheme="majorBidi"/>
            <w:sz w:val="28"/>
            <w:szCs w:val="28"/>
          </w:rPr>
          <w:t>www.ou.org</w:t>
        </w:r>
      </w:hyperlink>
    </w:p>
    <w:p w:rsidR="00025E4C" w:rsidRDefault="00025E4C" w:rsidP="0018554C">
      <w:pPr>
        <w:jc w:val="both"/>
        <w:rPr>
          <w:rFonts w:ascii="David" w:hAnsi="David" w:cs="David" w:hint="cs"/>
          <w:sz w:val="28"/>
          <w:szCs w:val="28"/>
          <w:rtl/>
        </w:rPr>
      </w:pPr>
    </w:p>
    <w:p w:rsidR="005B3A08" w:rsidRDefault="005B3A08" w:rsidP="0018554C">
      <w:pPr>
        <w:jc w:val="both"/>
        <w:rPr>
          <w:rFonts w:ascii="David" w:hAnsi="David" w:cs="David"/>
          <w:sz w:val="28"/>
          <w:szCs w:val="28"/>
          <w:rtl/>
        </w:rPr>
      </w:pPr>
      <w:r>
        <w:rPr>
          <w:rFonts w:ascii="David" w:hAnsi="David" w:cs="David" w:hint="cs"/>
          <w:sz w:val="28"/>
          <w:szCs w:val="28"/>
          <w:rtl/>
        </w:rPr>
        <w:t xml:space="preserve">אייזנשטיין </w:t>
      </w:r>
      <w:r>
        <w:rPr>
          <w:rFonts w:ascii="David" w:hAnsi="David" w:cs="David"/>
          <w:sz w:val="28"/>
          <w:szCs w:val="28"/>
          <w:rtl/>
        </w:rPr>
        <w:t>–</w:t>
      </w:r>
      <w:r>
        <w:rPr>
          <w:rFonts w:ascii="David" w:hAnsi="David" w:cs="David" w:hint="cs"/>
          <w:sz w:val="28"/>
          <w:szCs w:val="28"/>
          <w:rtl/>
        </w:rPr>
        <w:t xml:space="preserve"> יהודה דוד אייזנשטיין, אוצר ישראל, חלק א', ניו יורק, 1907, עמ' 77-76, ערך "</w:t>
      </w:r>
      <w:proofErr w:type="spellStart"/>
      <w:r>
        <w:rPr>
          <w:rFonts w:ascii="David" w:hAnsi="David" w:cs="David" w:hint="cs"/>
          <w:sz w:val="28"/>
          <w:szCs w:val="28"/>
          <w:rtl/>
        </w:rPr>
        <w:t>אבעבעת</w:t>
      </w:r>
      <w:proofErr w:type="spellEnd"/>
      <w:r>
        <w:rPr>
          <w:rFonts w:ascii="David" w:hAnsi="David" w:cs="David" w:hint="cs"/>
          <w:sz w:val="28"/>
          <w:szCs w:val="28"/>
          <w:rtl/>
        </w:rPr>
        <w:t>"</w:t>
      </w:r>
    </w:p>
    <w:p w:rsidR="005B3A08" w:rsidRDefault="005B3A08" w:rsidP="0018554C">
      <w:pPr>
        <w:jc w:val="both"/>
        <w:rPr>
          <w:rFonts w:ascii="David" w:hAnsi="David" w:cs="David"/>
          <w:sz w:val="28"/>
          <w:szCs w:val="28"/>
        </w:rPr>
      </w:pPr>
    </w:p>
    <w:p w:rsidR="005875AE" w:rsidRDefault="005875AE" w:rsidP="0018554C">
      <w:pPr>
        <w:jc w:val="both"/>
        <w:rPr>
          <w:rFonts w:ascii="David" w:hAnsi="David" w:cs="David"/>
          <w:sz w:val="28"/>
          <w:szCs w:val="28"/>
        </w:rPr>
      </w:pPr>
      <w:r>
        <w:rPr>
          <w:rFonts w:ascii="David" w:hAnsi="David" w:cs="David" w:hint="cs"/>
          <w:sz w:val="28"/>
          <w:szCs w:val="28"/>
          <w:rtl/>
        </w:rPr>
        <w:t xml:space="preserve">בוש </w:t>
      </w:r>
      <w:r>
        <w:rPr>
          <w:rFonts w:ascii="David" w:hAnsi="David" w:cs="David"/>
          <w:sz w:val="28"/>
          <w:szCs w:val="28"/>
          <w:rtl/>
        </w:rPr>
        <w:t>–</w:t>
      </w:r>
      <w:r>
        <w:rPr>
          <w:rFonts w:ascii="David" w:hAnsi="David" w:cs="David" w:hint="cs"/>
          <w:sz w:val="28"/>
          <w:szCs w:val="28"/>
          <w:rtl/>
        </w:rPr>
        <w:t xml:space="preserve"> </w:t>
      </w:r>
      <w:r>
        <w:rPr>
          <w:rFonts w:ascii="David" w:hAnsi="David" w:cs="David"/>
          <w:sz w:val="28"/>
          <w:szCs w:val="28"/>
        </w:rPr>
        <w:t xml:space="preserve">Rabbi Asher Bush, “Vaccination in </w:t>
      </w:r>
      <w:proofErr w:type="spellStart"/>
      <w:r>
        <w:rPr>
          <w:rFonts w:ascii="David" w:hAnsi="David" w:cs="David"/>
          <w:sz w:val="28"/>
          <w:szCs w:val="28"/>
        </w:rPr>
        <w:t>Halakhah</w:t>
      </w:r>
      <w:proofErr w:type="spellEnd"/>
      <w:r>
        <w:rPr>
          <w:rFonts w:ascii="David" w:hAnsi="David" w:cs="David"/>
          <w:sz w:val="28"/>
          <w:szCs w:val="28"/>
        </w:rPr>
        <w:t xml:space="preserve"> and in Practice in the Orthodox Jewish Community”, </w:t>
      </w:r>
      <w:proofErr w:type="spellStart"/>
      <w:r w:rsidRPr="00F50DC8">
        <w:rPr>
          <w:rFonts w:ascii="David" w:hAnsi="David" w:cs="David"/>
          <w:i/>
          <w:iCs/>
          <w:sz w:val="28"/>
          <w:szCs w:val="28"/>
        </w:rPr>
        <w:t>Hakirah</w:t>
      </w:r>
      <w:proofErr w:type="spellEnd"/>
      <w:r>
        <w:rPr>
          <w:rFonts w:ascii="David" w:hAnsi="David" w:cs="David"/>
          <w:sz w:val="28"/>
          <w:szCs w:val="28"/>
        </w:rPr>
        <w:t xml:space="preserve"> 13 (2012), pp. 185-212</w:t>
      </w:r>
    </w:p>
    <w:p w:rsidR="005875AE" w:rsidRDefault="005875AE" w:rsidP="0018554C">
      <w:pPr>
        <w:jc w:val="both"/>
        <w:rPr>
          <w:rFonts w:ascii="David" w:hAnsi="David" w:cs="David"/>
          <w:sz w:val="28"/>
          <w:szCs w:val="28"/>
          <w:rtl/>
        </w:rPr>
      </w:pPr>
    </w:p>
    <w:p w:rsidR="005B3A08" w:rsidRDefault="005B3A08" w:rsidP="0018554C">
      <w:pPr>
        <w:jc w:val="both"/>
        <w:rPr>
          <w:rFonts w:ascii="David" w:hAnsi="David" w:cs="David"/>
          <w:sz w:val="28"/>
          <w:szCs w:val="28"/>
        </w:rPr>
      </w:pPr>
      <w:proofErr w:type="spellStart"/>
      <w:r>
        <w:rPr>
          <w:rFonts w:ascii="David" w:hAnsi="David" w:cs="David" w:hint="cs"/>
          <w:sz w:val="28"/>
          <w:szCs w:val="28"/>
          <w:rtl/>
        </w:rPr>
        <w:t>בלייך</w:t>
      </w:r>
      <w:proofErr w:type="spellEnd"/>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w:t>
      </w:r>
      <w:r>
        <w:rPr>
          <w:rFonts w:ascii="David" w:hAnsi="David" w:cs="David"/>
          <w:sz w:val="28"/>
          <w:szCs w:val="28"/>
        </w:rPr>
        <w:t xml:space="preserve">Rabbi J. David </w:t>
      </w:r>
      <w:proofErr w:type="spellStart"/>
      <w:r>
        <w:rPr>
          <w:rFonts w:ascii="David" w:hAnsi="David" w:cs="David"/>
          <w:sz w:val="28"/>
          <w:szCs w:val="28"/>
        </w:rPr>
        <w:t>Bleich</w:t>
      </w:r>
      <w:proofErr w:type="spellEnd"/>
      <w:r>
        <w:rPr>
          <w:rFonts w:ascii="David" w:hAnsi="David" w:cs="David"/>
          <w:sz w:val="28"/>
          <w:szCs w:val="28"/>
        </w:rPr>
        <w:t xml:space="preserve">, “Vaccination” in: </w:t>
      </w:r>
      <w:r w:rsidRPr="00F50DC8">
        <w:rPr>
          <w:rFonts w:ascii="David" w:hAnsi="David" w:cs="David"/>
          <w:i/>
          <w:iCs/>
          <w:sz w:val="28"/>
          <w:szCs w:val="28"/>
        </w:rPr>
        <w:t>Contemporary Halakhic Problems,</w:t>
      </w:r>
      <w:r>
        <w:rPr>
          <w:rFonts w:ascii="David" w:hAnsi="David" w:cs="David"/>
          <w:sz w:val="28"/>
          <w:szCs w:val="28"/>
        </w:rPr>
        <w:t xml:space="preserve"> Vol. VII, </w:t>
      </w:r>
      <w:r w:rsidR="00F50DC8">
        <w:rPr>
          <w:rFonts w:ascii="David" w:hAnsi="David" w:cs="David"/>
          <w:sz w:val="28"/>
          <w:szCs w:val="28"/>
        </w:rPr>
        <w:t>Jerusalem,</w:t>
      </w:r>
      <w:r>
        <w:rPr>
          <w:rFonts w:ascii="David" w:hAnsi="David" w:cs="David"/>
          <w:sz w:val="28"/>
          <w:szCs w:val="28"/>
        </w:rPr>
        <w:t xml:space="preserve"> 2016, pp. 449-468 (appeared </w:t>
      </w:r>
      <w:r w:rsidR="00BB2A2C">
        <w:rPr>
          <w:rFonts w:ascii="David" w:hAnsi="David" w:cs="David"/>
          <w:sz w:val="28"/>
          <w:szCs w:val="28"/>
        </w:rPr>
        <w:t xml:space="preserve">originally </w:t>
      </w:r>
      <w:r>
        <w:rPr>
          <w:rFonts w:ascii="David" w:hAnsi="David" w:cs="David"/>
          <w:sz w:val="28"/>
          <w:szCs w:val="28"/>
        </w:rPr>
        <w:t xml:space="preserve">in </w:t>
      </w:r>
      <w:r w:rsidRPr="00F50DC8">
        <w:rPr>
          <w:rFonts w:ascii="David" w:hAnsi="David" w:cs="David"/>
          <w:i/>
          <w:iCs/>
          <w:sz w:val="28"/>
          <w:szCs w:val="28"/>
        </w:rPr>
        <w:t>Tradition</w:t>
      </w:r>
      <w:r>
        <w:rPr>
          <w:rFonts w:ascii="David" w:hAnsi="David" w:cs="David"/>
          <w:sz w:val="28"/>
          <w:szCs w:val="28"/>
        </w:rPr>
        <w:t xml:space="preserve"> </w:t>
      </w:r>
      <w:r w:rsidR="006201D8">
        <w:rPr>
          <w:rFonts w:ascii="David" w:hAnsi="David" w:cs="David"/>
          <w:sz w:val="28"/>
          <w:szCs w:val="28"/>
        </w:rPr>
        <w:t>48/2-3 (Summer-Fall 2015), pp. 41-64)</w:t>
      </w:r>
    </w:p>
    <w:p w:rsidR="005B3A08" w:rsidRPr="00BB2A2C" w:rsidRDefault="005B3A08" w:rsidP="0018554C">
      <w:pPr>
        <w:jc w:val="both"/>
        <w:rPr>
          <w:rFonts w:ascii="David" w:hAnsi="David" w:cs="David"/>
          <w:sz w:val="28"/>
          <w:szCs w:val="28"/>
          <w:rtl/>
        </w:rPr>
      </w:pPr>
    </w:p>
    <w:p w:rsidR="006201D8" w:rsidRDefault="006201D8" w:rsidP="0018554C">
      <w:pPr>
        <w:jc w:val="both"/>
        <w:rPr>
          <w:rFonts w:ascii="David" w:hAnsi="David" w:cs="David"/>
          <w:sz w:val="28"/>
          <w:szCs w:val="28"/>
        </w:rPr>
      </w:pPr>
      <w:r>
        <w:rPr>
          <w:rFonts w:ascii="David" w:hAnsi="David" w:cs="David" w:hint="cs"/>
          <w:sz w:val="28"/>
          <w:szCs w:val="28"/>
          <w:rtl/>
        </w:rPr>
        <w:t xml:space="preserve">בראון </w:t>
      </w:r>
      <w:r>
        <w:rPr>
          <w:rFonts w:ascii="David" w:hAnsi="David" w:cs="David"/>
          <w:sz w:val="28"/>
          <w:szCs w:val="28"/>
          <w:rtl/>
        </w:rPr>
        <w:t>–</w:t>
      </w:r>
      <w:r>
        <w:rPr>
          <w:rFonts w:ascii="David" w:hAnsi="David" w:cs="David" w:hint="cs"/>
          <w:sz w:val="28"/>
          <w:szCs w:val="28"/>
          <w:rtl/>
        </w:rPr>
        <w:t xml:space="preserve"> </w:t>
      </w:r>
      <w:r>
        <w:rPr>
          <w:rFonts w:ascii="David" w:hAnsi="David" w:cs="David"/>
          <w:sz w:val="28"/>
          <w:szCs w:val="28"/>
        </w:rPr>
        <w:t xml:space="preserve">Jeremy Brown, “Vaccines, Hysteria and Rabbinic Responsibility: A Plea from the Trenches”, </w:t>
      </w:r>
      <w:proofErr w:type="spellStart"/>
      <w:r w:rsidRPr="00F50DC8">
        <w:rPr>
          <w:rFonts w:ascii="David" w:hAnsi="David" w:cs="David"/>
          <w:i/>
          <w:iCs/>
          <w:sz w:val="28"/>
          <w:szCs w:val="28"/>
        </w:rPr>
        <w:t>Lehrhaus</w:t>
      </w:r>
      <w:proofErr w:type="spellEnd"/>
      <w:r w:rsidRPr="00F50DC8">
        <w:rPr>
          <w:rFonts w:ascii="David" w:hAnsi="David" w:cs="David"/>
          <w:i/>
          <w:iCs/>
          <w:sz w:val="28"/>
          <w:szCs w:val="28"/>
        </w:rPr>
        <w:t xml:space="preserve"> Over Shabbos,</w:t>
      </w:r>
      <w:r>
        <w:rPr>
          <w:rFonts w:ascii="David" w:hAnsi="David" w:cs="David"/>
          <w:sz w:val="28"/>
          <w:szCs w:val="28"/>
        </w:rPr>
        <w:t xml:space="preserve"> </w:t>
      </w:r>
      <w:proofErr w:type="spellStart"/>
      <w:r>
        <w:rPr>
          <w:rFonts w:ascii="David" w:hAnsi="David" w:cs="David"/>
          <w:sz w:val="28"/>
          <w:szCs w:val="28"/>
        </w:rPr>
        <w:t>Mishpatim</w:t>
      </w:r>
      <w:proofErr w:type="spellEnd"/>
      <w:r>
        <w:rPr>
          <w:rFonts w:ascii="David" w:hAnsi="David" w:cs="David"/>
          <w:sz w:val="28"/>
          <w:szCs w:val="28"/>
        </w:rPr>
        <w:t xml:space="preserve"> 5779, January 28, 2019 (online)</w:t>
      </w:r>
    </w:p>
    <w:p w:rsidR="006201D8" w:rsidRDefault="006201D8" w:rsidP="0018554C">
      <w:pPr>
        <w:jc w:val="both"/>
        <w:rPr>
          <w:rFonts w:ascii="David" w:hAnsi="David" w:cs="David"/>
          <w:sz w:val="28"/>
          <w:szCs w:val="28"/>
        </w:rPr>
      </w:pPr>
    </w:p>
    <w:p w:rsidR="005875AE" w:rsidRDefault="005875AE" w:rsidP="0018554C">
      <w:pPr>
        <w:jc w:val="both"/>
        <w:rPr>
          <w:rFonts w:ascii="David" w:hAnsi="David" w:cs="David"/>
          <w:sz w:val="28"/>
          <w:szCs w:val="28"/>
        </w:rPr>
      </w:pPr>
      <w:r>
        <w:rPr>
          <w:rFonts w:ascii="David" w:hAnsi="David" w:cs="David" w:hint="cs"/>
          <w:sz w:val="28"/>
          <w:szCs w:val="28"/>
          <w:rtl/>
        </w:rPr>
        <w:t xml:space="preserve">ברודי </w:t>
      </w:r>
      <w:r>
        <w:rPr>
          <w:rFonts w:ascii="David" w:hAnsi="David" w:cs="David"/>
          <w:sz w:val="28"/>
          <w:szCs w:val="28"/>
          <w:rtl/>
        </w:rPr>
        <w:t>–</w:t>
      </w:r>
      <w:r>
        <w:rPr>
          <w:rFonts w:ascii="David" w:hAnsi="David" w:cs="David" w:hint="cs"/>
          <w:sz w:val="28"/>
          <w:szCs w:val="28"/>
          <w:rtl/>
        </w:rPr>
        <w:t xml:space="preserve"> </w:t>
      </w:r>
      <w:r>
        <w:rPr>
          <w:rFonts w:ascii="David" w:hAnsi="David" w:cs="David"/>
          <w:sz w:val="28"/>
          <w:szCs w:val="28"/>
        </w:rPr>
        <w:t xml:space="preserve">Rabbi </w:t>
      </w:r>
      <w:proofErr w:type="spellStart"/>
      <w:r>
        <w:rPr>
          <w:rFonts w:ascii="David" w:hAnsi="David" w:cs="David"/>
          <w:sz w:val="28"/>
          <w:szCs w:val="28"/>
        </w:rPr>
        <w:t>Shlomo</w:t>
      </w:r>
      <w:proofErr w:type="spellEnd"/>
      <w:r>
        <w:rPr>
          <w:rFonts w:ascii="David" w:hAnsi="David" w:cs="David"/>
          <w:sz w:val="28"/>
          <w:szCs w:val="28"/>
        </w:rPr>
        <w:t xml:space="preserve"> Brody, </w:t>
      </w:r>
      <w:r w:rsidRPr="005875AE">
        <w:rPr>
          <w:rFonts w:ascii="David" w:hAnsi="David" w:cs="David"/>
          <w:i/>
          <w:iCs/>
          <w:sz w:val="28"/>
          <w:szCs w:val="28"/>
        </w:rPr>
        <w:t>A Guide to the Complex: Contemporary Halakhic Debates,</w:t>
      </w:r>
      <w:r>
        <w:rPr>
          <w:rFonts w:ascii="David" w:hAnsi="David" w:cs="David"/>
          <w:sz w:val="28"/>
          <w:szCs w:val="28"/>
        </w:rPr>
        <w:t xml:space="preserve"> Jerusalem, 2014, pp. 60-62</w:t>
      </w:r>
    </w:p>
    <w:p w:rsidR="005875AE" w:rsidRDefault="005875AE" w:rsidP="0018554C">
      <w:pPr>
        <w:jc w:val="both"/>
        <w:rPr>
          <w:rFonts w:ascii="David" w:hAnsi="David" w:cs="David"/>
          <w:sz w:val="28"/>
          <w:szCs w:val="28"/>
          <w:rtl/>
        </w:rPr>
      </w:pPr>
    </w:p>
    <w:p w:rsidR="00C2298C" w:rsidRDefault="00C2298C" w:rsidP="0018554C">
      <w:pPr>
        <w:jc w:val="both"/>
        <w:rPr>
          <w:rFonts w:ascii="David" w:hAnsi="David" w:cs="David"/>
          <w:sz w:val="28"/>
          <w:szCs w:val="28"/>
          <w:rtl/>
        </w:rPr>
      </w:pPr>
      <w:proofErr w:type="spellStart"/>
      <w:r>
        <w:rPr>
          <w:rFonts w:ascii="David" w:hAnsi="David" w:cs="David" w:hint="cs"/>
          <w:sz w:val="28"/>
          <w:szCs w:val="28"/>
          <w:rtl/>
        </w:rPr>
        <w:t>גולינקין</w:t>
      </w:r>
      <w:proofErr w:type="spellEnd"/>
      <w:r>
        <w:rPr>
          <w:rFonts w:ascii="David" w:hAnsi="David" w:cs="David" w:hint="cs"/>
          <w:sz w:val="28"/>
          <w:szCs w:val="28"/>
          <w:rtl/>
        </w:rPr>
        <w:t>, תשנ"ב</w:t>
      </w:r>
      <w:r w:rsidR="00183DC0">
        <w:rPr>
          <w:rFonts w:ascii="David" w:hAnsi="David" w:cs="David" w:hint="cs"/>
          <w:sz w:val="28"/>
          <w:szCs w:val="28"/>
          <w:rtl/>
        </w:rPr>
        <w:t xml:space="preserve"> </w:t>
      </w:r>
      <w:r w:rsidR="00183DC0">
        <w:rPr>
          <w:rFonts w:ascii="David" w:hAnsi="David" w:cs="David"/>
          <w:sz w:val="28"/>
          <w:szCs w:val="28"/>
          <w:rtl/>
        </w:rPr>
        <w:t>–</w:t>
      </w:r>
      <w:r w:rsidR="00183DC0">
        <w:rPr>
          <w:rFonts w:ascii="David" w:hAnsi="David" w:cs="David" w:hint="cs"/>
          <w:sz w:val="28"/>
          <w:szCs w:val="28"/>
          <w:rtl/>
        </w:rPr>
        <w:t xml:space="preserve"> דוד </w:t>
      </w:r>
      <w:proofErr w:type="spellStart"/>
      <w:r w:rsidR="00183DC0">
        <w:rPr>
          <w:rFonts w:ascii="David" w:hAnsi="David" w:cs="David" w:hint="cs"/>
          <w:sz w:val="28"/>
          <w:szCs w:val="28"/>
          <w:rtl/>
        </w:rPr>
        <w:t>גולינקין</w:t>
      </w:r>
      <w:proofErr w:type="spellEnd"/>
      <w:r w:rsidR="00183DC0">
        <w:rPr>
          <w:rFonts w:ascii="David" w:hAnsi="David" w:cs="David" w:hint="cs"/>
          <w:sz w:val="28"/>
          <w:szCs w:val="28"/>
          <w:rtl/>
        </w:rPr>
        <w:t xml:space="preserve">, "תשובה </w:t>
      </w:r>
      <w:proofErr w:type="spellStart"/>
      <w:r w:rsidR="00183DC0">
        <w:rPr>
          <w:rFonts w:ascii="David" w:hAnsi="David" w:cs="David" w:hint="cs"/>
          <w:sz w:val="28"/>
          <w:szCs w:val="28"/>
          <w:rtl/>
        </w:rPr>
        <w:t>בענין</w:t>
      </w:r>
      <w:proofErr w:type="spellEnd"/>
      <w:r w:rsidR="00183DC0">
        <w:rPr>
          <w:rFonts w:ascii="David" w:hAnsi="David" w:cs="David" w:hint="cs"/>
          <w:sz w:val="28"/>
          <w:szCs w:val="28"/>
          <w:rtl/>
        </w:rPr>
        <w:t xml:space="preserve"> יחס ההלכה לעישון", תשובות ועד ההלכה של כנסת הרבנים בישראל, כרך ד', ירושלים, תשנ"ב, עמ' 52-37 </w:t>
      </w:r>
    </w:p>
    <w:p w:rsidR="00C2298C" w:rsidRDefault="00C2298C" w:rsidP="0018554C">
      <w:pPr>
        <w:jc w:val="both"/>
        <w:rPr>
          <w:rFonts w:ascii="David" w:hAnsi="David" w:cs="David"/>
          <w:sz w:val="28"/>
          <w:szCs w:val="28"/>
          <w:rtl/>
        </w:rPr>
      </w:pPr>
    </w:p>
    <w:p w:rsidR="003D4252" w:rsidRDefault="003D4252" w:rsidP="0018554C">
      <w:pPr>
        <w:jc w:val="both"/>
        <w:rPr>
          <w:rFonts w:ascii="David" w:hAnsi="David" w:cs="David"/>
          <w:sz w:val="28"/>
          <w:szCs w:val="28"/>
          <w:rtl/>
        </w:rPr>
      </w:pPr>
      <w:proofErr w:type="spellStart"/>
      <w:r>
        <w:rPr>
          <w:rFonts w:ascii="David" w:hAnsi="David" w:cs="David" w:hint="cs"/>
          <w:sz w:val="28"/>
          <w:szCs w:val="28"/>
          <w:rtl/>
        </w:rPr>
        <w:t>גולינקין</w:t>
      </w:r>
      <w:proofErr w:type="spellEnd"/>
      <w:r>
        <w:rPr>
          <w:rFonts w:ascii="David" w:hAnsi="David" w:cs="David" w:hint="cs"/>
          <w:sz w:val="28"/>
          <w:szCs w:val="28"/>
          <w:rtl/>
        </w:rPr>
        <w:t xml:space="preserve">, תשנ"ט </w:t>
      </w:r>
      <w:r>
        <w:rPr>
          <w:rFonts w:ascii="David" w:hAnsi="David" w:cs="David"/>
          <w:sz w:val="28"/>
          <w:szCs w:val="28"/>
          <w:rtl/>
        </w:rPr>
        <w:t>–</w:t>
      </w:r>
      <w:r>
        <w:rPr>
          <w:rFonts w:ascii="David" w:hAnsi="David" w:cs="David" w:hint="cs"/>
          <w:sz w:val="28"/>
          <w:szCs w:val="28"/>
          <w:rtl/>
        </w:rPr>
        <w:t xml:space="preserve"> דוד </w:t>
      </w:r>
      <w:proofErr w:type="spellStart"/>
      <w:r>
        <w:rPr>
          <w:rFonts w:ascii="David" w:hAnsi="David" w:cs="David" w:hint="cs"/>
          <w:sz w:val="28"/>
          <w:szCs w:val="28"/>
          <w:rtl/>
        </w:rPr>
        <w:t>גולינקין</w:t>
      </w:r>
      <w:proofErr w:type="spellEnd"/>
      <w:r>
        <w:rPr>
          <w:rFonts w:ascii="David" w:hAnsi="David" w:cs="David" w:hint="cs"/>
          <w:sz w:val="28"/>
          <w:szCs w:val="28"/>
          <w:rtl/>
        </w:rPr>
        <w:t xml:space="preserve">, </w:t>
      </w:r>
      <w:r w:rsidR="00BB2A2C">
        <w:rPr>
          <w:rFonts w:ascii="David" w:hAnsi="David" w:cs="David" w:hint="cs"/>
          <w:sz w:val="28"/>
          <w:szCs w:val="28"/>
          <w:rtl/>
        </w:rPr>
        <w:t xml:space="preserve">"תשובה </w:t>
      </w:r>
      <w:proofErr w:type="spellStart"/>
      <w:r w:rsidR="00BB2A2C">
        <w:rPr>
          <w:rFonts w:ascii="David" w:hAnsi="David" w:cs="David" w:hint="cs"/>
          <w:sz w:val="28"/>
          <w:szCs w:val="28"/>
          <w:rtl/>
        </w:rPr>
        <w:t>בענין</w:t>
      </w:r>
      <w:proofErr w:type="spellEnd"/>
      <w:r w:rsidR="00BB2A2C">
        <w:rPr>
          <w:rFonts w:ascii="David" w:hAnsi="David" w:cs="David" w:hint="cs"/>
          <w:sz w:val="28"/>
          <w:szCs w:val="28"/>
          <w:rtl/>
        </w:rPr>
        <w:t xml:space="preserve"> רצח ראש הממשלה יצחק רבין ז"ל", </w:t>
      </w:r>
      <w:r w:rsidRPr="002C346B">
        <w:rPr>
          <w:rFonts w:ascii="David" w:hAnsi="David" w:cs="David" w:hint="cs"/>
          <w:sz w:val="28"/>
          <w:szCs w:val="28"/>
          <w:rtl/>
        </w:rPr>
        <w:t>תשובות ועד ההלכה</w:t>
      </w:r>
      <w:r>
        <w:rPr>
          <w:rFonts w:ascii="David" w:hAnsi="David" w:cs="David" w:hint="cs"/>
          <w:sz w:val="28"/>
          <w:szCs w:val="28"/>
          <w:rtl/>
        </w:rPr>
        <w:t xml:space="preserve"> של כנסת הרבנים בישראל</w:t>
      </w:r>
      <w:r w:rsidRPr="002C346B">
        <w:rPr>
          <w:rFonts w:ascii="David" w:hAnsi="David" w:cs="David" w:hint="cs"/>
          <w:sz w:val="28"/>
          <w:szCs w:val="28"/>
          <w:rtl/>
        </w:rPr>
        <w:t>, ח</w:t>
      </w:r>
      <w:r>
        <w:rPr>
          <w:rFonts w:ascii="David" w:hAnsi="David" w:cs="David" w:hint="cs"/>
          <w:sz w:val="28"/>
          <w:szCs w:val="28"/>
          <w:rtl/>
        </w:rPr>
        <w:t>לק ו', ירושלים, תשנ"ט, עמ' 316</w:t>
      </w:r>
    </w:p>
    <w:p w:rsidR="003D4252" w:rsidRDefault="003D4252" w:rsidP="0018554C">
      <w:pPr>
        <w:jc w:val="both"/>
        <w:rPr>
          <w:rFonts w:ascii="David" w:hAnsi="David" w:cs="David"/>
          <w:sz w:val="28"/>
          <w:szCs w:val="28"/>
          <w:rtl/>
        </w:rPr>
      </w:pPr>
    </w:p>
    <w:p w:rsidR="00C2298C" w:rsidRDefault="00C2298C" w:rsidP="0018554C">
      <w:pPr>
        <w:jc w:val="both"/>
        <w:rPr>
          <w:rFonts w:ascii="David" w:hAnsi="David" w:cs="David"/>
          <w:sz w:val="28"/>
          <w:szCs w:val="28"/>
          <w:rtl/>
        </w:rPr>
      </w:pPr>
      <w:proofErr w:type="spellStart"/>
      <w:r>
        <w:rPr>
          <w:rFonts w:ascii="David" w:hAnsi="David" w:cs="David" w:hint="cs"/>
          <w:sz w:val="28"/>
          <w:szCs w:val="28"/>
          <w:rtl/>
        </w:rPr>
        <w:t>גולינקין</w:t>
      </w:r>
      <w:proofErr w:type="spellEnd"/>
      <w:r>
        <w:rPr>
          <w:rFonts w:ascii="David" w:hAnsi="David" w:cs="David" w:hint="cs"/>
          <w:sz w:val="28"/>
          <w:szCs w:val="28"/>
          <w:rtl/>
        </w:rPr>
        <w:t>, תשע"ט</w:t>
      </w:r>
      <w:r w:rsidR="00183DC0">
        <w:rPr>
          <w:rFonts w:ascii="David" w:hAnsi="David" w:cs="David" w:hint="cs"/>
          <w:sz w:val="28"/>
          <w:szCs w:val="28"/>
          <w:rtl/>
        </w:rPr>
        <w:t xml:space="preserve"> </w:t>
      </w:r>
      <w:r w:rsidR="00183DC0">
        <w:rPr>
          <w:rFonts w:ascii="David" w:hAnsi="David" w:cs="David"/>
          <w:sz w:val="28"/>
          <w:szCs w:val="28"/>
          <w:rtl/>
        </w:rPr>
        <w:t>–</w:t>
      </w:r>
      <w:r w:rsidR="00183DC0">
        <w:rPr>
          <w:rFonts w:ascii="David" w:hAnsi="David" w:cs="David" w:hint="cs"/>
          <w:sz w:val="28"/>
          <w:szCs w:val="28"/>
          <w:rtl/>
        </w:rPr>
        <w:t xml:space="preserve"> דוד </w:t>
      </w:r>
      <w:proofErr w:type="spellStart"/>
      <w:r w:rsidR="00183DC0">
        <w:rPr>
          <w:rFonts w:ascii="David" w:hAnsi="David" w:cs="David" w:hint="cs"/>
          <w:sz w:val="28"/>
          <w:szCs w:val="28"/>
          <w:rtl/>
        </w:rPr>
        <w:t>גולינקין</w:t>
      </w:r>
      <w:proofErr w:type="spellEnd"/>
      <w:r w:rsidR="00183DC0">
        <w:rPr>
          <w:rFonts w:ascii="David" w:hAnsi="David" w:cs="David" w:hint="cs"/>
          <w:sz w:val="28"/>
          <w:szCs w:val="28"/>
          <w:rtl/>
        </w:rPr>
        <w:t xml:space="preserve">, "האם מותר לכרות מכרה פוספטים על יד העיר ערד?", עשה לך רב: שאלות ותשובות, ירושלים, תשע"ט, עמ' </w:t>
      </w:r>
      <w:r w:rsidR="00C10393">
        <w:rPr>
          <w:rFonts w:ascii="David" w:hAnsi="David" w:cs="David" w:hint="cs"/>
          <w:sz w:val="28"/>
          <w:szCs w:val="28"/>
          <w:rtl/>
        </w:rPr>
        <w:t>319-311</w:t>
      </w:r>
    </w:p>
    <w:p w:rsidR="00C2298C" w:rsidRDefault="00C2298C" w:rsidP="0018554C">
      <w:pPr>
        <w:jc w:val="both"/>
        <w:rPr>
          <w:rFonts w:ascii="David" w:hAnsi="David" w:cs="David"/>
          <w:sz w:val="28"/>
          <w:szCs w:val="28"/>
          <w:rtl/>
        </w:rPr>
      </w:pPr>
    </w:p>
    <w:p w:rsidR="00C2298C" w:rsidRPr="00B3468D" w:rsidRDefault="00C10393" w:rsidP="0018554C">
      <w:pPr>
        <w:jc w:val="both"/>
        <w:rPr>
          <w:rFonts w:ascii="David" w:hAnsi="David" w:cs="David"/>
          <w:sz w:val="28"/>
          <w:szCs w:val="28"/>
        </w:rPr>
      </w:pPr>
      <w:proofErr w:type="spellStart"/>
      <w:r>
        <w:rPr>
          <w:rFonts w:ascii="David" w:hAnsi="David" w:cs="David" w:hint="cs"/>
          <w:sz w:val="28"/>
          <w:szCs w:val="28"/>
          <w:rtl/>
        </w:rPr>
        <w:t>גולינקין</w:t>
      </w:r>
      <w:proofErr w:type="spellEnd"/>
      <w:r>
        <w:rPr>
          <w:rFonts w:ascii="David" w:hAnsi="David" w:cs="David" w:hint="cs"/>
          <w:sz w:val="28"/>
          <w:szCs w:val="28"/>
          <w:rtl/>
        </w:rPr>
        <w:t xml:space="preserve">, 2011 </w:t>
      </w:r>
      <w:r>
        <w:rPr>
          <w:rFonts w:ascii="David" w:hAnsi="David" w:cs="David"/>
          <w:sz w:val="28"/>
          <w:szCs w:val="28"/>
          <w:rtl/>
        </w:rPr>
        <w:t>–</w:t>
      </w:r>
      <w:r>
        <w:rPr>
          <w:rFonts w:ascii="David" w:hAnsi="David" w:cs="David" w:hint="cs"/>
          <w:sz w:val="28"/>
          <w:szCs w:val="28"/>
          <w:rtl/>
        </w:rPr>
        <w:t xml:space="preserve"> </w:t>
      </w:r>
      <w:r>
        <w:rPr>
          <w:rFonts w:ascii="David" w:hAnsi="David" w:cs="David"/>
          <w:sz w:val="28"/>
          <w:szCs w:val="28"/>
        </w:rPr>
        <w:t xml:space="preserve">David </w:t>
      </w:r>
      <w:proofErr w:type="spellStart"/>
      <w:r>
        <w:rPr>
          <w:rFonts w:ascii="David" w:hAnsi="David" w:cs="David"/>
          <w:sz w:val="28"/>
          <w:szCs w:val="28"/>
        </w:rPr>
        <w:t>Golinkin</w:t>
      </w:r>
      <w:proofErr w:type="spellEnd"/>
      <w:r>
        <w:rPr>
          <w:rFonts w:ascii="David" w:hAnsi="David" w:cs="David"/>
          <w:sz w:val="28"/>
          <w:szCs w:val="28"/>
        </w:rPr>
        <w:t xml:space="preserve">, “What is the Jewish attitude towards medicine?”, </w:t>
      </w:r>
      <w:proofErr w:type="spellStart"/>
      <w:r w:rsidRPr="00F50DC8">
        <w:rPr>
          <w:rFonts w:ascii="David" w:hAnsi="David" w:cs="David"/>
          <w:i/>
          <w:iCs/>
          <w:sz w:val="28"/>
          <w:szCs w:val="28"/>
        </w:rPr>
        <w:t>Responsa</w:t>
      </w:r>
      <w:proofErr w:type="spellEnd"/>
      <w:r w:rsidRPr="00F50DC8">
        <w:rPr>
          <w:rFonts w:ascii="David" w:hAnsi="David" w:cs="David"/>
          <w:i/>
          <w:iCs/>
          <w:sz w:val="28"/>
          <w:szCs w:val="28"/>
        </w:rPr>
        <w:t xml:space="preserve"> in a Moment,</w:t>
      </w:r>
      <w:r>
        <w:rPr>
          <w:rFonts w:ascii="David" w:hAnsi="David" w:cs="David"/>
          <w:sz w:val="28"/>
          <w:szCs w:val="28"/>
        </w:rPr>
        <w:t xml:space="preserve"> Volume II, Jerusalem, 2011, No. 28, pp. 287-298 </w:t>
      </w:r>
    </w:p>
    <w:p w:rsidR="00CE4B23" w:rsidRDefault="00CE4B23" w:rsidP="0018554C">
      <w:pPr>
        <w:jc w:val="both"/>
        <w:rPr>
          <w:rFonts w:ascii="David" w:hAnsi="David" w:cs="David"/>
          <w:sz w:val="28"/>
          <w:szCs w:val="28"/>
        </w:rPr>
      </w:pPr>
    </w:p>
    <w:p w:rsidR="00B3468D" w:rsidRDefault="00C10393" w:rsidP="0018554C">
      <w:pPr>
        <w:jc w:val="both"/>
        <w:rPr>
          <w:rFonts w:ascii="David" w:hAnsi="David" w:cs="David"/>
          <w:sz w:val="28"/>
          <w:szCs w:val="28"/>
          <w:rtl/>
        </w:rPr>
      </w:pPr>
      <w:proofErr w:type="spellStart"/>
      <w:r>
        <w:rPr>
          <w:rFonts w:ascii="David" w:hAnsi="David" w:cs="David" w:hint="cs"/>
          <w:sz w:val="28"/>
          <w:szCs w:val="28"/>
          <w:rtl/>
        </w:rPr>
        <w:t>גלט</w:t>
      </w:r>
      <w:proofErr w:type="spellEnd"/>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w:t>
      </w:r>
      <w:r>
        <w:rPr>
          <w:rFonts w:ascii="David" w:hAnsi="David" w:cs="David"/>
          <w:sz w:val="28"/>
          <w:szCs w:val="28"/>
        </w:rPr>
        <w:t xml:space="preserve">Rabbi Aaron </w:t>
      </w:r>
      <w:proofErr w:type="spellStart"/>
      <w:r>
        <w:rPr>
          <w:rFonts w:ascii="David" w:hAnsi="David" w:cs="David"/>
          <w:sz w:val="28"/>
          <w:szCs w:val="28"/>
        </w:rPr>
        <w:t>Glatt</w:t>
      </w:r>
      <w:proofErr w:type="spellEnd"/>
      <w:r>
        <w:rPr>
          <w:rFonts w:ascii="David" w:hAnsi="David" w:cs="David"/>
          <w:sz w:val="28"/>
          <w:szCs w:val="28"/>
        </w:rPr>
        <w:t xml:space="preserve"> </w:t>
      </w:r>
      <w:r w:rsidRPr="0017018A">
        <w:rPr>
          <w:rFonts w:ascii="David" w:hAnsi="David" w:cs="David"/>
          <w:i/>
          <w:iCs/>
          <w:sz w:val="28"/>
          <w:szCs w:val="28"/>
        </w:rPr>
        <w:t>et al</w:t>
      </w:r>
      <w:r>
        <w:rPr>
          <w:rFonts w:ascii="David" w:hAnsi="David" w:cs="David"/>
          <w:sz w:val="28"/>
          <w:szCs w:val="28"/>
        </w:rPr>
        <w:t>, “Compelled to Inoculate: May Parents Refuse Va</w:t>
      </w:r>
      <w:r w:rsidR="00F50DC8">
        <w:rPr>
          <w:rFonts w:ascii="David" w:hAnsi="David" w:cs="David"/>
          <w:sz w:val="28"/>
          <w:szCs w:val="28"/>
        </w:rPr>
        <w:t>c</w:t>
      </w:r>
      <w:r>
        <w:rPr>
          <w:rFonts w:ascii="David" w:hAnsi="David" w:cs="David"/>
          <w:sz w:val="28"/>
          <w:szCs w:val="28"/>
        </w:rPr>
        <w:t xml:space="preserve">cinations for </w:t>
      </w:r>
      <w:r w:rsidR="00F50DC8">
        <w:rPr>
          <w:rFonts w:ascii="David" w:hAnsi="David" w:cs="David"/>
          <w:sz w:val="28"/>
          <w:szCs w:val="28"/>
        </w:rPr>
        <w:t>t</w:t>
      </w:r>
      <w:r>
        <w:rPr>
          <w:rFonts w:ascii="David" w:hAnsi="David" w:cs="David"/>
          <w:sz w:val="28"/>
          <w:szCs w:val="28"/>
        </w:rPr>
        <w:t xml:space="preserve">heir Children?”, </w:t>
      </w:r>
      <w:r w:rsidRPr="00CE4B23">
        <w:rPr>
          <w:rFonts w:ascii="David" w:hAnsi="David" w:cs="David"/>
          <w:i/>
          <w:iCs/>
          <w:sz w:val="28"/>
          <w:szCs w:val="28"/>
        </w:rPr>
        <w:t xml:space="preserve">Journal of Halacha and Contemporary </w:t>
      </w:r>
      <w:proofErr w:type="gramStart"/>
      <w:r w:rsidRPr="00CE4B23">
        <w:rPr>
          <w:rFonts w:ascii="David" w:hAnsi="David" w:cs="David"/>
          <w:i/>
          <w:iCs/>
          <w:sz w:val="28"/>
          <w:szCs w:val="28"/>
        </w:rPr>
        <w:t>Society</w:t>
      </w:r>
      <w:r w:rsidR="00CE4B23">
        <w:rPr>
          <w:rFonts w:ascii="David" w:hAnsi="David" w:cs="David"/>
          <w:i/>
          <w:iCs/>
          <w:sz w:val="28"/>
          <w:szCs w:val="28"/>
        </w:rPr>
        <w:t xml:space="preserve"> </w:t>
      </w:r>
      <w:r>
        <w:rPr>
          <w:rFonts w:ascii="David" w:hAnsi="David" w:cs="David"/>
          <w:sz w:val="28"/>
          <w:szCs w:val="28"/>
        </w:rPr>
        <w:t xml:space="preserve"> LXV</w:t>
      </w:r>
      <w:proofErr w:type="gramEnd"/>
      <w:r>
        <w:rPr>
          <w:rFonts w:ascii="David" w:hAnsi="David" w:cs="David"/>
          <w:sz w:val="28"/>
          <w:szCs w:val="28"/>
        </w:rPr>
        <w:t xml:space="preserve"> (Spring 2013), pp. </w:t>
      </w:r>
      <w:r w:rsidR="00CE4B23">
        <w:rPr>
          <w:rFonts w:ascii="David" w:hAnsi="David" w:cs="David"/>
          <w:sz w:val="28"/>
          <w:szCs w:val="28"/>
        </w:rPr>
        <w:t>55-72</w:t>
      </w:r>
    </w:p>
    <w:p w:rsidR="00CE4B23" w:rsidRDefault="00CE4B23" w:rsidP="0018554C">
      <w:pPr>
        <w:jc w:val="both"/>
        <w:rPr>
          <w:rFonts w:ascii="David" w:hAnsi="David" w:cs="David"/>
          <w:sz w:val="28"/>
          <w:szCs w:val="28"/>
          <w:rtl/>
        </w:rPr>
      </w:pPr>
    </w:p>
    <w:p w:rsidR="00142B27" w:rsidRDefault="00142B27" w:rsidP="0018554C">
      <w:pPr>
        <w:jc w:val="both"/>
        <w:rPr>
          <w:rFonts w:ascii="David" w:hAnsi="David" w:cs="David"/>
          <w:sz w:val="28"/>
          <w:szCs w:val="28"/>
          <w:rtl/>
        </w:rPr>
      </w:pPr>
      <w:r>
        <w:rPr>
          <w:rFonts w:ascii="David" w:hAnsi="David" w:cs="David" w:hint="cs"/>
          <w:sz w:val="28"/>
          <w:szCs w:val="28"/>
          <w:rtl/>
        </w:rPr>
        <w:t xml:space="preserve">גרוסמן 2019 </w:t>
      </w:r>
      <w:r>
        <w:rPr>
          <w:rFonts w:ascii="David" w:hAnsi="David" w:cs="David"/>
          <w:sz w:val="28"/>
          <w:szCs w:val="28"/>
          <w:rtl/>
        </w:rPr>
        <w:t>–</w:t>
      </w:r>
      <w:r>
        <w:rPr>
          <w:rFonts w:ascii="David" w:hAnsi="David" w:cs="David" w:hint="cs"/>
          <w:sz w:val="28"/>
          <w:szCs w:val="28"/>
          <w:rtl/>
        </w:rPr>
        <w:t xml:space="preserve"> </w:t>
      </w:r>
      <w:r>
        <w:rPr>
          <w:rFonts w:ascii="David" w:hAnsi="David" w:cs="David"/>
          <w:sz w:val="28"/>
          <w:szCs w:val="28"/>
        </w:rPr>
        <w:t xml:space="preserve">Sharon </w:t>
      </w:r>
      <w:proofErr w:type="spellStart"/>
      <w:r>
        <w:rPr>
          <w:rFonts w:ascii="David" w:hAnsi="David" w:cs="David"/>
          <w:sz w:val="28"/>
          <w:szCs w:val="28"/>
        </w:rPr>
        <w:t>Galper</w:t>
      </w:r>
      <w:proofErr w:type="spellEnd"/>
      <w:r>
        <w:rPr>
          <w:rFonts w:ascii="David" w:hAnsi="David" w:cs="David"/>
          <w:sz w:val="28"/>
          <w:szCs w:val="28"/>
        </w:rPr>
        <w:t xml:space="preserve"> Grossman, “Resolving the Debate </w:t>
      </w:r>
      <w:r w:rsidR="00A575F6">
        <w:rPr>
          <w:rFonts w:ascii="David" w:hAnsi="David" w:cs="David"/>
          <w:sz w:val="28"/>
          <w:szCs w:val="28"/>
        </w:rPr>
        <w:t xml:space="preserve">over … HPV Vaccination for Cancer Prevention in the Religious World”, </w:t>
      </w:r>
      <w:r w:rsidR="00A575F6" w:rsidRPr="00A575F6">
        <w:rPr>
          <w:rFonts w:ascii="David" w:hAnsi="David" w:cs="David"/>
          <w:i/>
          <w:iCs/>
          <w:sz w:val="28"/>
          <w:szCs w:val="28"/>
        </w:rPr>
        <w:t>Tradition</w:t>
      </w:r>
      <w:r w:rsidR="00A575F6">
        <w:rPr>
          <w:rFonts w:ascii="David" w:hAnsi="David" w:cs="David"/>
          <w:sz w:val="28"/>
          <w:szCs w:val="28"/>
        </w:rPr>
        <w:t xml:space="preserve"> 51/2 (Spring 2019), pp. 50-75  </w:t>
      </w:r>
    </w:p>
    <w:p w:rsidR="00142B27" w:rsidRDefault="00142B27" w:rsidP="0018554C">
      <w:pPr>
        <w:jc w:val="both"/>
        <w:rPr>
          <w:rFonts w:ascii="David" w:hAnsi="David" w:cs="David"/>
          <w:sz w:val="28"/>
          <w:szCs w:val="28"/>
        </w:rPr>
      </w:pPr>
    </w:p>
    <w:p w:rsidR="006201D8" w:rsidRDefault="006201D8" w:rsidP="0018554C">
      <w:pPr>
        <w:jc w:val="both"/>
        <w:rPr>
          <w:rFonts w:ascii="David" w:hAnsi="David" w:cs="David"/>
          <w:sz w:val="28"/>
          <w:szCs w:val="28"/>
          <w:rtl/>
        </w:rPr>
      </w:pPr>
      <w:r>
        <w:rPr>
          <w:rFonts w:ascii="David" w:hAnsi="David" w:cs="David" w:hint="cs"/>
          <w:sz w:val="28"/>
          <w:szCs w:val="28"/>
          <w:rtl/>
        </w:rPr>
        <w:t>גרוסמן</w:t>
      </w:r>
      <w:r w:rsidR="00142B27">
        <w:rPr>
          <w:rFonts w:ascii="David" w:hAnsi="David" w:cs="David" w:hint="cs"/>
          <w:sz w:val="28"/>
          <w:szCs w:val="28"/>
          <w:rtl/>
        </w:rPr>
        <w:t xml:space="preserve"> 2020</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w:t>
      </w:r>
      <w:r>
        <w:rPr>
          <w:rFonts w:ascii="David" w:hAnsi="David" w:cs="David"/>
          <w:sz w:val="28"/>
          <w:szCs w:val="28"/>
        </w:rPr>
        <w:t xml:space="preserve">Sharon </w:t>
      </w:r>
      <w:proofErr w:type="spellStart"/>
      <w:r>
        <w:rPr>
          <w:rFonts w:ascii="David" w:hAnsi="David" w:cs="David"/>
          <w:sz w:val="28"/>
          <w:szCs w:val="28"/>
        </w:rPr>
        <w:t>Galper</w:t>
      </w:r>
      <w:proofErr w:type="spellEnd"/>
      <w:r>
        <w:rPr>
          <w:rFonts w:ascii="David" w:hAnsi="David" w:cs="David"/>
          <w:sz w:val="28"/>
          <w:szCs w:val="28"/>
        </w:rPr>
        <w:t xml:space="preserve"> Grossman and </w:t>
      </w:r>
      <w:proofErr w:type="spellStart"/>
      <w:r>
        <w:rPr>
          <w:rFonts w:ascii="David" w:hAnsi="David" w:cs="David"/>
          <w:sz w:val="28"/>
          <w:szCs w:val="28"/>
        </w:rPr>
        <w:t>Shamai</w:t>
      </w:r>
      <w:proofErr w:type="spellEnd"/>
      <w:r>
        <w:rPr>
          <w:rFonts w:ascii="David" w:hAnsi="David" w:cs="David"/>
          <w:sz w:val="28"/>
          <w:szCs w:val="28"/>
        </w:rPr>
        <w:t xml:space="preserve"> Grossman, “Halakha Approaches the COVID-19 Vaccine”, Traditiononline.org, October 20, 2020 </w:t>
      </w:r>
      <w:r>
        <w:rPr>
          <w:rFonts w:ascii="David" w:hAnsi="David" w:cs="David" w:hint="cs"/>
          <w:sz w:val="28"/>
          <w:szCs w:val="28"/>
          <w:rtl/>
        </w:rPr>
        <w:t xml:space="preserve"> (מאמר זה </w:t>
      </w:r>
      <w:r w:rsidR="00813392">
        <w:rPr>
          <w:rFonts w:ascii="David" w:hAnsi="David" w:cs="David" w:hint="cs"/>
          <w:sz w:val="28"/>
          <w:szCs w:val="28"/>
          <w:rtl/>
        </w:rPr>
        <w:t>לא עבר הגהה מספקת; יש בו טעויות רבות</w:t>
      </w:r>
      <w:r>
        <w:rPr>
          <w:rFonts w:ascii="David" w:hAnsi="David" w:cs="David" w:hint="cs"/>
          <w:sz w:val="28"/>
          <w:szCs w:val="28"/>
          <w:rtl/>
        </w:rPr>
        <w:t xml:space="preserve">) </w:t>
      </w:r>
    </w:p>
    <w:p w:rsidR="006201D8" w:rsidRDefault="006201D8" w:rsidP="0018554C">
      <w:pPr>
        <w:jc w:val="both"/>
        <w:rPr>
          <w:rFonts w:ascii="David" w:hAnsi="David" w:cs="David"/>
          <w:sz w:val="28"/>
          <w:szCs w:val="28"/>
        </w:rPr>
      </w:pPr>
    </w:p>
    <w:p w:rsidR="00465CB6" w:rsidRDefault="00465CB6" w:rsidP="0018554C">
      <w:pPr>
        <w:jc w:val="both"/>
        <w:rPr>
          <w:rFonts w:ascii="David" w:hAnsi="David" w:cs="David"/>
          <w:sz w:val="28"/>
          <w:szCs w:val="28"/>
        </w:rPr>
      </w:pPr>
      <w:r>
        <w:rPr>
          <w:rFonts w:ascii="David" w:hAnsi="David" w:cs="David" w:hint="cs"/>
          <w:sz w:val="28"/>
          <w:szCs w:val="28"/>
          <w:rtl/>
        </w:rPr>
        <w:t xml:space="preserve">ג'ייקוב </w:t>
      </w:r>
      <w:r>
        <w:rPr>
          <w:rFonts w:ascii="David" w:hAnsi="David" w:cs="David"/>
          <w:sz w:val="28"/>
          <w:szCs w:val="28"/>
          <w:rtl/>
        </w:rPr>
        <w:t>–</w:t>
      </w:r>
      <w:r>
        <w:rPr>
          <w:rFonts w:ascii="David" w:hAnsi="David" w:cs="David" w:hint="cs"/>
          <w:sz w:val="28"/>
          <w:szCs w:val="28"/>
          <w:rtl/>
        </w:rPr>
        <w:t xml:space="preserve"> </w:t>
      </w:r>
      <w:r>
        <w:rPr>
          <w:rFonts w:ascii="David" w:hAnsi="David" w:cs="David"/>
          <w:sz w:val="28"/>
          <w:szCs w:val="28"/>
        </w:rPr>
        <w:t xml:space="preserve">Rabbi Walter Jacob, </w:t>
      </w:r>
      <w:r w:rsidRPr="00465CB6">
        <w:rPr>
          <w:rFonts w:ascii="David" w:hAnsi="David" w:cs="David"/>
          <w:i/>
          <w:iCs/>
          <w:sz w:val="28"/>
          <w:szCs w:val="28"/>
        </w:rPr>
        <w:t xml:space="preserve">Questions and Reform Jewish Answers: New American Reform </w:t>
      </w:r>
      <w:proofErr w:type="spellStart"/>
      <w:r w:rsidRPr="00465CB6">
        <w:rPr>
          <w:rFonts w:ascii="David" w:hAnsi="David" w:cs="David"/>
          <w:i/>
          <w:iCs/>
          <w:sz w:val="28"/>
          <w:szCs w:val="28"/>
        </w:rPr>
        <w:t>Responsa</w:t>
      </w:r>
      <w:proofErr w:type="spellEnd"/>
      <w:r w:rsidRPr="00465CB6">
        <w:rPr>
          <w:rFonts w:ascii="David" w:hAnsi="David" w:cs="David"/>
          <w:i/>
          <w:iCs/>
          <w:sz w:val="28"/>
          <w:szCs w:val="28"/>
        </w:rPr>
        <w:t>,</w:t>
      </w:r>
      <w:r>
        <w:rPr>
          <w:rFonts w:ascii="David" w:hAnsi="David" w:cs="David"/>
          <w:sz w:val="28"/>
          <w:szCs w:val="28"/>
        </w:rPr>
        <w:t xml:space="preserve"> New York, 1992,</w:t>
      </w:r>
      <w:r w:rsidR="00813392">
        <w:rPr>
          <w:rFonts w:ascii="David" w:hAnsi="David" w:cs="David"/>
          <w:sz w:val="28"/>
          <w:szCs w:val="28"/>
        </w:rPr>
        <w:t xml:space="preserve"> pp. 234-235</w:t>
      </w:r>
      <w:r>
        <w:rPr>
          <w:rFonts w:ascii="David" w:hAnsi="David" w:cs="David"/>
          <w:sz w:val="28"/>
          <w:szCs w:val="28"/>
        </w:rPr>
        <w:t xml:space="preserve"> </w:t>
      </w:r>
    </w:p>
    <w:p w:rsidR="00465CB6" w:rsidRDefault="00465CB6" w:rsidP="0018554C">
      <w:pPr>
        <w:jc w:val="both"/>
        <w:rPr>
          <w:rFonts w:ascii="David" w:hAnsi="David" w:cs="David"/>
          <w:sz w:val="28"/>
          <w:szCs w:val="28"/>
          <w:rtl/>
        </w:rPr>
      </w:pPr>
    </w:p>
    <w:p w:rsidR="00465CB6" w:rsidRDefault="00465CB6" w:rsidP="0018554C">
      <w:pPr>
        <w:jc w:val="both"/>
        <w:rPr>
          <w:rFonts w:ascii="David" w:hAnsi="David" w:cs="David"/>
          <w:sz w:val="28"/>
          <w:szCs w:val="28"/>
        </w:rPr>
      </w:pPr>
      <w:proofErr w:type="spellStart"/>
      <w:r>
        <w:rPr>
          <w:rFonts w:ascii="David" w:hAnsi="David" w:cs="David" w:hint="cs"/>
          <w:sz w:val="28"/>
          <w:szCs w:val="28"/>
          <w:rtl/>
        </w:rPr>
        <w:t>דורף</w:t>
      </w:r>
      <w:proofErr w:type="spellEnd"/>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w:t>
      </w:r>
      <w:r>
        <w:rPr>
          <w:rFonts w:ascii="David" w:hAnsi="David" w:cs="David"/>
          <w:sz w:val="28"/>
          <w:szCs w:val="28"/>
        </w:rPr>
        <w:t xml:space="preserve">Rabbi Elliot </w:t>
      </w:r>
      <w:proofErr w:type="spellStart"/>
      <w:r>
        <w:rPr>
          <w:rFonts w:ascii="David" w:hAnsi="David" w:cs="David"/>
          <w:sz w:val="28"/>
          <w:szCs w:val="28"/>
        </w:rPr>
        <w:t>Dorff</w:t>
      </w:r>
      <w:proofErr w:type="spellEnd"/>
      <w:r>
        <w:rPr>
          <w:rFonts w:ascii="David" w:hAnsi="David" w:cs="David"/>
          <w:sz w:val="28"/>
          <w:szCs w:val="28"/>
        </w:rPr>
        <w:t xml:space="preserve">, </w:t>
      </w:r>
      <w:r w:rsidRPr="00465CB6">
        <w:rPr>
          <w:rFonts w:ascii="David" w:hAnsi="David" w:cs="David"/>
          <w:i/>
          <w:iCs/>
          <w:sz w:val="28"/>
          <w:szCs w:val="28"/>
        </w:rPr>
        <w:t>Matters of Life and Death: A Jewish Approach to Modern Medical Ethics,</w:t>
      </w:r>
      <w:r>
        <w:rPr>
          <w:rFonts w:ascii="David" w:hAnsi="David" w:cs="David"/>
          <w:sz w:val="28"/>
          <w:szCs w:val="28"/>
        </w:rPr>
        <w:t xml:space="preserve"> Philadelphia and Jerusalem, 1998, p. 253</w:t>
      </w:r>
    </w:p>
    <w:p w:rsidR="00465CB6" w:rsidRDefault="00465CB6" w:rsidP="0018554C">
      <w:pPr>
        <w:jc w:val="both"/>
        <w:rPr>
          <w:rFonts w:ascii="David" w:hAnsi="David" w:cs="David"/>
          <w:sz w:val="28"/>
          <w:szCs w:val="28"/>
          <w:rtl/>
        </w:rPr>
      </w:pPr>
    </w:p>
    <w:p w:rsidR="00142B27" w:rsidRDefault="00142B27" w:rsidP="0018554C">
      <w:pPr>
        <w:jc w:val="both"/>
        <w:rPr>
          <w:rFonts w:ascii="David" w:hAnsi="David" w:cs="David"/>
          <w:sz w:val="28"/>
          <w:szCs w:val="28"/>
        </w:rPr>
      </w:pPr>
      <w:proofErr w:type="spellStart"/>
      <w:r>
        <w:rPr>
          <w:rFonts w:ascii="David" w:hAnsi="David" w:cs="David" w:hint="cs"/>
          <w:sz w:val="28"/>
          <w:szCs w:val="28"/>
          <w:rtl/>
        </w:rPr>
        <w:t>דיפוס</w:t>
      </w:r>
      <w:proofErr w:type="spellEnd"/>
      <w:r>
        <w:rPr>
          <w:rFonts w:ascii="David" w:hAnsi="David" w:cs="David" w:hint="cs"/>
          <w:sz w:val="28"/>
          <w:szCs w:val="28"/>
          <w:rtl/>
        </w:rPr>
        <w:t xml:space="preserve"> </w:t>
      </w:r>
      <w:proofErr w:type="spellStart"/>
      <w:r>
        <w:rPr>
          <w:rFonts w:ascii="David" w:hAnsi="David" w:cs="David" w:hint="cs"/>
          <w:sz w:val="28"/>
          <w:szCs w:val="28"/>
          <w:rtl/>
        </w:rPr>
        <w:t>ובוכבינדר</w:t>
      </w:r>
      <w:proofErr w:type="spellEnd"/>
      <w:r>
        <w:rPr>
          <w:rFonts w:ascii="David" w:hAnsi="David" w:cs="David" w:hint="cs"/>
          <w:sz w:val="28"/>
          <w:szCs w:val="28"/>
          <w:rtl/>
        </w:rPr>
        <w:t xml:space="preserve"> </w:t>
      </w:r>
      <w:r>
        <w:rPr>
          <w:rFonts w:ascii="David" w:hAnsi="David" w:cs="David"/>
          <w:sz w:val="28"/>
          <w:szCs w:val="28"/>
          <w:rtl/>
        </w:rPr>
        <w:t>–</w:t>
      </w:r>
      <w:r>
        <w:rPr>
          <w:rFonts w:ascii="David" w:hAnsi="David" w:cs="David"/>
          <w:sz w:val="28"/>
          <w:szCs w:val="28"/>
        </w:rPr>
        <w:t xml:space="preserve"> James </w:t>
      </w:r>
      <w:proofErr w:type="spellStart"/>
      <w:r>
        <w:rPr>
          <w:rFonts w:ascii="David" w:hAnsi="David" w:cs="David"/>
          <w:sz w:val="28"/>
          <w:szCs w:val="28"/>
        </w:rPr>
        <w:t>DiPoce</w:t>
      </w:r>
      <w:proofErr w:type="spellEnd"/>
      <w:r>
        <w:rPr>
          <w:rFonts w:ascii="David" w:hAnsi="David" w:cs="David"/>
          <w:sz w:val="28"/>
          <w:szCs w:val="28"/>
        </w:rPr>
        <w:t xml:space="preserve"> and Shalom </w:t>
      </w:r>
      <w:proofErr w:type="spellStart"/>
      <w:r>
        <w:rPr>
          <w:rFonts w:ascii="David" w:hAnsi="David" w:cs="David"/>
          <w:sz w:val="28"/>
          <w:szCs w:val="28"/>
        </w:rPr>
        <w:t>Buchbinder</w:t>
      </w:r>
      <w:proofErr w:type="spellEnd"/>
      <w:r>
        <w:rPr>
          <w:rFonts w:ascii="David" w:hAnsi="David" w:cs="David"/>
          <w:sz w:val="28"/>
          <w:szCs w:val="28"/>
        </w:rPr>
        <w:t xml:space="preserve">, “Preventive Medicine”, </w:t>
      </w:r>
      <w:r w:rsidRPr="00CE4B23">
        <w:rPr>
          <w:rFonts w:ascii="David" w:hAnsi="David" w:cs="David"/>
          <w:i/>
          <w:iCs/>
          <w:sz w:val="28"/>
          <w:szCs w:val="28"/>
        </w:rPr>
        <w:t>Journal of Halacha and Contemporary Society</w:t>
      </w:r>
      <w:r>
        <w:rPr>
          <w:rFonts w:ascii="David" w:hAnsi="David" w:cs="David"/>
          <w:i/>
          <w:iCs/>
          <w:sz w:val="28"/>
          <w:szCs w:val="28"/>
        </w:rPr>
        <w:t xml:space="preserve"> </w:t>
      </w:r>
      <w:r w:rsidRPr="00142B27">
        <w:rPr>
          <w:rFonts w:ascii="David" w:hAnsi="David" w:cs="David"/>
          <w:sz w:val="28"/>
          <w:szCs w:val="28"/>
        </w:rPr>
        <w:t>XLII (Fall 2001), pp. 70-101</w:t>
      </w:r>
      <w:r>
        <w:rPr>
          <w:rFonts w:ascii="David" w:hAnsi="David" w:cs="David"/>
          <w:sz w:val="28"/>
          <w:szCs w:val="28"/>
        </w:rPr>
        <w:t xml:space="preserve"> </w:t>
      </w:r>
    </w:p>
    <w:p w:rsidR="00142B27" w:rsidRDefault="00142B27" w:rsidP="0018554C">
      <w:pPr>
        <w:jc w:val="both"/>
        <w:rPr>
          <w:rFonts w:ascii="David" w:hAnsi="David" w:cs="David"/>
          <w:sz w:val="28"/>
          <w:szCs w:val="28"/>
        </w:rPr>
      </w:pPr>
    </w:p>
    <w:p w:rsidR="00BE41E1" w:rsidRPr="001C4A24" w:rsidRDefault="00BE41E1" w:rsidP="00BE41E1">
      <w:pPr>
        <w:jc w:val="both"/>
        <w:rPr>
          <w:rFonts w:asciiTheme="majorBidi" w:hAnsiTheme="majorBidi" w:cstheme="majorBidi"/>
          <w:sz w:val="28"/>
          <w:szCs w:val="28"/>
        </w:rPr>
      </w:pPr>
      <w:r>
        <w:rPr>
          <w:rFonts w:ascii="David" w:hAnsi="David" w:cs="David" w:hint="cs"/>
          <w:sz w:val="28"/>
          <w:szCs w:val="28"/>
          <w:rtl/>
        </w:rPr>
        <w:t xml:space="preserve">וייס --  </w:t>
      </w:r>
      <w:r>
        <w:rPr>
          <w:rFonts w:asciiTheme="majorBidi" w:hAnsiTheme="majorBidi" w:cstheme="majorBidi"/>
          <w:sz w:val="28"/>
          <w:szCs w:val="28"/>
        </w:rPr>
        <w:t xml:space="preserve">Rabbi </w:t>
      </w:r>
      <w:proofErr w:type="spellStart"/>
      <w:r>
        <w:rPr>
          <w:rFonts w:asciiTheme="majorBidi" w:hAnsiTheme="majorBidi" w:cstheme="majorBidi"/>
          <w:sz w:val="28"/>
          <w:szCs w:val="28"/>
        </w:rPr>
        <w:t>Avi</w:t>
      </w:r>
      <w:proofErr w:type="spellEnd"/>
      <w:r>
        <w:rPr>
          <w:rFonts w:asciiTheme="majorBidi" w:hAnsiTheme="majorBidi" w:cstheme="majorBidi"/>
          <w:sz w:val="28"/>
          <w:szCs w:val="28"/>
        </w:rPr>
        <w:t xml:space="preserve"> Weiss, “Jewish law says: If science shows COVID-19 vaccine is helpful, you should take it”, </w:t>
      </w:r>
      <w:r w:rsidRPr="00280354">
        <w:rPr>
          <w:rFonts w:asciiTheme="majorBidi" w:hAnsiTheme="majorBidi" w:cstheme="majorBidi"/>
          <w:i/>
          <w:iCs/>
          <w:sz w:val="28"/>
          <w:szCs w:val="28"/>
        </w:rPr>
        <w:t>New York Post,</w:t>
      </w:r>
      <w:r>
        <w:rPr>
          <w:rFonts w:asciiTheme="majorBidi" w:hAnsiTheme="majorBidi" w:cstheme="majorBidi"/>
          <w:sz w:val="28"/>
          <w:szCs w:val="28"/>
        </w:rPr>
        <w:t xml:space="preserve"> December 4, 2020</w:t>
      </w:r>
    </w:p>
    <w:p w:rsidR="00BE41E1" w:rsidRDefault="00BE41E1" w:rsidP="0018554C">
      <w:pPr>
        <w:jc w:val="both"/>
        <w:rPr>
          <w:rFonts w:ascii="David" w:hAnsi="David" w:cs="David" w:hint="cs"/>
          <w:sz w:val="28"/>
          <w:szCs w:val="28"/>
          <w:rtl/>
        </w:rPr>
      </w:pPr>
    </w:p>
    <w:p w:rsidR="00CE4B23" w:rsidRDefault="00CE4B23" w:rsidP="0018554C">
      <w:pPr>
        <w:jc w:val="both"/>
        <w:rPr>
          <w:rFonts w:ascii="David" w:hAnsi="David" w:cs="David"/>
          <w:sz w:val="28"/>
          <w:szCs w:val="28"/>
        </w:rPr>
      </w:pPr>
      <w:proofErr w:type="spellStart"/>
      <w:r>
        <w:rPr>
          <w:rFonts w:ascii="David" w:hAnsi="David" w:cs="David" w:hint="cs"/>
          <w:sz w:val="28"/>
          <w:szCs w:val="28"/>
          <w:rtl/>
        </w:rPr>
        <w:t>וושופסקי</w:t>
      </w:r>
      <w:proofErr w:type="spellEnd"/>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w:t>
      </w:r>
      <w:r>
        <w:rPr>
          <w:rFonts w:ascii="David" w:hAnsi="David" w:cs="David"/>
          <w:sz w:val="28"/>
          <w:szCs w:val="28"/>
        </w:rPr>
        <w:t xml:space="preserve">Rabbi Mark </w:t>
      </w:r>
      <w:proofErr w:type="spellStart"/>
      <w:r>
        <w:rPr>
          <w:rFonts w:ascii="David" w:hAnsi="David" w:cs="David"/>
          <w:sz w:val="28"/>
          <w:szCs w:val="28"/>
        </w:rPr>
        <w:t>Washofsky</w:t>
      </w:r>
      <w:proofErr w:type="spellEnd"/>
      <w:r>
        <w:rPr>
          <w:rFonts w:ascii="David" w:hAnsi="David" w:cs="David"/>
          <w:sz w:val="28"/>
          <w:szCs w:val="28"/>
        </w:rPr>
        <w:t xml:space="preserve">, “Compulsory Immunization”, </w:t>
      </w:r>
      <w:r w:rsidRPr="00813392">
        <w:rPr>
          <w:rFonts w:ascii="David" w:hAnsi="David" w:cs="David"/>
          <w:i/>
          <w:iCs/>
          <w:sz w:val="28"/>
          <w:szCs w:val="28"/>
        </w:rPr>
        <w:t xml:space="preserve">Reform </w:t>
      </w:r>
      <w:proofErr w:type="spellStart"/>
      <w:r w:rsidRPr="00813392">
        <w:rPr>
          <w:rFonts w:ascii="David" w:hAnsi="David" w:cs="David"/>
          <w:i/>
          <w:iCs/>
          <w:sz w:val="28"/>
          <w:szCs w:val="28"/>
        </w:rPr>
        <w:t>Responsa</w:t>
      </w:r>
      <w:proofErr w:type="spellEnd"/>
      <w:r w:rsidRPr="00813392">
        <w:rPr>
          <w:rFonts w:ascii="David" w:hAnsi="David" w:cs="David"/>
          <w:i/>
          <w:iCs/>
          <w:sz w:val="28"/>
          <w:szCs w:val="28"/>
        </w:rPr>
        <w:t xml:space="preserve"> for the Twenty-First Century: </w:t>
      </w:r>
      <w:proofErr w:type="spellStart"/>
      <w:r w:rsidRPr="00813392">
        <w:rPr>
          <w:rFonts w:ascii="David" w:hAnsi="David" w:cs="David"/>
          <w:i/>
          <w:iCs/>
          <w:sz w:val="28"/>
          <w:szCs w:val="28"/>
        </w:rPr>
        <w:t>Sh’eilot</w:t>
      </w:r>
      <w:proofErr w:type="spellEnd"/>
      <w:r w:rsidRPr="00813392">
        <w:rPr>
          <w:rFonts w:ascii="David" w:hAnsi="David" w:cs="David"/>
          <w:i/>
          <w:iCs/>
          <w:sz w:val="28"/>
          <w:szCs w:val="28"/>
        </w:rPr>
        <w:t xml:space="preserve"> </w:t>
      </w:r>
      <w:proofErr w:type="spellStart"/>
      <w:r w:rsidRPr="00813392">
        <w:rPr>
          <w:rFonts w:ascii="David" w:hAnsi="David" w:cs="David"/>
          <w:i/>
          <w:iCs/>
          <w:sz w:val="28"/>
          <w:szCs w:val="28"/>
        </w:rPr>
        <w:t>Ut’shuvot</w:t>
      </w:r>
      <w:proofErr w:type="spellEnd"/>
      <w:r w:rsidRPr="00813392">
        <w:rPr>
          <w:rFonts w:ascii="David" w:hAnsi="David" w:cs="David"/>
          <w:i/>
          <w:iCs/>
          <w:sz w:val="28"/>
          <w:szCs w:val="28"/>
        </w:rPr>
        <w:t>,</w:t>
      </w:r>
      <w:r>
        <w:rPr>
          <w:rFonts w:ascii="David" w:hAnsi="David" w:cs="David"/>
          <w:sz w:val="28"/>
          <w:szCs w:val="28"/>
        </w:rPr>
        <w:t xml:space="preserve"> Volume 2 (1999-2007), New York, 2010, pp. 107-120 </w:t>
      </w:r>
    </w:p>
    <w:p w:rsidR="00CE4B23" w:rsidRDefault="00CE4B23" w:rsidP="0018554C">
      <w:pPr>
        <w:jc w:val="both"/>
        <w:rPr>
          <w:rFonts w:ascii="David" w:hAnsi="David" w:cs="David"/>
          <w:sz w:val="28"/>
          <w:szCs w:val="28"/>
        </w:rPr>
      </w:pPr>
    </w:p>
    <w:p w:rsidR="00CE4B23" w:rsidRDefault="00CE4B23" w:rsidP="0018554C">
      <w:pPr>
        <w:jc w:val="both"/>
        <w:rPr>
          <w:rFonts w:ascii="David" w:hAnsi="David" w:cs="David"/>
          <w:sz w:val="28"/>
          <w:szCs w:val="28"/>
        </w:rPr>
      </w:pPr>
      <w:r>
        <w:rPr>
          <w:rFonts w:ascii="David" w:hAnsi="David" w:cs="David" w:hint="cs"/>
          <w:sz w:val="28"/>
          <w:szCs w:val="28"/>
          <w:rtl/>
        </w:rPr>
        <w:t xml:space="preserve">זילברשטיין </w:t>
      </w:r>
      <w:r>
        <w:rPr>
          <w:rFonts w:ascii="David" w:hAnsi="David" w:cs="David"/>
          <w:sz w:val="28"/>
          <w:szCs w:val="28"/>
          <w:rtl/>
        </w:rPr>
        <w:t>–</w:t>
      </w:r>
      <w:r w:rsidR="0010143D">
        <w:rPr>
          <w:rFonts w:ascii="David" w:hAnsi="David" w:cs="David"/>
          <w:sz w:val="28"/>
          <w:szCs w:val="28"/>
        </w:rPr>
        <w:t xml:space="preserve">Rabbi </w:t>
      </w:r>
      <w:proofErr w:type="spellStart"/>
      <w:r w:rsidR="0010143D">
        <w:rPr>
          <w:rFonts w:ascii="David" w:hAnsi="David" w:cs="David"/>
          <w:sz w:val="28"/>
          <w:szCs w:val="28"/>
        </w:rPr>
        <w:t>Yitzchok</w:t>
      </w:r>
      <w:proofErr w:type="spellEnd"/>
      <w:r w:rsidR="0010143D">
        <w:rPr>
          <w:rFonts w:ascii="David" w:hAnsi="David" w:cs="David"/>
          <w:sz w:val="28"/>
          <w:szCs w:val="28"/>
        </w:rPr>
        <w:t xml:space="preserve"> </w:t>
      </w:r>
      <w:proofErr w:type="spellStart"/>
      <w:r w:rsidR="0010143D">
        <w:rPr>
          <w:rFonts w:ascii="David" w:hAnsi="David" w:cs="David"/>
          <w:sz w:val="28"/>
          <w:szCs w:val="28"/>
        </w:rPr>
        <w:t>Zilberstein</w:t>
      </w:r>
      <w:proofErr w:type="spellEnd"/>
      <w:r w:rsidR="0010143D">
        <w:rPr>
          <w:rFonts w:ascii="David" w:hAnsi="David" w:cs="David"/>
          <w:sz w:val="28"/>
          <w:szCs w:val="28"/>
        </w:rPr>
        <w:t>, “Vaccination”,</w:t>
      </w:r>
      <w:r w:rsidRPr="00CE4B23">
        <w:rPr>
          <w:rFonts w:ascii="David" w:hAnsi="David" w:cs="David"/>
          <w:i/>
          <w:iCs/>
          <w:sz w:val="28"/>
          <w:szCs w:val="28"/>
        </w:rPr>
        <w:t xml:space="preserve"> Journal of Halacha and Contemporary Society</w:t>
      </w:r>
      <w:r>
        <w:rPr>
          <w:rFonts w:ascii="David" w:hAnsi="David" w:cs="David"/>
          <w:sz w:val="28"/>
          <w:szCs w:val="28"/>
        </w:rPr>
        <w:t xml:space="preserve">  LX</w:t>
      </w:r>
      <w:r w:rsidR="0010143D">
        <w:rPr>
          <w:rFonts w:ascii="David" w:hAnsi="David" w:cs="David"/>
          <w:sz w:val="28"/>
          <w:szCs w:val="28"/>
        </w:rPr>
        <w:t>IX</w:t>
      </w:r>
      <w:r>
        <w:rPr>
          <w:rFonts w:ascii="David" w:hAnsi="David" w:cs="David"/>
          <w:sz w:val="28"/>
          <w:szCs w:val="28"/>
        </w:rPr>
        <w:t xml:space="preserve"> (Spring 201</w:t>
      </w:r>
      <w:r w:rsidR="0010143D">
        <w:rPr>
          <w:rFonts w:ascii="David" w:hAnsi="David" w:cs="David"/>
          <w:sz w:val="28"/>
          <w:szCs w:val="28"/>
        </w:rPr>
        <w:t>5</w:t>
      </w:r>
      <w:r>
        <w:rPr>
          <w:rFonts w:ascii="David" w:hAnsi="David" w:cs="David"/>
          <w:sz w:val="28"/>
          <w:szCs w:val="28"/>
        </w:rPr>
        <w:t xml:space="preserve">), pp. </w:t>
      </w:r>
      <w:r w:rsidR="0010143D">
        <w:rPr>
          <w:rFonts w:ascii="David" w:hAnsi="David" w:cs="David"/>
          <w:sz w:val="28"/>
          <w:szCs w:val="28"/>
        </w:rPr>
        <w:t>97-102</w:t>
      </w:r>
      <w:r>
        <w:rPr>
          <w:rFonts w:ascii="David" w:hAnsi="David" w:cs="David"/>
          <w:sz w:val="28"/>
          <w:szCs w:val="28"/>
        </w:rPr>
        <w:t xml:space="preserve"> </w:t>
      </w:r>
    </w:p>
    <w:p w:rsidR="00CE4B23" w:rsidRDefault="00CE4B23" w:rsidP="0018554C">
      <w:pPr>
        <w:jc w:val="both"/>
        <w:rPr>
          <w:rFonts w:ascii="David" w:hAnsi="David" w:cs="David"/>
          <w:sz w:val="28"/>
          <w:szCs w:val="28"/>
          <w:rtl/>
        </w:rPr>
      </w:pPr>
    </w:p>
    <w:p w:rsidR="005875AE" w:rsidRDefault="005875AE" w:rsidP="0018554C">
      <w:pPr>
        <w:jc w:val="both"/>
        <w:rPr>
          <w:rFonts w:ascii="David" w:hAnsi="David" w:cs="David"/>
          <w:sz w:val="28"/>
          <w:szCs w:val="28"/>
        </w:rPr>
      </w:pPr>
      <w:r>
        <w:rPr>
          <w:rFonts w:ascii="David" w:hAnsi="David" w:cs="David" w:hint="cs"/>
          <w:sz w:val="28"/>
          <w:szCs w:val="28"/>
          <w:rtl/>
        </w:rPr>
        <w:t xml:space="preserve">יעקובוביץ </w:t>
      </w:r>
      <w:r>
        <w:rPr>
          <w:rFonts w:ascii="David" w:hAnsi="David" w:cs="David"/>
          <w:sz w:val="28"/>
          <w:szCs w:val="28"/>
          <w:rtl/>
        </w:rPr>
        <w:t>–</w:t>
      </w:r>
      <w:r>
        <w:rPr>
          <w:rFonts w:ascii="David" w:hAnsi="David" w:cs="David" w:hint="cs"/>
          <w:sz w:val="28"/>
          <w:szCs w:val="28"/>
          <w:rtl/>
        </w:rPr>
        <w:t xml:space="preserve"> </w:t>
      </w:r>
      <w:r>
        <w:rPr>
          <w:rFonts w:ascii="David" w:hAnsi="David" w:cs="David"/>
          <w:sz w:val="28"/>
          <w:szCs w:val="28"/>
        </w:rPr>
        <w:t xml:space="preserve">Rabbi Immanuel </w:t>
      </w:r>
      <w:proofErr w:type="spellStart"/>
      <w:r>
        <w:rPr>
          <w:rFonts w:ascii="David" w:hAnsi="David" w:cs="David"/>
          <w:sz w:val="28"/>
          <w:szCs w:val="28"/>
        </w:rPr>
        <w:t>Jakobovits</w:t>
      </w:r>
      <w:proofErr w:type="spellEnd"/>
      <w:r>
        <w:rPr>
          <w:rFonts w:ascii="David" w:hAnsi="David" w:cs="David"/>
          <w:sz w:val="28"/>
          <w:szCs w:val="28"/>
        </w:rPr>
        <w:t xml:space="preserve">, </w:t>
      </w:r>
      <w:r w:rsidRPr="00465CB6">
        <w:rPr>
          <w:rFonts w:ascii="David" w:hAnsi="David" w:cs="David"/>
          <w:i/>
          <w:iCs/>
          <w:sz w:val="28"/>
          <w:szCs w:val="28"/>
        </w:rPr>
        <w:t>Jewish Medical Ethics,</w:t>
      </w:r>
      <w:r>
        <w:rPr>
          <w:rFonts w:ascii="David" w:hAnsi="David" w:cs="David"/>
          <w:sz w:val="28"/>
          <w:szCs w:val="28"/>
        </w:rPr>
        <w:t xml:space="preserve"> New York, 1959</w:t>
      </w:r>
      <w:r w:rsidR="00465CB6">
        <w:rPr>
          <w:rFonts w:ascii="David" w:hAnsi="David" w:cs="David"/>
          <w:sz w:val="28"/>
          <w:szCs w:val="28"/>
        </w:rPr>
        <w:t>, pp. 14, 307-308</w:t>
      </w:r>
      <w:r>
        <w:rPr>
          <w:rFonts w:ascii="David" w:hAnsi="David" w:cs="David" w:hint="cs"/>
          <w:sz w:val="28"/>
          <w:szCs w:val="28"/>
          <w:rtl/>
        </w:rPr>
        <w:t xml:space="preserve"> </w:t>
      </w:r>
    </w:p>
    <w:p w:rsidR="005875AE" w:rsidRDefault="005875AE" w:rsidP="0018554C">
      <w:pPr>
        <w:jc w:val="both"/>
        <w:rPr>
          <w:rFonts w:ascii="David" w:hAnsi="David" w:cs="David"/>
          <w:sz w:val="28"/>
          <w:szCs w:val="28"/>
        </w:rPr>
      </w:pPr>
    </w:p>
    <w:p w:rsidR="006201D8" w:rsidRPr="005875AE" w:rsidRDefault="006201D8" w:rsidP="0018554C">
      <w:pPr>
        <w:jc w:val="both"/>
        <w:rPr>
          <w:rFonts w:ascii="David" w:hAnsi="David" w:cs="David"/>
          <w:sz w:val="28"/>
          <w:szCs w:val="28"/>
        </w:rPr>
      </w:pPr>
      <w:r>
        <w:rPr>
          <w:rFonts w:ascii="David" w:hAnsi="David" w:cs="David" w:hint="cs"/>
          <w:sz w:val="28"/>
          <w:szCs w:val="28"/>
          <w:rtl/>
        </w:rPr>
        <w:t xml:space="preserve">כהן </w:t>
      </w:r>
      <w:r>
        <w:rPr>
          <w:rFonts w:ascii="David" w:hAnsi="David" w:cs="David"/>
          <w:sz w:val="28"/>
          <w:szCs w:val="28"/>
          <w:rtl/>
        </w:rPr>
        <w:t>–</w:t>
      </w:r>
      <w:r>
        <w:rPr>
          <w:rFonts w:ascii="David" w:hAnsi="David" w:cs="David" w:hint="cs"/>
          <w:sz w:val="28"/>
          <w:szCs w:val="28"/>
          <w:rtl/>
        </w:rPr>
        <w:t xml:space="preserve"> </w:t>
      </w:r>
      <w:r>
        <w:rPr>
          <w:rFonts w:ascii="David" w:hAnsi="David" w:cs="David"/>
          <w:sz w:val="28"/>
          <w:szCs w:val="28"/>
        </w:rPr>
        <w:t xml:space="preserve">Rabbi Alfred Cohen, </w:t>
      </w:r>
      <w:r w:rsidR="005875AE">
        <w:rPr>
          <w:rFonts w:ascii="David" w:hAnsi="David" w:cs="David"/>
          <w:sz w:val="28"/>
          <w:szCs w:val="28"/>
        </w:rPr>
        <w:t xml:space="preserve">“Vaccination in Jewish Law”, </w:t>
      </w:r>
      <w:r w:rsidR="005875AE" w:rsidRPr="00CE4B23">
        <w:rPr>
          <w:rFonts w:ascii="David" w:hAnsi="David" w:cs="David"/>
          <w:i/>
          <w:iCs/>
          <w:sz w:val="28"/>
          <w:szCs w:val="28"/>
        </w:rPr>
        <w:t>Journal of Halacha and Contemporary Society</w:t>
      </w:r>
      <w:r w:rsidR="005875AE">
        <w:rPr>
          <w:rFonts w:ascii="David" w:hAnsi="David" w:cs="David"/>
          <w:i/>
          <w:iCs/>
          <w:sz w:val="28"/>
          <w:szCs w:val="28"/>
        </w:rPr>
        <w:t xml:space="preserve">  </w:t>
      </w:r>
      <w:r w:rsidR="005875AE">
        <w:rPr>
          <w:rFonts w:ascii="David" w:hAnsi="David" w:cs="David"/>
          <w:sz w:val="28"/>
          <w:szCs w:val="28"/>
        </w:rPr>
        <w:t>LIX (Spring 2010), pp. 79-116</w:t>
      </w:r>
    </w:p>
    <w:p w:rsidR="006201D8" w:rsidRDefault="006201D8" w:rsidP="0018554C">
      <w:pPr>
        <w:jc w:val="both"/>
        <w:rPr>
          <w:rFonts w:ascii="David" w:hAnsi="David" w:cs="David"/>
          <w:sz w:val="28"/>
          <w:szCs w:val="28"/>
        </w:rPr>
      </w:pPr>
    </w:p>
    <w:p w:rsidR="006201D8" w:rsidRDefault="006201D8" w:rsidP="0018554C">
      <w:pPr>
        <w:jc w:val="both"/>
        <w:rPr>
          <w:rFonts w:ascii="David" w:hAnsi="David" w:cs="David"/>
          <w:sz w:val="28"/>
          <w:szCs w:val="28"/>
        </w:rPr>
      </w:pPr>
      <w:r>
        <w:rPr>
          <w:rFonts w:ascii="David" w:hAnsi="David" w:cs="David" w:hint="cs"/>
          <w:sz w:val="28"/>
          <w:szCs w:val="28"/>
          <w:rtl/>
        </w:rPr>
        <w:t xml:space="preserve">כהן וניומן --    </w:t>
      </w:r>
      <w:r>
        <w:rPr>
          <w:rFonts w:ascii="David" w:hAnsi="David" w:cs="David"/>
          <w:sz w:val="28"/>
          <w:szCs w:val="28"/>
        </w:rPr>
        <w:t xml:space="preserve">Joshua Cohen and Peter Neumann, </w:t>
      </w:r>
      <w:r w:rsidRPr="006201D8">
        <w:rPr>
          <w:rFonts w:ascii="David" w:hAnsi="David" w:cs="David"/>
          <w:i/>
          <w:iCs/>
          <w:sz w:val="28"/>
          <w:szCs w:val="28"/>
        </w:rPr>
        <w:t>Health Affairs</w:t>
      </w:r>
      <w:r>
        <w:rPr>
          <w:rFonts w:ascii="David" w:hAnsi="David" w:cs="David"/>
          <w:sz w:val="28"/>
          <w:szCs w:val="28"/>
        </w:rPr>
        <w:t xml:space="preserve"> 26/3 (May-June 2007) (online)</w:t>
      </w:r>
      <w:r>
        <w:rPr>
          <w:rFonts w:ascii="David" w:hAnsi="David" w:cs="David" w:hint="cs"/>
          <w:sz w:val="28"/>
          <w:szCs w:val="28"/>
          <w:rtl/>
        </w:rPr>
        <w:t xml:space="preserve">                                                                         </w:t>
      </w:r>
    </w:p>
    <w:p w:rsidR="006201D8" w:rsidRDefault="006201D8" w:rsidP="0018554C">
      <w:pPr>
        <w:jc w:val="both"/>
        <w:rPr>
          <w:rFonts w:ascii="David" w:hAnsi="David" w:cs="David"/>
          <w:sz w:val="28"/>
          <w:szCs w:val="28"/>
        </w:rPr>
      </w:pPr>
    </w:p>
    <w:p w:rsidR="00025E4C" w:rsidRDefault="00025E4C" w:rsidP="0018554C">
      <w:pPr>
        <w:jc w:val="both"/>
        <w:rPr>
          <w:rFonts w:ascii="David" w:hAnsi="David" w:cs="David" w:hint="cs"/>
          <w:sz w:val="28"/>
          <w:szCs w:val="28"/>
          <w:rtl/>
        </w:rPr>
      </w:pPr>
      <w:r>
        <w:rPr>
          <w:rFonts w:ascii="David" w:hAnsi="David" w:cs="David" w:hint="cs"/>
          <w:sz w:val="28"/>
          <w:szCs w:val="28"/>
          <w:rtl/>
        </w:rPr>
        <w:t xml:space="preserve">עופר שטרק </w:t>
      </w:r>
      <w:r>
        <w:rPr>
          <w:rFonts w:ascii="David" w:hAnsi="David" w:cs="David"/>
          <w:sz w:val="28"/>
          <w:szCs w:val="28"/>
          <w:rtl/>
        </w:rPr>
        <w:t>–</w:t>
      </w:r>
      <w:r>
        <w:rPr>
          <w:rFonts w:ascii="David" w:hAnsi="David" w:cs="David" w:hint="cs"/>
          <w:sz w:val="28"/>
          <w:szCs w:val="28"/>
          <w:rtl/>
        </w:rPr>
        <w:t xml:space="preserve"> ד"ר עירית עופר שטרק, "בלי כפייה, עם סנקציות: איך לעודד התחסנות לקורונה?", דברים אחדים, 27.12.20</w:t>
      </w:r>
    </w:p>
    <w:p w:rsidR="00025E4C" w:rsidRDefault="00025E4C" w:rsidP="0018554C">
      <w:pPr>
        <w:jc w:val="both"/>
        <w:rPr>
          <w:rFonts w:ascii="David" w:hAnsi="David" w:cs="David" w:hint="cs"/>
          <w:sz w:val="28"/>
          <w:szCs w:val="28"/>
          <w:rtl/>
        </w:rPr>
      </w:pPr>
    </w:p>
    <w:p w:rsidR="00025E4C" w:rsidRDefault="00025E4C" w:rsidP="00025E4C">
      <w:pPr>
        <w:jc w:val="both"/>
        <w:rPr>
          <w:rFonts w:asciiTheme="majorBidi" w:hAnsiTheme="majorBidi" w:cstheme="majorBidi"/>
          <w:sz w:val="28"/>
          <w:szCs w:val="28"/>
        </w:rPr>
      </w:pPr>
      <w:proofErr w:type="spellStart"/>
      <w:r>
        <w:rPr>
          <w:rFonts w:ascii="David" w:hAnsi="David" w:cs="David" w:hint="cs"/>
          <w:sz w:val="28"/>
          <w:szCs w:val="28"/>
          <w:rtl/>
        </w:rPr>
        <w:t>פלץ</w:t>
      </w:r>
      <w:proofErr w:type="spellEnd"/>
      <w:r>
        <w:rPr>
          <w:rFonts w:ascii="David" w:hAnsi="David" w:cs="David" w:hint="cs"/>
          <w:sz w:val="28"/>
          <w:szCs w:val="28"/>
          <w:rtl/>
        </w:rPr>
        <w:t xml:space="preserve"> --  </w:t>
      </w:r>
      <w:r>
        <w:rPr>
          <w:rFonts w:asciiTheme="majorBidi" w:hAnsiTheme="majorBidi" w:cstheme="majorBidi"/>
          <w:sz w:val="28"/>
          <w:szCs w:val="28"/>
        </w:rPr>
        <w:t xml:space="preserve">Rabbi Micah </w:t>
      </w:r>
      <w:proofErr w:type="spellStart"/>
      <w:r>
        <w:rPr>
          <w:rFonts w:asciiTheme="majorBidi" w:hAnsiTheme="majorBidi" w:cstheme="majorBidi"/>
          <w:sz w:val="28"/>
          <w:szCs w:val="28"/>
        </w:rPr>
        <w:t>Peltz</w:t>
      </w:r>
      <w:proofErr w:type="spellEnd"/>
      <w:r>
        <w:rPr>
          <w:rFonts w:asciiTheme="majorBidi" w:hAnsiTheme="majorBidi" w:cstheme="majorBidi"/>
          <w:sz w:val="28"/>
          <w:szCs w:val="28"/>
        </w:rPr>
        <w:t>, “Vaccinations and Ethical Questions Posed by COVID-19 Vaccines”, submitted to the CJLS, December 2020, 10pp.</w:t>
      </w:r>
    </w:p>
    <w:p w:rsidR="00025E4C" w:rsidRDefault="00025E4C" w:rsidP="00025E4C">
      <w:pPr>
        <w:jc w:val="both"/>
        <w:rPr>
          <w:rFonts w:asciiTheme="majorBidi" w:hAnsiTheme="majorBidi" w:cstheme="majorBidi"/>
          <w:sz w:val="28"/>
          <w:szCs w:val="28"/>
        </w:rPr>
      </w:pPr>
    </w:p>
    <w:p w:rsidR="00CE4B23" w:rsidRDefault="00CE4B23" w:rsidP="0018554C">
      <w:pPr>
        <w:jc w:val="both"/>
        <w:rPr>
          <w:rFonts w:ascii="David" w:hAnsi="David" w:cs="David"/>
          <w:sz w:val="28"/>
          <w:szCs w:val="28"/>
        </w:rPr>
      </w:pPr>
      <w:proofErr w:type="spellStart"/>
      <w:r>
        <w:rPr>
          <w:rFonts w:ascii="David" w:hAnsi="David" w:cs="David" w:hint="cs"/>
          <w:sz w:val="28"/>
          <w:szCs w:val="28"/>
          <w:rtl/>
        </w:rPr>
        <w:t>פראוזר</w:t>
      </w:r>
      <w:proofErr w:type="spellEnd"/>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w:t>
      </w:r>
      <w:r>
        <w:rPr>
          <w:rFonts w:ascii="David" w:hAnsi="David" w:cs="David"/>
          <w:sz w:val="28"/>
          <w:szCs w:val="28"/>
        </w:rPr>
        <w:t xml:space="preserve">Rabbi Joseph </w:t>
      </w:r>
      <w:proofErr w:type="spellStart"/>
      <w:r>
        <w:rPr>
          <w:rFonts w:ascii="David" w:hAnsi="David" w:cs="David"/>
          <w:sz w:val="28"/>
          <w:szCs w:val="28"/>
        </w:rPr>
        <w:t>Prouser</w:t>
      </w:r>
      <w:proofErr w:type="spellEnd"/>
      <w:r>
        <w:rPr>
          <w:rFonts w:ascii="David" w:hAnsi="David" w:cs="David"/>
          <w:sz w:val="28"/>
          <w:szCs w:val="28"/>
        </w:rPr>
        <w:t>, “Compulsory Immunization in Jewish Day Schools”, CJLS website, HM 427:8, 2005</w:t>
      </w:r>
      <w:r w:rsidR="00813392">
        <w:rPr>
          <w:rFonts w:ascii="David" w:hAnsi="David" w:cs="David"/>
          <w:sz w:val="28"/>
          <w:szCs w:val="28"/>
        </w:rPr>
        <w:t>, 31 pp.</w:t>
      </w:r>
      <w:r>
        <w:rPr>
          <w:rFonts w:ascii="David" w:hAnsi="David" w:cs="David" w:hint="cs"/>
          <w:sz w:val="28"/>
          <w:szCs w:val="28"/>
          <w:rtl/>
        </w:rPr>
        <w:t xml:space="preserve"> </w:t>
      </w:r>
    </w:p>
    <w:p w:rsidR="00B3468D" w:rsidRDefault="00B3468D" w:rsidP="0018554C">
      <w:pPr>
        <w:jc w:val="both"/>
        <w:rPr>
          <w:rFonts w:ascii="David" w:hAnsi="David" w:cs="David"/>
          <w:sz w:val="28"/>
          <w:szCs w:val="28"/>
        </w:rPr>
      </w:pPr>
    </w:p>
    <w:p w:rsidR="0010143D" w:rsidRDefault="0010143D" w:rsidP="0018554C">
      <w:pPr>
        <w:jc w:val="both"/>
        <w:rPr>
          <w:rFonts w:ascii="David" w:hAnsi="David" w:cs="David"/>
          <w:sz w:val="28"/>
          <w:szCs w:val="28"/>
        </w:rPr>
      </w:pPr>
      <w:proofErr w:type="spellStart"/>
      <w:r>
        <w:rPr>
          <w:rFonts w:ascii="David" w:hAnsi="David" w:cs="David" w:hint="cs"/>
          <w:sz w:val="28"/>
          <w:szCs w:val="28"/>
          <w:rtl/>
        </w:rPr>
        <w:t>צימלס</w:t>
      </w:r>
      <w:proofErr w:type="spellEnd"/>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w:t>
      </w:r>
      <w:r w:rsidR="00BB2A2C">
        <w:rPr>
          <w:rFonts w:ascii="David" w:hAnsi="David" w:cs="David"/>
          <w:sz w:val="28"/>
          <w:szCs w:val="28"/>
        </w:rPr>
        <w:t xml:space="preserve">H. J. </w:t>
      </w:r>
      <w:proofErr w:type="spellStart"/>
      <w:r w:rsidR="00BB2A2C">
        <w:rPr>
          <w:rFonts w:ascii="David" w:hAnsi="David" w:cs="David"/>
          <w:sz w:val="28"/>
          <w:szCs w:val="28"/>
        </w:rPr>
        <w:t>Zimmels</w:t>
      </w:r>
      <w:proofErr w:type="spellEnd"/>
      <w:r w:rsidR="00BB2A2C">
        <w:rPr>
          <w:rFonts w:ascii="David" w:hAnsi="David" w:cs="David"/>
          <w:sz w:val="28"/>
          <w:szCs w:val="28"/>
        </w:rPr>
        <w:t xml:space="preserve">, </w:t>
      </w:r>
      <w:r w:rsidRPr="00813392">
        <w:rPr>
          <w:rFonts w:ascii="David" w:hAnsi="David" w:cs="David"/>
          <w:i/>
          <w:iCs/>
          <w:sz w:val="28"/>
          <w:szCs w:val="28"/>
        </w:rPr>
        <w:t>Magicians, Theologians and Doctors,</w:t>
      </w:r>
      <w:r>
        <w:rPr>
          <w:rFonts w:ascii="David" w:hAnsi="David" w:cs="David"/>
          <w:sz w:val="28"/>
          <w:szCs w:val="28"/>
        </w:rPr>
        <w:t xml:space="preserve"> London, 1952, pp. 107-110</w:t>
      </w:r>
    </w:p>
    <w:p w:rsidR="0010143D" w:rsidRDefault="0010143D" w:rsidP="0018554C">
      <w:pPr>
        <w:jc w:val="both"/>
        <w:rPr>
          <w:rFonts w:ascii="David" w:hAnsi="David" w:cs="David"/>
          <w:sz w:val="28"/>
          <w:szCs w:val="28"/>
        </w:rPr>
      </w:pPr>
    </w:p>
    <w:p w:rsidR="00025E4C" w:rsidRPr="001C4A24" w:rsidRDefault="00025E4C" w:rsidP="00025E4C">
      <w:pPr>
        <w:jc w:val="both"/>
        <w:rPr>
          <w:rFonts w:asciiTheme="majorBidi" w:hAnsiTheme="majorBidi" w:cstheme="majorBidi"/>
          <w:sz w:val="28"/>
          <w:szCs w:val="28"/>
          <w:rtl/>
        </w:rPr>
      </w:pPr>
      <w:proofErr w:type="spellStart"/>
      <w:r>
        <w:rPr>
          <w:rFonts w:ascii="David" w:hAnsi="David" w:cs="David" w:hint="cs"/>
          <w:sz w:val="28"/>
          <w:szCs w:val="28"/>
          <w:rtl/>
        </w:rPr>
        <w:t>רייזנר</w:t>
      </w:r>
      <w:proofErr w:type="spellEnd"/>
      <w:r>
        <w:rPr>
          <w:rFonts w:ascii="David" w:hAnsi="David" w:cs="David" w:hint="cs"/>
          <w:sz w:val="28"/>
          <w:szCs w:val="28"/>
          <w:rtl/>
        </w:rPr>
        <w:t xml:space="preserve"> --  </w:t>
      </w:r>
      <w:r>
        <w:rPr>
          <w:rFonts w:asciiTheme="majorBidi" w:hAnsiTheme="majorBidi" w:cstheme="majorBidi"/>
          <w:sz w:val="28"/>
          <w:szCs w:val="28"/>
        </w:rPr>
        <w:t xml:space="preserve">Rabbi </w:t>
      </w:r>
      <w:proofErr w:type="spellStart"/>
      <w:r>
        <w:rPr>
          <w:rFonts w:asciiTheme="majorBidi" w:hAnsiTheme="majorBidi" w:cstheme="majorBidi"/>
          <w:sz w:val="28"/>
          <w:szCs w:val="28"/>
        </w:rPr>
        <w:t>Avram</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Reisner</w:t>
      </w:r>
      <w:proofErr w:type="spellEnd"/>
      <w:r>
        <w:rPr>
          <w:rFonts w:asciiTheme="majorBidi" w:hAnsiTheme="majorBidi" w:cstheme="majorBidi"/>
          <w:sz w:val="28"/>
          <w:szCs w:val="28"/>
        </w:rPr>
        <w:t xml:space="preserve">, “Medical Ethics” in: Martin Cohen and Michael Katz, editors, </w:t>
      </w:r>
      <w:r w:rsidRPr="002F54CC">
        <w:rPr>
          <w:rFonts w:asciiTheme="majorBidi" w:hAnsiTheme="majorBidi" w:cstheme="majorBidi"/>
          <w:i/>
          <w:iCs/>
          <w:sz w:val="28"/>
          <w:szCs w:val="28"/>
        </w:rPr>
        <w:t>The Observant Life,</w:t>
      </w:r>
      <w:r>
        <w:rPr>
          <w:rFonts w:asciiTheme="majorBidi" w:hAnsiTheme="majorBidi" w:cstheme="majorBidi"/>
          <w:sz w:val="28"/>
          <w:szCs w:val="28"/>
        </w:rPr>
        <w:t xml:space="preserve"> New York, 2012, pp. 757, 759</w:t>
      </w:r>
    </w:p>
    <w:p w:rsidR="00025E4C" w:rsidRDefault="00025E4C" w:rsidP="0018554C">
      <w:pPr>
        <w:jc w:val="both"/>
        <w:rPr>
          <w:rFonts w:ascii="David" w:hAnsi="David" w:cs="David" w:hint="cs"/>
          <w:sz w:val="28"/>
          <w:szCs w:val="28"/>
          <w:rtl/>
        </w:rPr>
      </w:pPr>
    </w:p>
    <w:p w:rsidR="00465CB6" w:rsidRDefault="00465CB6" w:rsidP="0018554C">
      <w:pPr>
        <w:jc w:val="both"/>
        <w:rPr>
          <w:rFonts w:ascii="David" w:hAnsi="David" w:cs="David"/>
          <w:sz w:val="28"/>
          <w:szCs w:val="28"/>
          <w:rtl/>
        </w:rPr>
      </w:pPr>
      <w:r>
        <w:rPr>
          <w:rFonts w:ascii="David" w:hAnsi="David" w:cs="David" w:hint="cs"/>
          <w:sz w:val="28"/>
          <w:szCs w:val="28"/>
          <w:rtl/>
        </w:rPr>
        <w:t xml:space="preserve">רייך </w:t>
      </w:r>
      <w:r>
        <w:rPr>
          <w:rFonts w:ascii="David" w:hAnsi="David" w:cs="David"/>
          <w:sz w:val="28"/>
          <w:szCs w:val="28"/>
          <w:rtl/>
        </w:rPr>
        <w:t>–</w:t>
      </w:r>
      <w:r>
        <w:rPr>
          <w:rFonts w:ascii="David" w:hAnsi="David" w:cs="David" w:hint="cs"/>
          <w:sz w:val="28"/>
          <w:szCs w:val="28"/>
          <w:rtl/>
        </w:rPr>
        <w:t xml:space="preserve"> </w:t>
      </w:r>
      <w:r>
        <w:rPr>
          <w:rFonts w:ascii="David" w:hAnsi="David" w:cs="David"/>
          <w:sz w:val="28"/>
          <w:szCs w:val="28"/>
        </w:rPr>
        <w:t xml:space="preserve">Jennifer Reich, </w:t>
      </w:r>
      <w:r w:rsidRPr="00465CB6">
        <w:rPr>
          <w:rFonts w:ascii="David" w:hAnsi="David" w:cs="David"/>
          <w:i/>
          <w:iCs/>
          <w:sz w:val="28"/>
          <w:szCs w:val="28"/>
        </w:rPr>
        <w:t>Calling the Shots: Why Parents Reject Vaccines,</w:t>
      </w:r>
      <w:r>
        <w:rPr>
          <w:rFonts w:ascii="David" w:hAnsi="David" w:cs="David"/>
          <w:sz w:val="28"/>
          <w:szCs w:val="28"/>
        </w:rPr>
        <w:t xml:space="preserve"> New York, 2016 </w:t>
      </w:r>
      <w:r>
        <w:rPr>
          <w:rFonts w:ascii="David" w:hAnsi="David" w:cs="David" w:hint="cs"/>
          <w:sz w:val="28"/>
          <w:szCs w:val="28"/>
          <w:rtl/>
        </w:rPr>
        <w:t xml:space="preserve"> (טרם </w:t>
      </w:r>
      <w:r w:rsidR="00134762">
        <w:rPr>
          <w:rFonts w:ascii="David" w:hAnsi="David" w:cs="David" w:hint="cs"/>
          <w:sz w:val="28"/>
          <w:szCs w:val="28"/>
          <w:rtl/>
        </w:rPr>
        <w:t>ראיתי את ה</w:t>
      </w:r>
      <w:r>
        <w:rPr>
          <w:rFonts w:ascii="David" w:hAnsi="David" w:cs="David" w:hint="cs"/>
          <w:sz w:val="28"/>
          <w:szCs w:val="28"/>
          <w:rtl/>
        </w:rPr>
        <w:t>ספר הזה)</w:t>
      </w:r>
    </w:p>
    <w:p w:rsidR="00134762" w:rsidRDefault="00134762" w:rsidP="0018554C">
      <w:pPr>
        <w:jc w:val="both"/>
        <w:rPr>
          <w:rFonts w:ascii="David" w:hAnsi="David" w:cs="David"/>
          <w:sz w:val="28"/>
          <w:szCs w:val="28"/>
        </w:rPr>
      </w:pPr>
    </w:p>
    <w:p w:rsidR="007C3B2B" w:rsidRDefault="007C3B2B" w:rsidP="0018554C">
      <w:pPr>
        <w:jc w:val="both"/>
        <w:rPr>
          <w:rFonts w:ascii="David" w:hAnsi="David" w:cs="David"/>
          <w:sz w:val="28"/>
          <w:szCs w:val="28"/>
          <w:rtl/>
        </w:rPr>
      </w:pPr>
      <w:r>
        <w:rPr>
          <w:rFonts w:ascii="David" w:hAnsi="David" w:cs="David" w:hint="cs"/>
          <w:sz w:val="28"/>
          <w:szCs w:val="28"/>
          <w:rtl/>
        </w:rPr>
        <w:t xml:space="preserve">שטיינברג והרשקוביץ </w:t>
      </w:r>
      <w:r>
        <w:rPr>
          <w:rFonts w:ascii="David" w:hAnsi="David" w:cs="David"/>
          <w:sz w:val="28"/>
          <w:szCs w:val="28"/>
          <w:rtl/>
        </w:rPr>
        <w:t>–</w:t>
      </w:r>
      <w:r>
        <w:rPr>
          <w:rFonts w:ascii="David" w:hAnsi="David" w:cs="David" w:hint="cs"/>
          <w:sz w:val="28"/>
          <w:szCs w:val="28"/>
          <w:rtl/>
        </w:rPr>
        <w:t xml:space="preserve"> שני מאמרים בספר </w:t>
      </w:r>
      <w:proofErr w:type="spellStart"/>
      <w:r>
        <w:rPr>
          <w:rFonts w:ascii="David" w:hAnsi="David" w:cs="David" w:hint="cs"/>
          <w:sz w:val="28"/>
          <w:szCs w:val="28"/>
          <w:rtl/>
        </w:rPr>
        <w:t>אסיא</w:t>
      </w:r>
      <w:proofErr w:type="spellEnd"/>
      <w:r>
        <w:rPr>
          <w:rFonts w:ascii="David" w:hAnsi="David" w:cs="David" w:hint="cs"/>
          <w:sz w:val="28"/>
          <w:szCs w:val="28"/>
          <w:rtl/>
        </w:rPr>
        <w:t>, כרך שנים עשר, ירושלים, תשס"ט, עמ' 70-78</w:t>
      </w:r>
    </w:p>
    <w:p w:rsidR="007C3B2B" w:rsidRDefault="007C3B2B" w:rsidP="0018554C">
      <w:pPr>
        <w:jc w:val="both"/>
        <w:rPr>
          <w:rFonts w:ascii="David" w:hAnsi="David" w:cs="David"/>
          <w:sz w:val="28"/>
          <w:szCs w:val="28"/>
          <w:rtl/>
        </w:rPr>
      </w:pPr>
    </w:p>
    <w:p w:rsidR="00025E4C" w:rsidRDefault="00025E4C" w:rsidP="00025E4C">
      <w:pPr>
        <w:jc w:val="both"/>
        <w:rPr>
          <w:rFonts w:ascii="David" w:hAnsi="David" w:cs="David" w:hint="cs"/>
          <w:sz w:val="28"/>
          <w:szCs w:val="28"/>
          <w:rtl/>
        </w:rPr>
      </w:pPr>
      <w:r>
        <w:rPr>
          <w:rFonts w:ascii="David" w:hAnsi="David" w:cs="David" w:hint="cs"/>
          <w:sz w:val="28"/>
          <w:szCs w:val="28"/>
          <w:rtl/>
        </w:rPr>
        <w:t xml:space="preserve">שפרבר </w:t>
      </w:r>
      <w:r>
        <w:rPr>
          <w:rFonts w:ascii="David" w:hAnsi="David" w:cs="David"/>
          <w:sz w:val="28"/>
          <w:szCs w:val="28"/>
          <w:rtl/>
        </w:rPr>
        <w:t>–</w:t>
      </w:r>
      <w:r>
        <w:rPr>
          <w:rFonts w:ascii="David" w:hAnsi="David" w:cs="David" w:hint="cs"/>
          <w:sz w:val="28"/>
          <w:szCs w:val="28"/>
          <w:rtl/>
        </w:rPr>
        <w:t xml:space="preserve"> הרב דניאל שפרבר, </w:t>
      </w:r>
      <w:r w:rsidR="00BE41E1">
        <w:rPr>
          <w:rFonts w:ascii="David" w:hAnsi="David" w:cs="David" w:hint="cs"/>
          <w:sz w:val="28"/>
          <w:szCs w:val="28"/>
          <w:rtl/>
        </w:rPr>
        <w:t>"איזו ברכה יש לברך על קבלת החיסון?", ח' טבת תשפ"א (נשלח לי על ידי ידידי המחנך דני סגל מארה"ב)</w:t>
      </w:r>
    </w:p>
    <w:p w:rsidR="00025E4C" w:rsidRDefault="00025E4C" w:rsidP="0018554C">
      <w:pPr>
        <w:jc w:val="both"/>
        <w:rPr>
          <w:rFonts w:ascii="David" w:hAnsi="David" w:cs="David" w:hint="cs"/>
          <w:sz w:val="28"/>
          <w:szCs w:val="28"/>
          <w:rtl/>
        </w:rPr>
      </w:pPr>
    </w:p>
    <w:p w:rsidR="00134762" w:rsidRDefault="00134762" w:rsidP="0018554C">
      <w:pPr>
        <w:jc w:val="both"/>
        <w:rPr>
          <w:rFonts w:ascii="David" w:hAnsi="David" w:cs="David"/>
          <w:sz w:val="28"/>
          <w:szCs w:val="28"/>
        </w:rPr>
      </w:pPr>
      <w:r>
        <w:rPr>
          <w:rFonts w:ascii="David" w:hAnsi="David" w:cs="David" w:hint="cs"/>
          <w:sz w:val="28"/>
          <w:szCs w:val="28"/>
          <w:rtl/>
        </w:rPr>
        <w:t xml:space="preserve">שפרן </w:t>
      </w:r>
      <w:r>
        <w:rPr>
          <w:rFonts w:ascii="David" w:hAnsi="David" w:cs="David"/>
          <w:sz w:val="28"/>
          <w:szCs w:val="28"/>
          <w:rtl/>
        </w:rPr>
        <w:t>–</w:t>
      </w:r>
      <w:r>
        <w:rPr>
          <w:rFonts w:ascii="David" w:hAnsi="David" w:cs="David" w:hint="cs"/>
          <w:sz w:val="28"/>
          <w:szCs w:val="28"/>
          <w:rtl/>
        </w:rPr>
        <w:t xml:space="preserve"> </w:t>
      </w:r>
      <w:r>
        <w:rPr>
          <w:rFonts w:ascii="David" w:hAnsi="David" w:cs="David"/>
          <w:sz w:val="28"/>
          <w:szCs w:val="28"/>
        </w:rPr>
        <w:t xml:space="preserve">Rabbi </w:t>
      </w:r>
      <w:proofErr w:type="spellStart"/>
      <w:r>
        <w:rPr>
          <w:rFonts w:ascii="David" w:hAnsi="David" w:cs="David"/>
          <w:sz w:val="28"/>
          <w:szCs w:val="28"/>
        </w:rPr>
        <w:t>Yigal</w:t>
      </w:r>
      <w:proofErr w:type="spellEnd"/>
      <w:r>
        <w:rPr>
          <w:rFonts w:ascii="David" w:hAnsi="David" w:cs="David"/>
          <w:sz w:val="28"/>
          <w:szCs w:val="28"/>
        </w:rPr>
        <w:t xml:space="preserve"> </w:t>
      </w:r>
      <w:proofErr w:type="spellStart"/>
      <w:r>
        <w:rPr>
          <w:rFonts w:ascii="David" w:hAnsi="David" w:cs="David"/>
          <w:sz w:val="28"/>
          <w:szCs w:val="28"/>
        </w:rPr>
        <w:t>Shafran</w:t>
      </w:r>
      <w:proofErr w:type="spellEnd"/>
      <w:r>
        <w:rPr>
          <w:rFonts w:ascii="David" w:hAnsi="David" w:cs="David"/>
          <w:sz w:val="28"/>
          <w:szCs w:val="28"/>
        </w:rPr>
        <w:t xml:space="preserve">, “Halakhic Attitudes Towards Immunization”, </w:t>
      </w:r>
      <w:r w:rsidRPr="00813392">
        <w:rPr>
          <w:rFonts w:ascii="David" w:hAnsi="David" w:cs="David"/>
          <w:i/>
          <w:iCs/>
          <w:sz w:val="28"/>
          <w:szCs w:val="28"/>
        </w:rPr>
        <w:t>Tradition</w:t>
      </w:r>
      <w:r>
        <w:rPr>
          <w:rFonts w:ascii="David" w:hAnsi="David" w:cs="David"/>
          <w:sz w:val="28"/>
          <w:szCs w:val="28"/>
        </w:rPr>
        <w:t xml:space="preserve"> 26/1 (Fall 1991), pp. 4-13 (which appeared in expanded form in his book: </w:t>
      </w:r>
      <w:r w:rsidRPr="00813392">
        <w:rPr>
          <w:rFonts w:ascii="David" w:hAnsi="David" w:cs="David"/>
          <w:i/>
          <w:iCs/>
          <w:sz w:val="28"/>
          <w:szCs w:val="28"/>
        </w:rPr>
        <w:t>Selected Studies in Medical Ethics,</w:t>
      </w:r>
      <w:r>
        <w:rPr>
          <w:rFonts w:ascii="David" w:hAnsi="David" w:cs="David"/>
          <w:sz w:val="28"/>
          <w:szCs w:val="28"/>
        </w:rPr>
        <w:t xml:space="preserve"> Jerusalem, 1994, pp. 104-136)</w:t>
      </w:r>
    </w:p>
    <w:p w:rsidR="00813392" w:rsidRDefault="00813392" w:rsidP="0018554C">
      <w:pPr>
        <w:jc w:val="center"/>
        <w:rPr>
          <w:rFonts w:ascii="David" w:hAnsi="David" w:cs="David"/>
          <w:b/>
          <w:bCs/>
          <w:sz w:val="28"/>
          <w:szCs w:val="28"/>
        </w:rPr>
      </w:pPr>
    </w:p>
    <w:p w:rsidR="00134762" w:rsidRDefault="00A575F6" w:rsidP="0018554C">
      <w:pPr>
        <w:jc w:val="center"/>
        <w:rPr>
          <w:rFonts w:ascii="David" w:hAnsi="David" w:cs="David"/>
          <w:b/>
          <w:bCs/>
          <w:sz w:val="28"/>
          <w:szCs w:val="28"/>
          <w:rtl/>
        </w:rPr>
      </w:pPr>
      <w:r w:rsidRPr="00A575F6">
        <w:rPr>
          <w:rFonts w:ascii="David" w:hAnsi="David" w:cs="David" w:hint="cs"/>
          <w:b/>
          <w:bCs/>
          <w:sz w:val="28"/>
          <w:szCs w:val="28"/>
          <w:rtl/>
        </w:rPr>
        <w:t>מאמרים בע</w:t>
      </w:r>
      <w:r>
        <w:rPr>
          <w:rFonts w:ascii="David" w:hAnsi="David" w:cs="David" w:hint="cs"/>
          <w:b/>
          <w:bCs/>
          <w:sz w:val="28"/>
          <w:szCs w:val="28"/>
          <w:rtl/>
        </w:rPr>
        <w:t>י</w:t>
      </w:r>
      <w:r w:rsidRPr="00A575F6">
        <w:rPr>
          <w:rFonts w:ascii="David" w:hAnsi="David" w:cs="David" w:hint="cs"/>
          <w:b/>
          <w:bCs/>
          <w:sz w:val="28"/>
          <w:szCs w:val="28"/>
          <w:rtl/>
        </w:rPr>
        <w:t>תונות</w:t>
      </w:r>
    </w:p>
    <w:p w:rsidR="00A575F6" w:rsidRDefault="00A575F6" w:rsidP="0018554C">
      <w:pPr>
        <w:jc w:val="center"/>
        <w:rPr>
          <w:rFonts w:ascii="David" w:hAnsi="David" w:cs="David"/>
          <w:b/>
          <w:bCs/>
          <w:sz w:val="28"/>
          <w:szCs w:val="28"/>
          <w:rtl/>
        </w:rPr>
      </w:pPr>
    </w:p>
    <w:p w:rsidR="002D4075" w:rsidRDefault="002D4075" w:rsidP="0018554C">
      <w:pPr>
        <w:bidi w:val="0"/>
        <w:rPr>
          <w:rFonts w:ascii="David" w:hAnsi="David" w:cs="David"/>
          <w:sz w:val="28"/>
          <w:szCs w:val="28"/>
          <w:rtl/>
        </w:rPr>
      </w:pPr>
      <w:r>
        <w:rPr>
          <w:rFonts w:ascii="David" w:hAnsi="David" w:cs="David"/>
          <w:sz w:val="28"/>
          <w:szCs w:val="28"/>
        </w:rPr>
        <w:t xml:space="preserve">Daniel Berman and </w:t>
      </w:r>
      <w:proofErr w:type="spellStart"/>
      <w:r>
        <w:rPr>
          <w:rFonts w:ascii="David" w:hAnsi="David" w:cs="David"/>
          <w:sz w:val="28"/>
          <w:szCs w:val="28"/>
        </w:rPr>
        <w:t>Awi</w:t>
      </w:r>
      <w:proofErr w:type="spellEnd"/>
      <w:r>
        <w:rPr>
          <w:rFonts w:ascii="David" w:hAnsi="David" w:cs="David"/>
          <w:sz w:val="28"/>
          <w:szCs w:val="28"/>
        </w:rPr>
        <w:t xml:space="preserve"> </w:t>
      </w:r>
      <w:proofErr w:type="spellStart"/>
      <w:r>
        <w:rPr>
          <w:rFonts w:ascii="David" w:hAnsi="David" w:cs="David"/>
          <w:sz w:val="28"/>
          <w:szCs w:val="28"/>
        </w:rPr>
        <w:t>Federgruen</w:t>
      </w:r>
      <w:proofErr w:type="spellEnd"/>
      <w:r w:rsidR="0017018A">
        <w:rPr>
          <w:rFonts w:ascii="David" w:hAnsi="David" w:cs="David"/>
          <w:sz w:val="28"/>
          <w:szCs w:val="28"/>
        </w:rPr>
        <w:t xml:space="preserve">, </w:t>
      </w:r>
      <w:r>
        <w:rPr>
          <w:rFonts w:ascii="David" w:hAnsi="David" w:cs="David"/>
          <w:sz w:val="28"/>
          <w:szCs w:val="28"/>
        </w:rPr>
        <w:t xml:space="preserve">“Ultra-Orthodox Jews vaccinate too”, </w:t>
      </w:r>
      <w:r w:rsidRPr="002D4075">
        <w:rPr>
          <w:rFonts w:ascii="David" w:hAnsi="David" w:cs="David"/>
          <w:i/>
          <w:iCs/>
          <w:sz w:val="28"/>
          <w:szCs w:val="28"/>
        </w:rPr>
        <w:t>New York Daily News,</w:t>
      </w:r>
      <w:r>
        <w:rPr>
          <w:rFonts w:ascii="David" w:hAnsi="David" w:cs="David"/>
          <w:sz w:val="28"/>
          <w:szCs w:val="28"/>
        </w:rPr>
        <w:t xml:space="preserve"> May 15, 2019</w:t>
      </w:r>
    </w:p>
    <w:p w:rsidR="002D4075" w:rsidRDefault="002D4075" w:rsidP="0018554C">
      <w:pPr>
        <w:bidi w:val="0"/>
        <w:rPr>
          <w:rFonts w:ascii="David" w:hAnsi="David" w:cs="David"/>
          <w:sz w:val="28"/>
          <w:szCs w:val="28"/>
          <w:rtl/>
        </w:rPr>
      </w:pPr>
    </w:p>
    <w:p w:rsidR="00A575F6" w:rsidRDefault="00A575F6" w:rsidP="0018554C">
      <w:pPr>
        <w:bidi w:val="0"/>
        <w:rPr>
          <w:rFonts w:ascii="David" w:hAnsi="David" w:cs="David"/>
          <w:sz w:val="28"/>
          <w:szCs w:val="28"/>
        </w:rPr>
      </w:pPr>
      <w:r>
        <w:rPr>
          <w:rFonts w:ascii="David" w:hAnsi="David" w:cs="David"/>
          <w:sz w:val="28"/>
          <w:szCs w:val="28"/>
        </w:rPr>
        <w:t xml:space="preserve">Ben </w:t>
      </w:r>
      <w:proofErr w:type="spellStart"/>
      <w:r>
        <w:rPr>
          <w:rFonts w:ascii="David" w:hAnsi="David" w:cs="David"/>
          <w:sz w:val="28"/>
          <w:szCs w:val="28"/>
        </w:rPr>
        <w:t>Bresky</w:t>
      </w:r>
      <w:proofErr w:type="spellEnd"/>
      <w:r>
        <w:rPr>
          <w:rFonts w:ascii="David" w:hAnsi="David" w:cs="David"/>
          <w:sz w:val="28"/>
          <w:szCs w:val="28"/>
        </w:rPr>
        <w:t>, “Myths and facts about vaccines, measles and religion in Israel”,</w:t>
      </w:r>
      <w:r w:rsidRPr="00A575F6">
        <w:rPr>
          <w:rFonts w:ascii="David" w:hAnsi="David" w:cs="David"/>
          <w:i/>
          <w:iCs/>
          <w:sz w:val="28"/>
          <w:szCs w:val="28"/>
        </w:rPr>
        <w:t xml:space="preserve"> The Jerusalem Post Magazine,</w:t>
      </w:r>
      <w:r>
        <w:rPr>
          <w:rFonts w:ascii="David" w:hAnsi="David" w:cs="David"/>
          <w:sz w:val="28"/>
          <w:szCs w:val="28"/>
        </w:rPr>
        <w:t xml:space="preserve"> August 23, 2019, pp. 16-19</w:t>
      </w:r>
    </w:p>
    <w:p w:rsidR="00465CB6" w:rsidRDefault="00465CB6" w:rsidP="0018554C">
      <w:pPr>
        <w:jc w:val="both"/>
        <w:rPr>
          <w:rFonts w:ascii="David" w:hAnsi="David" w:cs="David"/>
          <w:sz w:val="28"/>
          <w:szCs w:val="28"/>
        </w:rPr>
      </w:pPr>
    </w:p>
    <w:p w:rsidR="00813392" w:rsidRDefault="00BE41E1" w:rsidP="00BE41E1">
      <w:pPr>
        <w:jc w:val="center"/>
        <w:rPr>
          <w:rFonts w:ascii="David" w:hAnsi="David" w:cs="David" w:hint="cs"/>
          <w:rtl/>
        </w:rPr>
      </w:pPr>
      <w:r w:rsidRPr="00BE41E1">
        <w:rPr>
          <w:rFonts w:ascii="David" w:hAnsi="David" w:cs="David" w:hint="cs"/>
          <w:b/>
          <w:bCs/>
          <w:sz w:val="28"/>
          <w:szCs w:val="28"/>
          <w:rtl/>
        </w:rPr>
        <w:t>מאמרים רפואיים</w:t>
      </w:r>
      <w:r>
        <w:rPr>
          <w:rFonts w:ascii="David" w:hAnsi="David" w:cs="David"/>
          <w:b/>
          <w:bCs/>
          <w:sz w:val="28"/>
          <w:szCs w:val="28"/>
        </w:rPr>
        <w:t xml:space="preserve"> </w:t>
      </w:r>
      <w:r>
        <w:rPr>
          <w:rFonts w:ascii="David" w:hAnsi="David" w:cs="David" w:hint="cs"/>
          <w:b/>
          <w:bCs/>
          <w:sz w:val="28"/>
          <w:szCs w:val="28"/>
          <w:rtl/>
        </w:rPr>
        <w:t xml:space="preserve"> על החיסונים נגד נגיף הקורונה </w:t>
      </w:r>
    </w:p>
    <w:p w:rsidR="00BE41E1" w:rsidRDefault="00BE41E1" w:rsidP="00BE41E1">
      <w:pPr>
        <w:bidi w:val="0"/>
        <w:jc w:val="center"/>
        <w:rPr>
          <w:rFonts w:asciiTheme="majorBidi" w:hAnsiTheme="majorBidi" w:cstheme="majorBidi"/>
          <w:b/>
          <w:bCs/>
          <w:sz w:val="28"/>
          <w:szCs w:val="28"/>
        </w:rPr>
      </w:pPr>
    </w:p>
    <w:p w:rsidR="00BE41E1" w:rsidRDefault="00BE41E1" w:rsidP="00BE41E1">
      <w:pPr>
        <w:bidi w:val="0"/>
        <w:jc w:val="both"/>
        <w:rPr>
          <w:rFonts w:asciiTheme="majorBidi" w:hAnsiTheme="majorBidi" w:cstheme="majorBidi"/>
          <w:sz w:val="28"/>
          <w:szCs w:val="28"/>
        </w:rPr>
      </w:pPr>
      <w:r>
        <w:rPr>
          <w:rFonts w:asciiTheme="majorBidi" w:hAnsiTheme="majorBidi" w:cstheme="majorBidi"/>
          <w:sz w:val="28"/>
          <w:szCs w:val="28"/>
        </w:rPr>
        <w:t xml:space="preserve">FDA website (accessed December 27, 2020) – </w:t>
      </w:r>
    </w:p>
    <w:p w:rsidR="00BE41E1" w:rsidRDefault="00BE41E1" w:rsidP="00BE41E1">
      <w:pPr>
        <w:bidi w:val="0"/>
        <w:jc w:val="both"/>
        <w:rPr>
          <w:rFonts w:asciiTheme="majorBidi" w:hAnsiTheme="majorBidi" w:cstheme="majorBidi"/>
          <w:sz w:val="28"/>
          <w:szCs w:val="28"/>
        </w:rPr>
      </w:pPr>
      <w:r>
        <w:rPr>
          <w:rFonts w:asciiTheme="majorBidi" w:hAnsiTheme="majorBidi" w:cstheme="majorBidi"/>
          <w:sz w:val="28"/>
          <w:szCs w:val="28"/>
        </w:rPr>
        <w:t xml:space="preserve">“FDA Takes Key Action in Fight </w:t>
      </w:r>
      <w:proofErr w:type="gramStart"/>
      <w:r>
        <w:rPr>
          <w:rFonts w:asciiTheme="majorBidi" w:hAnsiTheme="majorBidi" w:cstheme="majorBidi"/>
          <w:sz w:val="28"/>
          <w:szCs w:val="28"/>
        </w:rPr>
        <w:t>Against</w:t>
      </w:r>
      <w:proofErr w:type="gramEnd"/>
      <w:r>
        <w:rPr>
          <w:rFonts w:asciiTheme="majorBidi" w:hAnsiTheme="majorBidi" w:cstheme="majorBidi"/>
          <w:sz w:val="28"/>
          <w:szCs w:val="28"/>
        </w:rPr>
        <w:t xml:space="preserve"> COVID-19”, December 11, 2020;</w:t>
      </w:r>
    </w:p>
    <w:p w:rsidR="00BE41E1" w:rsidRDefault="00BE41E1" w:rsidP="00BE41E1">
      <w:pPr>
        <w:bidi w:val="0"/>
        <w:jc w:val="both"/>
        <w:rPr>
          <w:rFonts w:asciiTheme="majorBidi" w:hAnsiTheme="majorBidi" w:cstheme="majorBidi"/>
          <w:sz w:val="28"/>
          <w:szCs w:val="28"/>
        </w:rPr>
      </w:pPr>
      <w:r>
        <w:rPr>
          <w:rFonts w:asciiTheme="majorBidi" w:hAnsiTheme="majorBidi" w:cstheme="majorBidi"/>
          <w:sz w:val="28"/>
          <w:szCs w:val="28"/>
        </w:rPr>
        <w:t xml:space="preserve">“FDA Takes Additional Action in Fight </w:t>
      </w:r>
      <w:proofErr w:type="gramStart"/>
      <w:r>
        <w:rPr>
          <w:rFonts w:asciiTheme="majorBidi" w:hAnsiTheme="majorBidi" w:cstheme="majorBidi"/>
          <w:sz w:val="28"/>
          <w:szCs w:val="28"/>
        </w:rPr>
        <w:t>Against</w:t>
      </w:r>
      <w:proofErr w:type="gramEnd"/>
      <w:r>
        <w:rPr>
          <w:rFonts w:asciiTheme="majorBidi" w:hAnsiTheme="majorBidi" w:cstheme="majorBidi"/>
          <w:sz w:val="28"/>
          <w:szCs w:val="28"/>
        </w:rPr>
        <w:t xml:space="preserve"> COVID-19”, December 18, 2020; </w:t>
      </w:r>
    </w:p>
    <w:p w:rsidR="00BE41E1" w:rsidRDefault="00BE41E1" w:rsidP="00BE41E1">
      <w:pPr>
        <w:bidi w:val="0"/>
        <w:jc w:val="both"/>
        <w:rPr>
          <w:rFonts w:asciiTheme="majorBidi" w:hAnsiTheme="majorBidi" w:cstheme="majorBidi" w:hint="cs"/>
          <w:sz w:val="28"/>
          <w:szCs w:val="28"/>
          <w:rtl/>
        </w:rPr>
      </w:pPr>
      <w:r>
        <w:rPr>
          <w:rFonts w:asciiTheme="majorBidi" w:hAnsiTheme="majorBidi" w:cstheme="majorBidi"/>
          <w:sz w:val="28"/>
          <w:szCs w:val="28"/>
        </w:rPr>
        <w:t>“Pfizer-</w:t>
      </w:r>
      <w:proofErr w:type="spellStart"/>
      <w:r>
        <w:rPr>
          <w:rFonts w:asciiTheme="majorBidi" w:hAnsiTheme="majorBidi" w:cstheme="majorBidi"/>
          <w:sz w:val="28"/>
          <w:szCs w:val="28"/>
        </w:rPr>
        <w:t>BioNTech</w:t>
      </w:r>
      <w:proofErr w:type="spellEnd"/>
      <w:r>
        <w:rPr>
          <w:rFonts w:asciiTheme="majorBidi" w:hAnsiTheme="majorBidi" w:cstheme="majorBidi"/>
          <w:sz w:val="28"/>
          <w:szCs w:val="28"/>
        </w:rPr>
        <w:t xml:space="preserve"> COVID-19 Vaccine Frequently Asked Questions”; </w:t>
      </w:r>
    </w:p>
    <w:p w:rsidR="00BE41E1" w:rsidRPr="0029234F" w:rsidRDefault="00BE41E1" w:rsidP="00BE41E1">
      <w:pPr>
        <w:bidi w:val="0"/>
        <w:jc w:val="both"/>
        <w:rPr>
          <w:rFonts w:asciiTheme="majorBidi" w:hAnsiTheme="majorBidi" w:cstheme="majorBidi"/>
          <w:sz w:val="28"/>
          <w:szCs w:val="28"/>
        </w:rPr>
      </w:pPr>
      <w:r>
        <w:rPr>
          <w:rFonts w:asciiTheme="majorBidi" w:hAnsiTheme="majorBidi" w:cstheme="majorBidi"/>
          <w:sz w:val="28"/>
          <w:szCs w:val="28"/>
        </w:rPr>
        <w:t>“Pfizer-</w:t>
      </w:r>
      <w:proofErr w:type="spellStart"/>
      <w:r>
        <w:rPr>
          <w:rFonts w:asciiTheme="majorBidi" w:hAnsiTheme="majorBidi" w:cstheme="majorBidi"/>
          <w:sz w:val="28"/>
          <w:szCs w:val="28"/>
        </w:rPr>
        <w:t>BioNTech</w:t>
      </w:r>
      <w:proofErr w:type="spellEnd"/>
      <w:r>
        <w:rPr>
          <w:rFonts w:asciiTheme="majorBidi" w:hAnsiTheme="majorBidi" w:cstheme="majorBidi"/>
          <w:sz w:val="28"/>
          <w:szCs w:val="28"/>
        </w:rPr>
        <w:t xml:space="preserve"> COVID-19 Vaccine” (includes the Emergency Use Authorization (EUA) written by RADM Denise M. Hinton, Chief Scientist, FDA, </w:t>
      </w:r>
      <w:proofErr w:type="gramStart"/>
      <w:r>
        <w:rPr>
          <w:rFonts w:asciiTheme="majorBidi" w:hAnsiTheme="majorBidi" w:cstheme="majorBidi"/>
          <w:sz w:val="28"/>
          <w:szCs w:val="28"/>
        </w:rPr>
        <w:t>December</w:t>
      </w:r>
      <w:proofErr w:type="gramEnd"/>
      <w:r>
        <w:rPr>
          <w:rFonts w:asciiTheme="majorBidi" w:hAnsiTheme="majorBidi" w:cstheme="majorBidi"/>
          <w:sz w:val="28"/>
          <w:szCs w:val="28"/>
        </w:rPr>
        <w:t xml:space="preserve"> 23, 2020)</w:t>
      </w:r>
    </w:p>
    <w:p w:rsidR="00BE41E1" w:rsidRDefault="00BE41E1" w:rsidP="00BE41E1">
      <w:pPr>
        <w:bidi w:val="0"/>
        <w:ind w:left="3600"/>
        <w:jc w:val="both"/>
        <w:rPr>
          <w:rFonts w:asciiTheme="majorBidi" w:hAnsiTheme="majorBidi" w:cstheme="majorBidi"/>
        </w:rPr>
      </w:pPr>
    </w:p>
    <w:p w:rsidR="00BE41E1" w:rsidRDefault="00BE41E1" w:rsidP="00BE41E1">
      <w:pPr>
        <w:bidi w:val="0"/>
        <w:jc w:val="both"/>
        <w:rPr>
          <w:rFonts w:asciiTheme="majorBidi" w:hAnsiTheme="majorBidi" w:cstheme="majorBidi"/>
          <w:sz w:val="28"/>
          <w:szCs w:val="28"/>
        </w:rPr>
      </w:pPr>
      <w:r>
        <w:rPr>
          <w:rFonts w:asciiTheme="majorBidi" w:hAnsiTheme="majorBidi" w:cstheme="majorBidi"/>
          <w:sz w:val="28"/>
          <w:szCs w:val="28"/>
        </w:rPr>
        <w:lastRenderedPageBreak/>
        <w:t xml:space="preserve">Jaffe-Hoffman – </w:t>
      </w:r>
      <w:proofErr w:type="spellStart"/>
      <w:r>
        <w:rPr>
          <w:rFonts w:asciiTheme="majorBidi" w:hAnsiTheme="majorBidi" w:cstheme="majorBidi"/>
          <w:sz w:val="28"/>
          <w:szCs w:val="28"/>
        </w:rPr>
        <w:t>Maayan</w:t>
      </w:r>
      <w:proofErr w:type="spellEnd"/>
      <w:r>
        <w:rPr>
          <w:rFonts w:asciiTheme="majorBidi" w:hAnsiTheme="majorBidi" w:cstheme="majorBidi"/>
          <w:sz w:val="28"/>
          <w:szCs w:val="28"/>
        </w:rPr>
        <w:t xml:space="preserve"> Jaffe-Hoffman, “Could mRNA COVID-19 vaccines be dangerous in the long term?</w:t>
      </w:r>
      <w:proofErr w:type="gramStart"/>
      <w:r>
        <w:rPr>
          <w:rFonts w:asciiTheme="majorBidi" w:hAnsiTheme="majorBidi" w:cstheme="majorBidi"/>
          <w:sz w:val="28"/>
          <w:szCs w:val="28"/>
        </w:rPr>
        <w:t>”,</w:t>
      </w:r>
      <w:proofErr w:type="gramEnd"/>
      <w:r>
        <w:rPr>
          <w:rFonts w:asciiTheme="majorBidi" w:hAnsiTheme="majorBidi" w:cstheme="majorBidi"/>
          <w:sz w:val="28"/>
          <w:szCs w:val="28"/>
        </w:rPr>
        <w:t xml:space="preserve"> </w:t>
      </w:r>
      <w:r w:rsidRPr="00032AD1">
        <w:rPr>
          <w:rFonts w:asciiTheme="majorBidi" w:hAnsiTheme="majorBidi" w:cstheme="majorBidi"/>
          <w:i/>
          <w:iCs/>
          <w:sz w:val="28"/>
          <w:szCs w:val="28"/>
        </w:rPr>
        <w:t>The Jerusalem Post,</w:t>
      </w:r>
      <w:r>
        <w:rPr>
          <w:rFonts w:asciiTheme="majorBidi" w:hAnsiTheme="majorBidi" w:cstheme="majorBidi"/>
          <w:sz w:val="28"/>
          <w:szCs w:val="28"/>
        </w:rPr>
        <w:t xml:space="preserve"> November 17, 2020</w:t>
      </w:r>
    </w:p>
    <w:p w:rsidR="00BE41E1" w:rsidRDefault="00BE41E1" w:rsidP="00BE41E1">
      <w:pPr>
        <w:bidi w:val="0"/>
        <w:jc w:val="both"/>
        <w:rPr>
          <w:rFonts w:asciiTheme="majorBidi" w:hAnsiTheme="majorBidi" w:cstheme="majorBidi"/>
          <w:sz w:val="28"/>
          <w:szCs w:val="28"/>
        </w:rPr>
      </w:pPr>
    </w:p>
    <w:p w:rsidR="00BE41E1" w:rsidRDefault="00BE41E1" w:rsidP="00BE41E1">
      <w:pPr>
        <w:bidi w:val="0"/>
        <w:jc w:val="both"/>
        <w:rPr>
          <w:rFonts w:asciiTheme="majorBidi" w:hAnsiTheme="majorBidi" w:cstheme="majorBidi"/>
          <w:sz w:val="28"/>
          <w:szCs w:val="28"/>
        </w:rPr>
      </w:pPr>
      <w:r>
        <w:rPr>
          <w:rFonts w:asciiTheme="majorBidi" w:hAnsiTheme="majorBidi" w:cstheme="majorBidi"/>
          <w:sz w:val="28"/>
          <w:szCs w:val="28"/>
        </w:rPr>
        <w:t>“RNA vaccine”, Wikipedia, accessed December 27, 2020</w:t>
      </w:r>
    </w:p>
    <w:p w:rsidR="00BE41E1" w:rsidRDefault="00BE41E1" w:rsidP="00BE41E1">
      <w:pPr>
        <w:bidi w:val="0"/>
        <w:jc w:val="both"/>
        <w:rPr>
          <w:rFonts w:asciiTheme="majorBidi" w:hAnsiTheme="majorBidi" w:cstheme="majorBidi"/>
          <w:sz w:val="28"/>
          <w:szCs w:val="28"/>
        </w:rPr>
      </w:pPr>
    </w:p>
    <w:p w:rsidR="00BE41E1" w:rsidRDefault="00BE41E1" w:rsidP="00BE41E1">
      <w:pPr>
        <w:bidi w:val="0"/>
        <w:jc w:val="both"/>
        <w:rPr>
          <w:rFonts w:asciiTheme="majorBidi" w:hAnsiTheme="majorBidi" w:cstheme="majorBidi"/>
          <w:sz w:val="28"/>
          <w:szCs w:val="28"/>
        </w:rPr>
      </w:pPr>
      <w:r>
        <w:rPr>
          <w:rFonts w:asciiTheme="majorBidi" w:hAnsiTheme="majorBidi" w:cstheme="majorBidi"/>
          <w:sz w:val="28"/>
          <w:szCs w:val="28"/>
        </w:rPr>
        <w:t xml:space="preserve">“RNA vaccines: an introduction”, University of Cambridge, </w:t>
      </w:r>
      <w:hyperlink r:id="rId9" w:history="1">
        <w:r w:rsidRPr="000A515B">
          <w:rPr>
            <w:rStyle w:val="Hyperlink"/>
            <w:rFonts w:asciiTheme="majorBidi" w:hAnsiTheme="majorBidi" w:cstheme="majorBidi"/>
            <w:sz w:val="28"/>
            <w:szCs w:val="28"/>
          </w:rPr>
          <w:t>www.phgfoundation.org/briefing/rna-vccines</w:t>
        </w:r>
      </w:hyperlink>
    </w:p>
    <w:p w:rsidR="00BE41E1" w:rsidRDefault="00BE41E1" w:rsidP="00BE41E1">
      <w:pPr>
        <w:bidi w:val="0"/>
        <w:jc w:val="both"/>
        <w:rPr>
          <w:rFonts w:asciiTheme="majorBidi" w:hAnsiTheme="majorBidi" w:cstheme="majorBidi"/>
          <w:sz w:val="28"/>
          <w:szCs w:val="28"/>
        </w:rPr>
      </w:pPr>
    </w:p>
    <w:p w:rsidR="00BE41E1" w:rsidRDefault="00BE41E1" w:rsidP="00BE41E1">
      <w:pPr>
        <w:bidi w:val="0"/>
        <w:jc w:val="both"/>
        <w:rPr>
          <w:rFonts w:asciiTheme="majorBidi" w:hAnsiTheme="majorBidi" w:cstheme="majorBidi"/>
          <w:sz w:val="28"/>
          <w:szCs w:val="28"/>
        </w:rPr>
      </w:pPr>
      <w:r>
        <w:rPr>
          <w:rFonts w:asciiTheme="majorBidi" w:hAnsiTheme="majorBidi" w:cstheme="majorBidi"/>
          <w:sz w:val="28"/>
          <w:szCs w:val="28"/>
        </w:rPr>
        <w:t xml:space="preserve">“Safety and Efficacy of the BNT162b2 mRNA Covid-19 Vaccine”, </w:t>
      </w:r>
      <w:proofErr w:type="gramStart"/>
      <w:r w:rsidRPr="0029234F">
        <w:rPr>
          <w:rFonts w:asciiTheme="majorBidi" w:hAnsiTheme="majorBidi" w:cstheme="majorBidi"/>
          <w:i/>
          <w:iCs/>
          <w:sz w:val="28"/>
          <w:szCs w:val="28"/>
        </w:rPr>
        <w:t>The</w:t>
      </w:r>
      <w:proofErr w:type="gramEnd"/>
      <w:r w:rsidRPr="0029234F">
        <w:rPr>
          <w:rFonts w:asciiTheme="majorBidi" w:hAnsiTheme="majorBidi" w:cstheme="majorBidi"/>
          <w:i/>
          <w:iCs/>
          <w:sz w:val="28"/>
          <w:szCs w:val="28"/>
        </w:rPr>
        <w:t xml:space="preserve"> New England Journal of Medicine,</w:t>
      </w:r>
      <w:r>
        <w:rPr>
          <w:rFonts w:asciiTheme="majorBidi" w:hAnsiTheme="majorBidi" w:cstheme="majorBidi"/>
          <w:sz w:val="28"/>
          <w:szCs w:val="28"/>
        </w:rPr>
        <w:t xml:space="preserve"> December 10, 2020</w:t>
      </w:r>
    </w:p>
    <w:p w:rsidR="00BE41E1" w:rsidRDefault="00BE41E1" w:rsidP="00BE41E1">
      <w:pPr>
        <w:bidi w:val="0"/>
        <w:jc w:val="both"/>
        <w:rPr>
          <w:rFonts w:asciiTheme="majorBidi" w:hAnsiTheme="majorBidi" w:cstheme="majorBidi" w:hint="cs"/>
          <w:sz w:val="28"/>
          <w:szCs w:val="28"/>
          <w:rtl/>
        </w:rPr>
      </w:pPr>
    </w:p>
    <w:p w:rsidR="00BE41E1" w:rsidRDefault="00BE41E1" w:rsidP="00BE41E1">
      <w:pPr>
        <w:bidi w:val="0"/>
        <w:jc w:val="both"/>
        <w:rPr>
          <w:rFonts w:asciiTheme="majorBidi" w:hAnsiTheme="majorBidi" w:cstheme="majorBidi"/>
          <w:sz w:val="28"/>
          <w:szCs w:val="28"/>
        </w:rPr>
      </w:pPr>
      <w:r>
        <w:rPr>
          <w:rFonts w:asciiTheme="majorBidi" w:hAnsiTheme="majorBidi" w:cstheme="majorBidi"/>
          <w:sz w:val="28"/>
          <w:szCs w:val="28"/>
        </w:rPr>
        <w:t xml:space="preserve">“The Promise of mRNA Vaccines”, Molecular Medicine Israel, </w:t>
      </w:r>
      <w:hyperlink r:id="rId10" w:history="1">
        <w:r w:rsidRPr="000A515B">
          <w:rPr>
            <w:rStyle w:val="Hyperlink"/>
            <w:rFonts w:asciiTheme="majorBidi" w:hAnsiTheme="majorBidi" w:cstheme="majorBidi"/>
            <w:sz w:val="28"/>
            <w:szCs w:val="28"/>
          </w:rPr>
          <w:t>www.molecular-medicine-israel.co.il/the-promise-of-mrna-vaccines</w:t>
        </w:r>
      </w:hyperlink>
    </w:p>
    <w:p w:rsidR="00BE41E1" w:rsidRDefault="00BE41E1" w:rsidP="00BE41E1">
      <w:pPr>
        <w:bidi w:val="0"/>
        <w:jc w:val="both"/>
        <w:rPr>
          <w:rFonts w:asciiTheme="majorBidi" w:hAnsiTheme="majorBidi" w:cstheme="majorBidi"/>
          <w:sz w:val="28"/>
          <w:szCs w:val="28"/>
        </w:rPr>
      </w:pPr>
    </w:p>
    <w:p w:rsidR="00BE41E1" w:rsidRDefault="00BE41E1" w:rsidP="00BE41E1">
      <w:pPr>
        <w:bidi w:val="0"/>
        <w:jc w:val="both"/>
        <w:rPr>
          <w:rFonts w:asciiTheme="majorBidi" w:hAnsiTheme="majorBidi" w:cstheme="majorBidi"/>
          <w:sz w:val="28"/>
          <w:szCs w:val="28"/>
        </w:rPr>
      </w:pPr>
      <w:r>
        <w:rPr>
          <w:rFonts w:asciiTheme="majorBidi" w:hAnsiTheme="majorBidi" w:cstheme="majorBidi"/>
          <w:sz w:val="28"/>
          <w:szCs w:val="28"/>
        </w:rPr>
        <w:t xml:space="preserve">“Vaccine safety: An injection of urgency”, </w:t>
      </w:r>
      <w:r w:rsidRPr="001F4FB3">
        <w:rPr>
          <w:rFonts w:asciiTheme="majorBidi" w:hAnsiTheme="majorBidi" w:cstheme="majorBidi"/>
          <w:i/>
          <w:iCs/>
          <w:sz w:val="28"/>
          <w:szCs w:val="28"/>
        </w:rPr>
        <w:t>The Economist,</w:t>
      </w:r>
      <w:r>
        <w:rPr>
          <w:rFonts w:asciiTheme="majorBidi" w:hAnsiTheme="majorBidi" w:cstheme="majorBidi"/>
          <w:sz w:val="28"/>
          <w:szCs w:val="28"/>
        </w:rPr>
        <w:t xml:space="preserve"> December 5, 2020, p. 71</w:t>
      </w:r>
    </w:p>
    <w:p w:rsidR="00BE41E1" w:rsidRDefault="00BE41E1" w:rsidP="00BE41E1">
      <w:pPr>
        <w:bidi w:val="0"/>
        <w:jc w:val="both"/>
        <w:rPr>
          <w:rFonts w:ascii="David" w:hAnsi="David" w:cs="David" w:hint="cs"/>
          <w:rtl/>
        </w:rPr>
      </w:pPr>
      <w:bookmarkStart w:id="0" w:name="_GoBack"/>
      <w:bookmarkEnd w:id="0"/>
    </w:p>
    <w:p w:rsidR="00BE41E1" w:rsidRPr="00813392" w:rsidRDefault="00BE41E1" w:rsidP="0018554C">
      <w:pPr>
        <w:jc w:val="both"/>
        <w:rPr>
          <w:rFonts w:ascii="David" w:hAnsi="David" w:cs="David"/>
          <w:rtl/>
        </w:rPr>
      </w:pPr>
    </w:p>
    <w:p w:rsidR="003D31B6" w:rsidRPr="005618B0" w:rsidRDefault="00BE41E1" w:rsidP="00BE41E1">
      <w:pPr>
        <w:rPr>
          <w:rFonts w:ascii="David" w:hAnsi="David" w:cs="David"/>
          <w:sz w:val="28"/>
          <w:szCs w:val="28"/>
        </w:rPr>
      </w:pPr>
      <w:r>
        <w:rPr>
          <w:rFonts w:ascii="David" w:hAnsi="David" w:cs="David"/>
        </w:rPr>
        <w:t>C</w:t>
      </w:r>
      <w:r w:rsidR="003D31B6" w:rsidRPr="00813392">
        <w:rPr>
          <w:rFonts w:ascii="David" w:hAnsi="David" w:cs="David"/>
        </w:rPr>
        <w:t>/AsehLekhaRavNovember2020</w:t>
      </w:r>
    </w:p>
    <w:sectPr w:rsidR="003D31B6" w:rsidRPr="005618B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5C1" w:rsidRDefault="00AD05C1" w:rsidP="00377EDF">
      <w:r>
        <w:separator/>
      </w:r>
    </w:p>
  </w:endnote>
  <w:endnote w:type="continuationSeparator" w:id="0">
    <w:p w:rsidR="00AD05C1" w:rsidRDefault="00AD05C1" w:rsidP="0037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Transparent">
    <w:panose1 w:val="020E05020604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68701261"/>
      <w:docPartObj>
        <w:docPartGallery w:val="Page Numbers (Bottom of Page)"/>
        <w:docPartUnique/>
      </w:docPartObj>
    </w:sdtPr>
    <w:sdtEndPr>
      <w:rPr>
        <w:noProof/>
      </w:rPr>
    </w:sdtEndPr>
    <w:sdtContent>
      <w:p w:rsidR="00EA0A75" w:rsidRDefault="00EA0A75">
        <w:pPr>
          <w:pStyle w:val="Footer"/>
          <w:jc w:val="center"/>
        </w:pPr>
        <w:r>
          <w:fldChar w:fldCharType="begin"/>
        </w:r>
        <w:r>
          <w:instrText xml:space="preserve"> PAGE   \* MERGEFORMAT </w:instrText>
        </w:r>
        <w:r>
          <w:fldChar w:fldCharType="separate"/>
        </w:r>
        <w:r w:rsidR="00557E88">
          <w:rPr>
            <w:noProof/>
            <w:rtl/>
          </w:rPr>
          <w:t>17</w:t>
        </w:r>
        <w:r>
          <w:rPr>
            <w:noProof/>
          </w:rPr>
          <w:fldChar w:fldCharType="end"/>
        </w:r>
      </w:p>
    </w:sdtContent>
  </w:sdt>
  <w:p w:rsidR="00EA0A75" w:rsidRDefault="00EA0A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5C1" w:rsidRDefault="00AD05C1" w:rsidP="00377EDF">
      <w:r>
        <w:separator/>
      </w:r>
    </w:p>
  </w:footnote>
  <w:footnote w:type="continuationSeparator" w:id="0">
    <w:p w:rsidR="00AD05C1" w:rsidRDefault="00AD05C1" w:rsidP="00377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53F87"/>
    <w:multiLevelType w:val="hybridMultilevel"/>
    <w:tmpl w:val="22440570"/>
    <w:lvl w:ilvl="0" w:tplc="8EFA7BF0">
      <w:start w:val="9"/>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3F2CEF"/>
    <w:multiLevelType w:val="hybridMultilevel"/>
    <w:tmpl w:val="BC7A1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D010BC"/>
    <w:multiLevelType w:val="hybridMultilevel"/>
    <w:tmpl w:val="7182FFC4"/>
    <w:lvl w:ilvl="0" w:tplc="3516E7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45681D"/>
    <w:multiLevelType w:val="hybridMultilevel"/>
    <w:tmpl w:val="62E08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8B0"/>
    <w:rsid w:val="000126BE"/>
    <w:rsid w:val="00024EFA"/>
    <w:rsid w:val="00025E4C"/>
    <w:rsid w:val="00037079"/>
    <w:rsid w:val="00044D08"/>
    <w:rsid w:val="00061F70"/>
    <w:rsid w:val="00071903"/>
    <w:rsid w:val="00075FD8"/>
    <w:rsid w:val="000902DB"/>
    <w:rsid w:val="0009600A"/>
    <w:rsid w:val="000D4DE9"/>
    <w:rsid w:val="000E7300"/>
    <w:rsid w:val="000F2D00"/>
    <w:rsid w:val="0010143D"/>
    <w:rsid w:val="00134762"/>
    <w:rsid w:val="00142B27"/>
    <w:rsid w:val="00152167"/>
    <w:rsid w:val="0017018A"/>
    <w:rsid w:val="00183A25"/>
    <w:rsid w:val="00183DC0"/>
    <w:rsid w:val="0018554C"/>
    <w:rsid w:val="001C6AF6"/>
    <w:rsid w:val="00206144"/>
    <w:rsid w:val="002155BF"/>
    <w:rsid w:val="0025586B"/>
    <w:rsid w:val="0025789C"/>
    <w:rsid w:val="0027459E"/>
    <w:rsid w:val="00292E41"/>
    <w:rsid w:val="002A0176"/>
    <w:rsid w:val="002A3D94"/>
    <w:rsid w:val="002C346B"/>
    <w:rsid w:val="002C54BC"/>
    <w:rsid w:val="002D4075"/>
    <w:rsid w:val="002E22A7"/>
    <w:rsid w:val="0031074A"/>
    <w:rsid w:val="003736D3"/>
    <w:rsid w:val="00377EDF"/>
    <w:rsid w:val="0038285B"/>
    <w:rsid w:val="00391976"/>
    <w:rsid w:val="003C6BCC"/>
    <w:rsid w:val="003D2F5B"/>
    <w:rsid w:val="003D31B6"/>
    <w:rsid w:val="003D4252"/>
    <w:rsid w:val="003E796C"/>
    <w:rsid w:val="0041129F"/>
    <w:rsid w:val="00414848"/>
    <w:rsid w:val="0041575F"/>
    <w:rsid w:val="00420E3D"/>
    <w:rsid w:val="004255B3"/>
    <w:rsid w:val="00440ABA"/>
    <w:rsid w:val="00445F31"/>
    <w:rsid w:val="00465CB6"/>
    <w:rsid w:val="004832F5"/>
    <w:rsid w:val="004A7654"/>
    <w:rsid w:val="004B7772"/>
    <w:rsid w:val="004D448D"/>
    <w:rsid w:val="00517A86"/>
    <w:rsid w:val="00553D8D"/>
    <w:rsid w:val="00556874"/>
    <w:rsid w:val="00556923"/>
    <w:rsid w:val="00557E88"/>
    <w:rsid w:val="005618B0"/>
    <w:rsid w:val="005763A8"/>
    <w:rsid w:val="005875AE"/>
    <w:rsid w:val="00595A02"/>
    <w:rsid w:val="005A700C"/>
    <w:rsid w:val="005B3A08"/>
    <w:rsid w:val="005F76A3"/>
    <w:rsid w:val="006201D8"/>
    <w:rsid w:val="00633D5B"/>
    <w:rsid w:val="00634305"/>
    <w:rsid w:val="006408C8"/>
    <w:rsid w:val="006454E5"/>
    <w:rsid w:val="00646B77"/>
    <w:rsid w:val="00655885"/>
    <w:rsid w:val="006808B8"/>
    <w:rsid w:val="006840E2"/>
    <w:rsid w:val="006C2A30"/>
    <w:rsid w:val="006E223F"/>
    <w:rsid w:val="007226FE"/>
    <w:rsid w:val="007256F5"/>
    <w:rsid w:val="0072717F"/>
    <w:rsid w:val="00780CF8"/>
    <w:rsid w:val="0078275B"/>
    <w:rsid w:val="007A54AC"/>
    <w:rsid w:val="007B44ED"/>
    <w:rsid w:val="007C3B2B"/>
    <w:rsid w:val="007D31CE"/>
    <w:rsid w:val="00801954"/>
    <w:rsid w:val="00813392"/>
    <w:rsid w:val="00820143"/>
    <w:rsid w:val="00830674"/>
    <w:rsid w:val="0084516E"/>
    <w:rsid w:val="008470A0"/>
    <w:rsid w:val="00850518"/>
    <w:rsid w:val="008616ED"/>
    <w:rsid w:val="00897B66"/>
    <w:rsid w:val="008C1985"/>
    <w:rsid w:val="008D5EB1"/>
    <w:rsid w:val="008F0003"/>
    <w:rsid w:val="00900805"/>
    <w:rsid w:val="00911B17"/>
    <w:rsid w:val="00915D28"/>
    <w:rsid w:val="0092157C"/>
    <w:rsid w:val="00973A0D"/>
    <w:rsid w:val="00973BAC"/>
    <w:rsid w:val="00996C2C"/>
    <w:rsid w:val="009A16CF"/>
    <w:rsid w:val="009A1DC4"/>
    <w:rsid w:val="009A4B83"/>
    <w:rsid w:val="009B18A6"/>
    <w:rsid w:val="009C4E1A"/>
    <w:rsid w:val="00A11B22"/>
    <w:rsid w:val="00A50B6E"/>
    <w:rsid w:val="00A575F6"/>
    <w:rsid w:val="00A61597"/>
    <w:rsid w:val="00A645C5"/>
    <w:rsid w:val="00A76BEF"/>
    <w:rsid w:val="00AC6666"/>
    <w:rsid w:val="00AD05C1"/>
    <w:rsid w:val="00AE2349"/>
    <w:rsid w:val="00B110A1"/>
    <w:rsid w:val="00B3468D"/>
    <w:rsid w:val="00B53F02"/>
    <w:rsid w:val="00B610E8"/>
    <w:rsid w:val="00B679D8"/>
    <w:rsid w:val="00BB2A2C"/>
    <w:rsid w:val="00BE41E1"/>
    <w:rsid w:val="00C10393"/>
    <w:rsid w:val="00C2298C"/>
    <w:rsid w:val="00C522E2"/>
    <w:rsid w:val="00C6281C"/>
    <w:rsid w:val="00CE4B23"/>
    <w:rsid w:val="00D00852"/>
    <w:rsid w:val="00D15465"/>
    <w:rsid w:val="00D2165B"/>
    <w:rsid w:val="00D366D5"/>
    <w:rsid w:val="00D83AF8"/>
    <w:rsid w:val="00D86953"/>
    <w:rsid w:val="00D90200"/>
    <w:rsid w:val="00D92802"/>
    <w:rsid w:val="00D94394"/>
    <w:rsid w:val="00DA42AB"/>
    <w:rsid w:val="00DB5604"/>
    <w:rsid w:val="00DC3D45"/>
    <w:rsid w:val="00DF09F1"/>
    <w:rsid w:val="00E52E3F"/>
    <w:rsid w:val="00E55864"/>
    <w:rsid w:val="00E61383"/>
    <w:rsid w:val="00EA0A75"/>
    <w:rsid w:val="00EF04CC"/>
    <w:rsid w:val="00F07517"/>
    <w:rsid w:val="00F10296"/>
    <w:rsid w:val="00F33262"/>
    <w:rsid w:val="00F372F2"/>
    <w:rsid w:val="00F44805"/>
    <w:rsid w:val="00F50DC8"/>
    <w:rsid w:val="00F722E4"/>
    <w:rsid w:val="00F76A4C"/>
    <w:rsid w:val="00F946C4"/>
    <w:rsid w:val="00FD3825"/>
    <w:rsid w:val="00FF60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8B0"/>
    <w:pPr>
      <w:widowControl w:val="0"/>
      <w:bidi/>
      <w:spacing w:after="0" w:line="240" w:lineRule="auto"/>
    </w:pPr>
    <w:rPr>
      <w:rFonts w:ascii="Times New Roman" w:eastAsia="Times New Roman" w:hAnsi="Times New Roman" w:cs="David Transparen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8B0"/>
    <w:pPr>
      <w:ind w:left="720"/>
      <w:contextualSpacing/>
    </w:pPr>
  </w:style>
  <w:style w:type="paragraph" w:styleId="Header">
    <w:name w:val="header"/>
    <w:basedOn w:val="Normal"/>
    <w:link w:val="HeaderChar"/>
    <w:uiPriority w:val="99"/>
    <w:unhideWhenUsed/>
    <w:rsid w:val="00377EDF"/>
    <w:pPr>
      <w:tabs>
        <w:tab w:val="center" w:pos="4680"/>
        <w:tab w:val="right" w:pos="9360"/>
      </w:tabs>
    </w:pPr>
  </w:style>
  <w:style w:type="character" w:customStyle="1" w:styleId="HeaderChar">
    <w:name w:val="Header Char"/>
    <w:basedOn w:val="DefaultParagraphFont"/>
    <w:link w:val="Header"/>
    <w:uiPriority w:val="99"/>
    <w:rsid w:val="00377EDF"/>
    <w:rPr>
      <w:rFonts w:ascii="Times New Roman" w:eastAsia="Times New Roman" w:hAnsi="Times New Roman" w:cs="David Transparent"/>
    </w:rPr>
  </w:style>
  <w:style w:type="paragraph" w:styleId="Footer">
    <w:name w:val="footer"/>
    <w:basedOn w:val="Normal"/>
    <w:link w:val="FooterChar"/>
    <w:uiPriority w:val="99"/>
    <w:unhideWhenUsed/>
    <w:rsid w:val="00377EDF"/>
    <w:pPr>
      <w:tabs>
        <w:tab w:val="center" w:pos="4680"/>
        <w:tab w:val="right" w:pos="9360"/>
      </w:tabs>
    </w:pPr>
  </w:style>
  <w:style w:type="character" w:customStyle="1" w:styleId="FooterChar">
    <w:name w:val="Footer Char"/>
    <w:basedOn w:val="DefaultParagraphFont"/>
    <w:link w:val="Footer"/>
    <w:uiPriority w:val="99"/>
    <w:rsid w:val="00377EDF"/>
    <w:rPr>
      <w:rFonts w:ascii="Times New Roman" w:eastAsia="Times New Roman" w:hAnsi="Times New Roman" w:cs="David Transparent"/>
    </w:rPr>
  </w:style>
  <w:style w:type="paragraph" w:styleId="BlockText">
    <w:name w:val="Block Text"/>
    <w:basedOn w:val="Normal"/>
    <w:semiHidden/>
    <w:rsid w:val="000126BE"/>
    <w:pPr>
      <w:ind w:left="566" w:hanging="296"/>
      <w:jc w:val="both"/>
    </w:pPr>
  </w:style>
  <w:style w:type="character" w:styleId="Hyperlink">
    <w:name w:val="Hyperlink"/>
    <w:basedOn w:val="DefaultParagraphFont"/>
    <w:uiPriority w:val="99"/>
    <w:unhideWhenUsed/>
    <w:rsid w:val="00025E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8B0"/>
    <w:pPr>
      <w:widowControl w:val="0"/>
      <w:bidi/>
      <w:spacing w:after="0" w:line="240" w:lineRule="auto"/>
    </w:pPr>
    <w:rPr>
      <w:rFonts w:ascii="Times New Roman" w:eastAsia="Times New Roman" w:hAnsi="Times New Roman" w:cs="David Transparen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8B0"/>
    <w:pPr>
      <w:ind w:left="720"/>
      <w:contextualSpacing/>
    </w:pPr>
  </w:style>
  <w:style w:type="paragraph" w:styleId="Header">
    <w:name w:val="header"/>
    <w:basedOn w:val="Normal"/>
    <w:link w:val="HeaderChar"/>
    <w:uiPriority w:val="99"/>
    <w:unhideWhenUsed/>
    <w:rsid w:val="00377EDF"/>
    <w:pPr>
      <w:tabs>
        <w:tab w:val="center" w:pos="4680"/>
        <w:tab w:val="right" w:pos="9360"/>
      </w:tabs>
    </w:pPr>
  </w:style>
  <w:style w:type="character" w:customStyle="1" w:styleId="HeaderChar">
    <w:name w:val="Header Char"/>
    <w:basedOn w:val="DefaultParagraphFont"/>
    <w:link w:val="Header"/>
    <w:uiPriority w:val="99"/>
    <w:rsid w:val="00377EDF"/>
    <w:rPr>
      <w:rFonts w:ascii="Times New Roman" w:eastAsia="Times New Roman" w:hAnsi="Times New Roman" w:cs="David Transparent"/>
    </w:rPr>
  </w:style>
  <w:style w:type="paragraph" w:styleId="Footer">
    <w:name w:val="footer"/>
    <w:basedOn w:val="Normal"/>
    <w:link w:val="FooterChar"/>
    <w:uiPriority w:val="99"/>
    <w:unhideWhenUsed/>
    <w:rsid w:val="00377EDF"/>
    <w:pPr>
      <w:tabs>
        <w:tab w:val="center" w:pos="4680"/>
        <w:tab w:val="right" w:pos="9360"/>
      </w:tabs>
    </w:pPr>
  </w:style>
  <w:style w:type="character" w:customStyle="1" w:styleId="FooterChar">
    <w:name w:val="Footer Char"/>
    <w:basedOn w:val="DefaultParagraphFont"/>
    <w:link w:val="Footer"/>
    <w:uiPriority w:val="99"/>
    <w:rsid w:val="00377EDF"/>
    <w:rPr>
      <w:rFonts w:ascii="Times New Roman" w:eastAsia="Times New Roman" w:hAnsi="Times New Roman" w:cs="David Transparent"/>
    </w:rPr>
  </w:style>
  <w:style w:type="paragraph" w:styleId="BlockText">
    <w:name w:val="Block Text"/>
    <w:basedOn w:val="Normal"/>
    <w:semiHidden/>
    <w:rsid w:val="000126BE"/>
    <w:pPr>
      <w:ind w:left="566" w:hanging="296"/>
      <w:jc w:val="both"/>
    </w:pPr>
  </w:style>
  <w:style w:type="character" w:styleId="Hyperlink">
    <w:name w:val="Hyperlink"/>
    <w:basedOn w:val="DefaultParagraphFont"/>
    <w:uiPriority w:val="99"/>
    <w:unhideWhenUsed/>
    <w:rsid w:val="00025E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olecular-medicine-israel.co.il/the-promise-of-mrna-vaccines" TargetMode="External"/><Relationship Id="rId4" Type="http://schemas.openxmlformats.org/officeDocument/2006/relationships/settings" Target="settings.xml"/><Relationship Id="rId9" Type="http://schemas.openxmlformats.org/officeDocument/2006/relationships/hyperlink" Target="http://www.phgfoundation.org/briefing/rna-vcc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9973</TotalTime>
  <Pages>17</Pages>
  <Words>6292</Words>
  <Characters>35869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Golinkin</dc:creator>
  <cp:lastModifiedBy>David Golinkin</cp:lastModifiedBy>
  <cp:revision>51</cp:revision>
  <dcterms:created xsi:type="dcterms:W3CDTF">2020-11-16T11:16:00Z</dcterms:created>
  <dcterms:modified xsi:type="dcterms:W3CDTF">2020-12-28T18:23:00Z</dcterms:modified>
</cp:coreProperties>
</file>